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6C" w:rsidRPr="007965BB" w:rsidRDefault="005C406C" w:rsidP="005C406C">
      <w:pPr>
        <w:jc w:val="center"/>
        <w:rPr>
          <w:b/>
        </w:rPr>
      </w:pPr>
      <w:r w:rsidRPr="007965BB">
        <w:rPr>
          <w:b/>
        </w:rPr>
        <w:t>I Welcome Refugees campaign</w:t>
      </w:r>
      <w:r w:rsidR="00106212" w:rsidRPr="007965BB">
        <w:rPr>
          <w:b/>
        </w:rPr>
        <w:t xml:space="preserve"> activist update – November 2016</w:t>
      </w:r>
    </w:p>
    <w:p w:rsidR="00961F70" w:rsidRPr="007965BB" w:rsidRDefault="003A7D69" w:rsidP="005C406C">
      <w:pPr>
        <w:rPr>
          <w:b/>
        </w:rPr>
      </w:pPr>
      <w:r w:rsidRPr="007965BB">
        <w:rPr>
          <w:b/>
        </w:rPr>
        <w:t xml:space="preserve">‘I Welcome’ </w:t>
      </w:r>
      <w:r w:rsidR="00106212" w:rsidRPr="007965BB">
        <w:rPr>
          <w:b/>
        </w:rPr>
        <w:t xml:space="preserve">campaign report </w:t>
      </w:r>
    </w:p>
    <w:p w:rsidR="003A7D69" w:rsidRPr="007965BB" w:rsidRDefault="003A7D69" w:rsidP="005C406C">
      <w:r w:rsidRPr="007965BB">
        <w:t xml:space="preserve">Amnesty has released </w:t>
      </w:r>
      <w:r w:rsidR="00106212" w:rsidRPr="007965BB">
        <w:t>a new global</w:t>
      </w:r>
      <w:r w:rsidRPr="007965BB">
        <w:t xml:space="preserve"> report</w:t>
      </w:r>
      <w:r w:rsidR="00681AEA" w:rsidRPr="007965BB">
        <w:t xml:space="preserve"> for the ‘I Welcome’ refugee</w:t>
      </w:r>
      <w:r w:rsidR="00106212" w:rsidRPr="007965BB">
        <w:t>s</w:t>
      </w:r>
      <w:r w:rsidR="00681AEA" w:rsidRPr="007965BB">
        <w:t xml:space="preserve"> campaign</w:t>
      </w:r>
      <w:r w:rsidR="00106212" w:rsidRPr="007965BB">
        <w:t>. The report ‘</w:t>
      </w:r>
      <w:r w:rsidR="007119E4" w:rsidRPr="007965BB">
        <w:rPr>
          <w:i/>
        </w:rPr>
        <w:t>Tackling t</w:t>
      </w:r>
      <w:r w:rsidR="00106212" w:rsidRPr="007965BB">
        <w:rPr>
          <w:i/>
        </w:rPr>
        <w:t>he Global Refugee Crisis: F</w:t>
      </w:r>
      <w:r w:rsidRPr="007965BB">
        <w:rPr>
          <w:i/>
        </w:rPr>
        <w:t xml:space="preserve">rom </w:t>
      </w:r>
      <w:r w:rsidR="00106212" w:rsidRPr="007965BB">
        <w:rPr>
          <w:i/>
        </w:rPr>
        <w:t>S</w:t>
      </w:r>
      <w:r w:rsidRPr="007965BB">
        <w:rPr>
          <w:i/>
        </w:rPr>
        <w:t>hirking to</w:t>
      </w:r>
      <w:r w:rsidR="00106212" w:rsidRPr="007965BB">
        <w:rPr>
          <w:i/>
        </w:rPr>
        <w:t xml:space="preserve"> Sharing R</w:t>
      </w:r>
      <w:r w:rsidRPr="007965BB">
        <w:rPr>
          <w:i/>
        </w:rPr>
        <w:t>esponsibility’</w:t>
      </w:r>
      <w:r w:rsidR="00106212" w:rsidRPr="007965BB">
        <w:t xml:space="preserve"> </w:t>
      </w:r>
      <w:r w:rsidR="00F876B4" w:rsidRPr="007965BB">
        <w:t xml:space="preserve">provides </w:t>
      </w:r>
      <w:r w:rsidR="00106212" w:rsidRPr="007965BB">
        <w:t xml:space="preserve">a comprehensive assessment of the global refugee crisis </w:t>
      </w:r>
      <w:r w:rsidR="00F876B4" w:rsidRPr="007965BB">
        <w:t>and</w:t>
      </w:r>
      <w:r w:rsidR="00106212" w:rsidRPr="007965BB">
        <w:t xml:space="preserve"> documents the precarious situation faced by many of the world’s 21 million refugees. It </w:t>
      </w:r>
      <w:r w:rsidR="00F876B4" w:rsidRPr="007965BB">
        <w:t xml:space="preserve">also </w:t>
      </w:r>
      <w:r w:rsidR="00106212" w:rsidRPr="007965BB">
        <w:t xml:space="preserve">shows </w:t>
      </w:r>
      <w:r w:rsidR="00543E59" w:rsidRPr="007965BB">
        <w:t xml:space="preserve">that </w:t>
      </w:r>
      <w:r w:rsidR="00106212" w:rsidRPr="007965BB">
        <w:t>of</w:t>
      </w:r>
      <w:r w:rsidR="007119E4" w:rsidRPr="007965BB">
        <w:t xml:space="preserve"> the 193 countries in the world</w:t>
      </w:r>
      <w:r w:rsidR="00106212" w:rsidRPr="007965BB">
        <w:t xml:space="preserve"> the majority of the wealthiest have shown a near absence of leadership and responsibility while a global refugee crisis continues to escalate. This has left just 10 countries – each bordering conflict zones and accounting for less than 2</w:t>
      </w:r>
      <w:r w:rsidR="00543E59" w:rsidRPr="007965BB">
        <w:t>.5% of world GDP – to take in</w:t>
      </w:r>
      <w:r w:rsidR="00106212" w:rsidRPr="007965BB">
        <w:t xml:space="preserve"> 56% of the global refugee population. The UK hosts less than one per cent of the world’s refugees.</w:t>
      </w:r>
    </w:p>
    <w:p w:rsidR="006A6876" w:rsidRPr="007965BB" w:rsidRDefault="00F876B4" w:rsidP="005C406C">
      <w:r w:rsidRPr="007965BB">
        <w:t xml:space="preserve">To find out more: </w:t>
      </w:r>
      <w:hyperlink r:id="rId5" w:history="1">
        <w:r w:rsidR="006A6876" w:rsidRPr="007965BB">
          <w:rPr>
            <w:rStyle w:val="Hyperlink"/>
          </w:rPr>
          <w:t>https://www.amnesty.org.uk/world-leaders-are-spectacularly-failing-refugees</w:t>
        </w:r>
      </w:hyperlink>
      <w:r w:rsidR="006A6876" w:rsidRPr="007965BB">
        <w:t xml:space="preserve"> </w:t>
      </w:r>
    </w:p>
    <w:p w:rsidR="00F876B4" w:rsidRPr="007965BB" w:rsidRDefault="00F876B4" w:rsidP="005C406C">
      <w:r w:rsidRPr="007965BB">
        <w:t xml:space="preserve">To read the report: </w:t>
      </w:r>
      <w:hyperlink r:id="rId6" w:history="1">
        <w:r w:rsidRPr="007965BB">
          <w:rPr>
            <w:rStyle w:val="Hyperlink"/>
          </w:rPr>
          <w:t>https://www.amnesty.org/en/documents/pol40/4905/2016/en/</w:t>
        </w:r>
      </w:hyperlink>
      <w:r w:rsidRPr="007965BB">
        <w:t xml:space="preserve"> </w:t>
      </w:r>
    </w:p>
    <w:p w:rsidR="00F876B4" w:rsidRPr="007965BB" w:rsidRDefault="00961F70" w:rsidP="00F876B4">
      <w:pPr>
        <w:rPr>
          <w:b/>
        </w:rPr>
      </w:pPr>
      <w:r w:rsidRPr="007965BB">
        <w:rPr>
          <w:b/>
        </w:rPr>
        <w:t>AIUK and AI France react</w:t>
      </w:r>
      <w:r w:rsidR="0046294C" w:rsidRPr="007965BB">
        <w:rPr>
          <w:b/>
        </w:rPr>
        <w:t xml:space="preserve"> </w:t>
      </w:r>
      <w:r w:rsidRPr="007965BB">
        <w:rPr>
          <w:b/>
        </w:rPr>
        <w:t xml:space="preserve">to </w:t>
      </w:r>
      <w:r w:rsidR="001B1B5C" w:rsidRPr="007965BB">
        <w:rPr>
          <w:b/>
        </w:rPr>
        <w:t xml:space="preserve">impending </w:t>
      </w:r>
      <w:r w:rsidRPr="007965BB">
        <w:rPr>
          <w:b/>
        </w:rPr>
        <w:t>Calais evictions</w:t>
      </w:r>
    </w:p>
    <w:p w:rsidR="00927F24" w:rsidRPr="007965BB" w:rsidRDefault="00927F24" w:rsidP="00F876B4">
      <w:pPr>
        <w:rPr>
          <w:lang w:val="en"/>
        </w:rPr>
      </w:pPr>
      <w:r w:rsidRPr="007965BB">
        <w:rPr>
          <w:lang w:val="en"/>
        </w:rPr>
        <w:t xml:space="preserve">Thousands of refugees and migrants are </w:t>
      </w:r>
      <w:r w:rsidR="0046294C" w:rsidRPr="007965BB">
        <w:rPr>
          <w:lang w:val="en"/>
        </w:rPr>
        <w:t>in the process of being evicted from Calais in Northern France. Evictions began on the</w:t>
      </w:r>
      <w:r w:rsidR="00203CF4" w:rsidRPr="007965BB">
        <w:rPr>
          <w:lang w:val="en"/>
        </w:rPr>
        <w:t xml:space="preserve"> 24</w:t>
      </w:r>
      <w:r w:rsidR="00203CF4" w:rsidRPr="007965BB">
        <w:rPr>
          <w:vertAlign w:val="superscript"/>
          <w:lang w:val="en"/>
        </w:rPr>
        <w:t>th</w:t>
      </w:r>
      <w:r w:rsidR="00203CF4" w:rsidRPr="007965BB">
        <w:rPr>
          <w:lang w:val="en"/>
        </w:rPr>
        <w:t xml:space="preserve"> October, </w:t>
      </w:r>
      <w:r w:rsidR="0046294C" w:rsidRPr="007965BB">
        <w:rPr>
          <w:lang w:val="en"/>
        </w:rPr>
        <w:t xml:space="preserve">with the demolition of the camp scheduled to follow. </w:t>
      </w:r>
      <w:r w:rsidR="00BB0E4A" w:rsidRPr="007965BB">
        <w:rPr>
          <w:lang w:val="en"/>
        </w:rPr>
        <w:t>As such, the UK and French governments must urgently ensure that those in the camps entitled to family reunion in the UK are swiftly identified and transferred here.</w:t>
      </w:r>
    </w:p>
    <w:p w:rsidR="0046294C" w:rsidRPr="007965BB" w:rsidRDefault="006274BF" w:rsidP="005C406C">
      <w:pPr>
        <w:rPr>
          <w:rFonts w:cs="Times New Roman"/>
        </w:rPr>
      </w:pPr>
      <w:r w:rsidRPr="007965BB">
        <w:rPr>
          <w:rFonts w:cs="Times New Roman"/>
        </w:rPr>
        <w:t xml:space="preserve">AIUK and AI France </w:t>
      </w:r>
      <w:r w:rsidR="00927F24" w:rsidRPr="007965BB">
        <w:rPr>
          <w:rFonts w:cs="Times New Roman"/>
        </w:rPr>
        <w:t xml:space="preserve">issued a letter </w:t>
      </w:r>
      <w:r w:rsidR="001C03DE" w:rsidRPr="007965BB">
        <w:rPr>
          <w:rFonts w:cs="Times New Roman"/>
        </w:rPr>
        <w:t>on the 14</w:t>
      </w:r>
      <w:r w:rsidR="001C03DE" w:rsidRPr="007965BB">
        <w:rPr>
          <w:rFonts w:cs="Times New Roman"/>
          <w:vertAlign w:val="superscript"/>
        </w:rPr>
        <w:t>th</w:t>
      </w:r>
      <w:r w:rsidR="001C03DE" w:rsidRPr="007965BB">
        <w:rPr>
          <w:rFonts w:cs="Times New Roman"/>
        </w:rPr>
        <w:t xml:space="preserve"> October </w:t>
      </w:r>
      <w:r w:rsidR="00927F24" w:rsidRPr="007965BB">
        <w:rPr>
          <w:rFonts w:cs="Times New Roman"/>
        </w:rPr>
        <w:t>to the UK and French Home Secretaries</w:t>
      </w:r>
      <w:r w:rsidR="00BB0E4A" w:rsidRPr="007965BB">
        <w:rPr>
          <w:rFonts w:cs="Times New Roman"/>
        </w:rPr>
        <w:t xml:space="preserve"> pre-empting these impending Calais evictions</w:t>
      </w:r>
      <w:r w:rsidR="0046294C" w:rsidRPr="007965BB">
        <w:rPr>
          <w:rFonts w:cs="Times New Roman"/>
        </w:rPr>
        <w:t>.</w:t>
      </w:r>
      <w:r w:rsidR="00927F24" w:rsidRPr="007965BB">
        <w:rPr>
          <w:rFonts w:cs="Times New Roman"/>
        </w:rPr>
        <w:t xml:space="preserve"> </w:t>
      </w:r>
    </w:p>
    <w:p w:rsidR="00904F31" w:rsidRPr="007965BB" w:rsidRDefault="0046294C" w:rsidP="005C406C">
      <w:pPr>
        <w:rPr>
          <w:rFonts w:cs="Times New Roman"/>
          <w:color w:val="0563C1"/>
          <w:u w:val="single"/>
        </w:rPr>
      </w:pPr>
      <w:r w:rsidRPr="007965BB">
        <w:rPr>
          <w:rFonts w:cs="Times New Roman"/>
        </w:rPr>
        <w:t>This letter, in addition to a public statement from AIUK and AI France in February, can be a</w:t>
      </w:r>
      <w:r w:rsidR="00927F24" w:rsidRPr="007965BB">
        <w:rPr>
          <w:rFonts w:cs="Times New Roman"/>
        </w:rPr>
        <w:t xml:space="preserve">ccessed here: </w:t>
      </w:r>
      <w:hyperlink r:id="rId7" w:history="1">
        <w:r w:rsidR="00927F24" w:rsidRPr="007965BB">
          <w:rPr>
            <w:rStyle w:val="Hyperlink"/>
            <w:rFonts w:cs="Times New Roman"/>
          </w:rPr>
          <w:t>https://www.amnesty.org.uk/uk-and-france-must-ensure-refugees-family-links-are-reunited-uk</w:t>
        </w:r>
      </w:hyperlink>
      <w:r w:rsidR="00927F24" w:rsidRPr="007965BB">
        <w:rPr>
          <w:rFonts w:cs="Times New Roman"/>
        </w:rPr>
        <w:t xml:space="preserve"> </w:t>
      </w:r>
    </w:p>
    <w:p w:rsidR="006274BF" w:rsidRPr="007965BB" w:rsidRDefault="00961F70" w:rsidP="005C406C">
      <w:pPr>
        <w:rPr>
          <w:b/>
        </w:rPr>
      </w:pPr>
      <w:r w:rsidRPr="007965BB">
        <w:rPr>
          <w:b/>
        </w:rPr>
        <w:t>New reports released</w:t>
      </w:r>
    </w:p>
    <w:p w:rsidR="009537F5" w:rsidRPr="007965BB" w:rsidRDefault="009537F5" w:rsidP="005C406C">
      <w:pPr>
        <w:rPr>
          <w:rFonts w:cs="Arial"/>
          <w:b/>
          <w:color w:val="000000"/>
        </w:rPr>
      </w:pPr>
      <w:r w:rsidRPr="007965BB">
        <w:rPr>
          <w:rFonts w:cs="Arial"/>
          <w:b/>
          <w:color w:val="000000"/>
        </w:rPr>
        <w:t>Australia</w:t>
      </w:r>
    </w:p>
    <w:p w:rsidR="00753B95" w:rsidRPr="007965BB" w:rsidRDefault="003A7D69" w:rsidP="005C406C">
      <w:pPr>
        <w:rPr>
          <w:rFonts w:cs="Arial"/>
          <w:color w:val="000000"/>
        </w:rPr>
      </w:pPr>
      <w:r w:rsidRPr="007965BB">
        <w:rPr>
          <w:rFonts w:cs="Arial"/>
          <w:color w:val="000000"/>
        </w:rPr>
        <w:t>Based on months of research, including interviews with more than 100 people in Nauru and Australia, Amnesty International’s report</w:t>
      </w:r>
      <w:r w:rsidRPr="007965BB">
        <w:rPr>
          <w:rStyle w:val="apple-converted-space"/>
          <w:rFonts w:cs="Arial"/>
          <w:color w:val="000000"/>
        </w:rPr>
        <w:t> </w:t>
      </w:r>
      <w:hyperlink r:id="rId8" w:history="1">
        <w:r w:rsidRPr="007965BB">
          <w:rPr>
            <w:rStyle w:val="Emphasis"/>
            <w:rFonts w:cs="Arial"/>
            <w:color w:val="336699"/>
            <w:u w:val="single"/>
          </w:rPr>
          <w:t>Island of Despair: Australia's 'processing of refugees'</w:t>
        </w:r>
        <w:r w:rsidRPr="007965BB">
          <w:rPr>
            <w:rStyle w:val="Hyperlink"/>
            <w:rFonts w:cs="Arial"/>
            <w:color w:val="336699"/>
          </w:rPr>
          <w:t> </w:t>
        </w:r>
      </w:hyperlink>
      <w:r w:rsidRPr="007965BB">
        <w:rPr>
          <w:rFonts w:cs="Arial"/>
          <w:color w:val="000000"/>
        </w:rPr>
        <w:t xml:space="preserve">exposes the government of Australia’s policy of “processing” refugees and asylum-seekers on Nauru for what it is: a deliberate and systematic regime of neglect and cruelty. </w:t>
      </w:r>
    </w:p>
    <w:p w:rsidR="00450025" w:rsidRPr="007965BB" w:rsidRDefault="00753B95" w:rsidP="005C406C">
      <w:pPr>
        <w:rPr>
          <w:rFonts w:cs="Arial"/>
          <w:color w:val="000000"/>
        </w:rPr>
      </w:pPr>
      <w:r w:rsidRPr="007965BB">
        <w:rPr>
          <w:rFonts w:cs="Arial"/>
          <w:color w:val="000000"/>
        </w:rPr>
        <w:t xml:space="preserve">Read the press release: </w:t>
      </w:r>
      <w:hyperlink r:id="rId9" w:history="1">
        <w:r w:rsidR="00450025" w:rsidRPr="007965BB">
          <w:rPr>
            <w:rStyle w:val="Hyperlink"/>
          </w:rPr>
          <w:t>https://www.amnesty.org.uk/press-releases/australia-conditions-nauru-detention-centre-amount-torture</w:t>
        </w:r>
      </w:hyperlink>
      <w:r w:rsidR="00450025" w:rsidRPr="007965BB">
        <w:t xml:space="preserve"> </w:t>
      </w:r>
    </w:p>
    <w:p w:rsidR="00961F70" w:rsidRPr="007965BB" w:rsidRDefault="009537F5" w:rsidP="005C406C">
      <w:pPr>
        <w:rPr>
          <w:b/>
        </w:rPr>
      </w:pPr>
      <w:r w:rsidRPr="007965BB">
        <w:rPr>
          <w:b/>
        </w:rPr>
        <w:t>Iraq</w:t>
      </w:r>
    </w:p>
    <w:p w:rsidR="009537F5" w:rsidRPr="007965BB" w:rsidRDefault="001B1B5C" w:rsidP="009537F5">
      <w:r w:rsidRPr="007965BB">
        <w:rPr>
          <w:lang w:val="en"/>
        </w:rPr>
        <w:t>Amnesty has also released a report</w:t>
      </w:r>
      <w:r w:rsidR="009537F5" w:rsidRPr="007965BB">
        <w:rPr>
          <w:lang w:val="en"/>
        </w:rPr>
        <w:t xml:space="preserve">, </w:t>
      </w:r>
      <w:hyperlink r:id="rId10" w:history="1">
        <w:r w:rsidR="009537F5" w:rsidRPr="007965BB">
          <w:rPr>
            <w:rStyle w:val="Emphasis"/>
            <w:color w:val="0000FF"/>
            <w:u w:val="single"/>
            <w:lang w:val="en"/>
          </w:rPr>
          <w:t>Punished for Daesh’s crimes’: Displaced Iraqis abused by militias and government forces</w:t>
        </w:r>
      </w:hyperlink>
      <w:r w:rsidR="009537F5" w:rsidRPr="007965BB">
        <w:rPr>
          <w:i/>
          <w:lang w:val="en"/>
        </w:rPr>
        <w:t>,</w:t>
      </w:r>
      <w:r w:rsidR="009537F5" w:rsidRPr="007965BB">
        <w:rPr>
          <w:lang w:val="en"/>
        </w:rPr>
        <w:t xml:space="preserve"> </w:t>
      </w:r>
      <w:r w:rsidRPr="007965BB">
        <w:rPr>
          <w:lang w:val="en"/>
        </w:rPr>
        <w:t xml:space="preserve">which exposes the </w:t>
      </w:r>
      <w:r w:rsidR="009537F5" w:rsidRPr="007965BB">
        <w:rPr>
          <w:lang w:val="en"/>
        </w:rPr>
        <w:t>backlash against civilians fleeing ISIS-held territory, raising alarm over the risk of further mass violations as the military operation to recapture the ISIS-held city of Mosul gets underway. </w:t>
      </w:r>
    </w:p>
    <w:p w:rsidR="00961F70" w:rsidRPr="007965BB" w:rsidRDefault="009537F5" w:rsidP="005C406C">
      <w:r w:rsidRPr="007965BB">
        <w:t>Read our comment piece in the Huffington Post</w:t>
      </w:r>
      <w:r w:rsidR="00753B95" w:rsidRPr="007965BB">
        <w:t>:</w:t>
      </w:r>
      <w:r w:rsidR="00336B14" w:rsidRPr="007965BB">
        <w:t xml:space="preserve"> </w:t>
      </w:r>
      <w:hyperlink r:id="rId11" w:history="1">
        <w:r w:rsidR="00336B14" w:rsidRPr="007965BB">
          <w:rPr>
            <w:rStyle w:val="Hyperlink"/>
          </w:rPr>
          <w:t>http://www.huffingtonpost.co.uk/neil-durkin/refugee-crisis_b_12536608.html</w:t>
        </w:r>
      </w:hyperlink>
    </w:p>
    <w:p w:rsidR="00566C29" w:rsidRDefault="00566C29" w:rsidP="005C406C">
      <w:pPr>
        <w:rPr>
          <w:b/>
          <w:lang w:val="en"/>
        </w:rPr>
      </w:pPr>
    </w:p>
    <w:p w:rsidR="00927F24" w:rsidRPr="007965BB" w:rsidRDefault="00927F24" w:rsidP="005C406C">
      <w:pPr>
        <w:rPr>
          <w:b/>
          <w:lang w:val="en"/>
        </w:rPr>
      </w:pPr>
      <w:r w:rsidRPr="007965BB">
        <w:rPr>
          <w:b/>
          <w:lang w:val="en"/>
        </w:rPr>
        <w:lastRenderedPageBreak/>
        <w:t>Latest blogs</w:t>
      </w:r>
    </w:p>
    <w:p w:rsidR="00B675C8" w:rsidRPr="007965BB" w:rsidRDefault="00961F70" w:rsidP="005C406C">
      <w:pPr>
        <w:rPr>
          <w:b/>
        </w:rPr>
      </w:pPr>
      <w:r w:rsidRPr="007965BB">
        <w:t xml:space="preserve">Read the latest </w:t>
      </w:r>
      <w:r w:rsidR="009537F5" w:rsidRPr="007965BB">
        <w:t>comment piece</w:t>
      </w:r>
      <w:r w:rsidRPr="007965BB">
        <w:t xml:space="preserve"> from </w:t>
      </w:r>
      <w:r w:rsidR="009537F5" w:rsidRPr="007965BB">
        <w:t>our refugee expert in the New Statesman</w:t>
      </w:r>
      <w:r w:rsidRPr="007965BB">
        <w:t xml:space="preserve"> </w:t>
      </w:r>
      <w:r w:rsidR="00927F24" w:rsidRPr="007965BB">
        <w:t>‘</w:t>
      </w:r>
      <w:r w:rsidR="00927F24" w:rsidRPr="007965BB">
        <w:rPr>
          <w:lang w:val="en"/>
        </w:rPr>
        <w:t>Dental checks for child refugees: inappropriate, unethical and unreliable’</w:t>
      </w:r>
      <w:r w:rsidR="00BB0E4A" w:rsidRPr="007965BB">
        <w:rPr>
          <w:b/>
        </w:rPr>
        <w:t xml:space="preserve">: </w:t>
      </w:r>
      <w:hyperlink r:id="rId12" w:history="1">
        <w:r w:rsidR="00B675C8" w:rsidRPr="007965BB">
          <w:rPr>
            <w:rStyle w:val="Hyperlink"/>
          </w:rPr>
          <w:t>http://www.newstatesman.com/politics/uk/2016/10/calls-use-dental-x-rays-determine-age-refugee-children-are-fuelled-hatred</w:t>
        </w:r>
      </w:hyperlink>
      <w:r w:rsidR="00B675C8" w:rsidRPr="007965BB">
        <w:t xml:space="preserve"> </w:t>
      </w:r>
    </w:p>
    <w:p w:rsidR="00927F24" w:rsidRPr="007965BB" w:rsidRDefault="00F02A6E" w:rsidP="005C406C">
      <w:r w:rsidRPr="007965BB">
        <w:t>We have been asking</w:t>
      </w:r>
      <w:r w:rsidR="00927F24" w:rsidRPr="007965BB">
        <w:rPr>
          <w:lang w:val="en"/>
        </w:rPr>
        <w:t xml:space="preserve"> party conferences across the UK whether we have done enough to tackle the refugee crisis</w:t>
      </w:r>
      <w:r w:rsidRPr="007965BB">
        <w:t xml:space="preserve">. </w:t>
      </w:r>
      <w:r w:rsidR="00BB0E4A" w:rsidRPr="007965BB">
        <w:t>Read o</w:t>
      </w:r>
      <w:r w:rsidR="00753B95" w:rsidRPr="007965BB">
        <w:t>ur blog</w:t>
      </w:r>
      <w:r w:rsidR="00BB0E4A" w:rsidRPr="007965BB">
        <w:t>s</w:t>
      </w:r>
      <w:r w:rsidR="00753B95" w:rsidRPr="007965BB">
        <w:t xml:space="preserve"> from the</w:t>
      </w:r>
      <w:r w:rsidRPr="007965BB">
        <w:t xml:space="preserve"> Conservative party conference</w:t>
      </w:r>
      <w:r w:rsidR="00753B95" w:rsidRPr="007965BB">
        <w:t>:</w:t>
      </w:r>
      <w:r w:rsidRPr="007965BB">
        <w:t xml:space="preserve"> </w:t>
      </w:r>
      <w:hyperlink r:id="rId13" w:history="1">
        <w:r w:rsidR="00927F24" w:rsidRPr="007965BB">
          <w:rPr>
            <w:rStyle w:val="Hyperlink"/>
          </w:rPr>
          <w:t>https://www.amnesty.org.uk/blogs/yes-minister-it-human-rights-issue/there-are-no-borders-compassion</w:t>
        </w:r>
      </w:hyperlink>
      <w:r w:rsidR="00BB0E4A" w:rsidRPr="007965BB">
        <w:t xml:space="preserve">; and the </w:t>
      </w:r>
      <w:r w:rsidR="00753B95" w:rsidRPr="007965BB">
        <w:t>Labour party C</w:t>
      </w:r>
      <w:r w:rsidRPr="007965BB">
        <w:t xml:space="preserve">onference </w:t>
      </w:r>
      <w:hyperlink r:id="rId14" w:history="1">
        <w:r w:rsidRPr="007965BB">
          <w:rPr>
            <w:rStyle w:val="Hyperlink"/>
          </w:rPr>
          <w:t>https://www.amnesty.org.uk/blogs/yes-minister-it-human-rights-issue/labour-conference-call-more-voices-kindness</w:t>
        </w:r>
      </w:hyperlink>
      <w:r w:rsidRPr="007965BB">
        <w:t xml:space="preserve"> </w:t>
      </w:r>
    </w:p>
    <w:p w:rsidR="00753B95" w:rsidRDefault="0096141F" w:rsidP="00753B95">
      <w:pPr>
        <w:rPr>
          <w:b/>
        </w:rPr>
      </w:pPr>
      <w:r w:rsidRPr="007965BB">
        <w:rPr>
          <w:b/>
        </w:rPr>
        <w:t>Feedback</w:t>
      </w:r>
      <w:r w:rsidR="0062260E">
        <w:rPr>
          <w:b/>
        </w:rPr>
        <w:t xml:space="preserve"> on MP Action</w:t>
      </w:r>
    </w:p>
    <w:p w:rsidR="0062260E" w:rsidRPr="007965BB" w:rsidRDefault="00566C29" w:rsidP="00753B95">
      <w:r>
        <w:t xml:space="preserve">If you took the action from last month’s mailing and contacted your MP please feedback to our advocacy team. </w:t>
      </w:r>
      <w:bookmarkStart w:id="0" w:name="_GoBack"/>
      <w:bookmarkEnd w:id="0"/>
    </w:p>
    <w:p w:rsidR="00753B95" w:rsidRPr="007965BB" w:rsidRDefault="00753B95" w:rsidP="00753B95">
      <w:r w:rsidRPr="007965BB">
        <w:t xml:space="preserve">Your feedback really helps us to learn about the impact of our collective actions and to build a picture of the views of MPs across the country. Please let us know what action you take on this issue and the response from your local MP. </w:t>
      </w:r>
    </w:p>
    <w:p w:rsidR="00753B95" w:rsidRPr="007965BB" w:rsidRDefault="00753B95" w:rsidP="00753B95">
      <w:r w:rsidRPr="007965BB">
        <w:t xml:space="preserve">Please send your feedback to </w:t>
      </w:r>
      <w:hyperlink r:id="rId15" w:history="1">
        <w:r w:rsidRPr="007965BB">
          <w:rPr>
            <w:rStyle w:val="Hyperlink"/>
          </w:rPr>
          <w:t>mypolitician@amnesty.org.uk</w:t>
        </w:r>
      </w:hyperlink>
      <w:r w:rsidRPr="007965BB">
        <w:t xml:space="preserve"> </w:t>
      </w:r>
    </w:p>
    <w:p w:rsidR="00753B95" w:rsidRPr="007965BB" w:rsidRDefault="00753B95" w:rsidP="00753B95">
      <w:pPr>
        <w:rPr>
          <w:b/>
        </w:rPr>
      </w:pPr>
      <w:r w:rsidRPr="007965BB">
        <w:rPr>
          <w:b/>
        </w:rPr>
        <w:t>Resources</w:t>
      </w:r>
    </w:p>
    <w:p w:rsidR="00753B95" w:rsidRPr="007965BB" w:rsidRDefault="00753B95" w:rsidP="00753B95">
      <w:pPr>
        <w:pStyle w:val="NormalWeb"/>
        <w:rPr>
          <w:rFonts w:asciiTheme="minorHAnsi" w:hAnsiTheme="minorHAnsi"/>
          <w:sz w:val="22"/>
          <w:szCs w:val="22"/>
        </w:rPr>
      </w:pPr>
      <w:r w:rsidRPr="007965BB">
        <w:rPr>
          <w:rStyle w:val="Strong"/>
          <w:rFonts w:asciiTheme="minorHAnsi" w:hAnsiTheme="minorHAnsi" w:cs="Arial"/>
          <w:sz w:val="22"/>
          <w:szCs w:val="22"/>
        </w:rPr>
        <w:t>Refugee campaign materials</w:t>
      </w:r>
      <w:r w:rsidRPr="007965BB">
        <w:rPr>
          <w:rFonts w:asciiTheme="minorHAnsi" w:hAnsiTheme="minorHAnsi" w:cs="Arial"/>
          <w:sz w:val="22"/>
          <w:szCs w:val="22"/>
        </w:rPr>
        <w:br/>
        <w:t>Refugee Community Action Pack - REF16/001</w:t>
      </w:r>
      <w:r w:rsidRPr="007965BB">
        <w:rPr>
          <w:rFonts w:asciiTheme="minorHAnsi" w:hAnsiTheme="minorHAnsi" w:cs="Arial"/>
          <w:sz w:val="22"/>
          <w:szCs w:val="22"/>
        </w:rPr>
        <w:br/>
        <w:t>Refugees Welcome Stickers - REF16/002</w:t>
      </w:r>
      <w:r w:rsidRPr="007965BB">
        <w:rPr>
          <w:rFonts w:asciiTheme="minorHAnsi" w:hAnsiTheme="minorHAnsi" w:cs="Arial"/>
          <w:sz w:val="22"/>
          <w:szCs w:val="22"/>
        </w:rPr>
        <w:br/>
        <w:t>Refugees Welcome Placards - REF16/003</w:t>
      </w:r>
      <w:r w:rsidRPr="007965BB">
        <w:rPr>
          <w:rFonts w:asciiTheme="minorHAnsi" w:hAnsiTheme="minorHAnsi" w:cs="Arial"/>
          <w:sz w:val="22"/>
          <w:szCs w:val="22"/>
        </w:rPr>
        <w:br/>
        <w:t>Refugees Welcome Pledge poster - REF16/004</w:t>
      </w:r>
      <w:r w:rsidRPr="007965BB">
        <w:rPr>
          <w:rFonts w:asciiTheme="minorHAnsi" w:hAnsiTheme="minorHAnsi" w:cs="Arial"/>
          <w:sz w:val="22"/>
          <w:szCs w:val="22"/>
        </w:rPr>
        <w:br/>
        <w:t>All materials can be ordered from our mailing house by contacting them on 01788 545553 and quoting relevant product codes.</w:t>
      </w:r>
    </w:p>
    <w:p w:rsidR="00753B95" w:rsidRPr="007965BB" w:rsidRDefault="00904F31" w:rsidP="00904F31">
      <w:r w:rsidRPr="007965BB">
        <w:rPr>
          <w:b/>
        </w:rPr>
        <w:t>Refugee Community Action Pack</w:t>
      </w:r>
      <w:r w:rsidRPr="007965BB">
        <w:rPr>
          <w:highlight w:val="yellow"/>
        </w:rPr>
        <w:t xml:space="preserve"> </w:t>
      </w:r>
    </w:p>
    <w:p w:rsidR="00753B95" w:rsidRPr="007965BB" w:rsidRDefault="00753B95" w:rsidP="00904F31">
      <w:r w:rsidRPr="007965BB">
        <w:t xml:space="preserve">This pack will </w:t>
      </w:r>
      <w:r w:rsidR="007965BB" w:rsidRPr="007965BB">
        <w:t xml:space="preserve">need to </w:t>
      </w:r>
      <w:r w:rsidR="0096141F" w:rsidRPr="007965BB">
        <w:t>be</w:t>
      </w:r>
      <w:r w:rsidRPr="007965BB">
        <w:t xml:space="preserve"> updated </w:t>
      </w:r>
      <w:r w:rsidR="007965BB" w:rsidRPr="007965BB">
        <w:t>in the wake of</w:t>
      </w:r>
      <w:r w:rsidR="0096141F" w:rsidRPr="007965BB">
        <w:t xml:space="preserve"> the</w:t>
      </w:r>
      <w:r w:rsidRPr="007965BB">
        <w:t xml:space="preserve"> UN Global Summit and the </w:t>
      </w:r>
      <w:r w:rsidR="0096141F" w:rsidRPr="007965BB">
        <w:t>‘</w:t>
      </w:r>
      <w:r w:rsidRPr="007965BB">
        <w:t>Refugees Welcome Here</w:t>
      </w:r>
      <w:r w:rsidR="0096141F" w:rsidRPr="007965BB">
        <w:t>’ m</w:t>
      </w:r>
      <w:r w:rsidRPr="007965BB">
        <w:t>arch. However, we would still encourage you to use the pack and the poster in your communities. See above for ordering details.</w:t>
      </w:r>
    </w:p>
    <w:p w:rsidR="00961F70" w:rsidRPr="007965BB" w:rsidRDefault="00961F70" w:rsidP="005C406C"/>
    <w:p w:rsidR="000A7708" w:rsidRPr="007965BB" w:rsidRDefault="000A7708"/>
    <w:sectPr w:rsidR="000A7708" w:rsidRPr="00796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83B"/>
    <w:multiLevelType w:val="hybridMultilevel"/>
    <w:tmpl w:val="7B2CB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21E4"/>
    <w:multiLevelType w:val="hybridMultilevel"/>
    <w:tmpl w:val="A2CA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27EA7"/>
    <w:multiLevelType w:val="hybridMultilevel"/>
    <w:tmpl w:val="63AC1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08"/>
    <w:rsid w:val="00056DAF"/>
    <w:rsid w:val="000A7708"/>
    <w:rsid w:val="00106212"/>
    <w:rsid w:val="00155388"/>
    <w:rsid w:val="001B1B5C"/>
    <w:rsid w:val="001C03DE"/>
    <w:rsid w:val="00203CF4"/>
    <w:rsid w:val="002E43A5"/>
    <w:rsid w:val="00336B14"/>
    <w:rsid w:val="003A7D69"/>
    <w:rsid w:val="00450025"/>
    <w:rsid w:val="00456DFE"/>
    <w:rsid w:val="0046294C"/>
    <w:rsid w:val="004C4565"/>
    <w:rsid w:val="00503BC3"/>
    <w:rsid w:val="00543E59"/>
    <w:rsid w:val="00566C29"/>
    <w:rsid w:val="005C406C"/>
    <w:rsid w:val="0062260E"/>
    <w:rsid w:val="006274BF"/>
    <w:rsid w:val="00681AEA"/>
    <w:rsid w:val="006A6876"/>
    <w:rsid w:val="007119E4"/>
    <w:rsid w:val="00730D2E"/>
    <w:rsid w:val="00753B95"/>
    <w:rsid w:val="007965BB"/>
    <w:rsid w:val="00904F31"/>
    <w:rsid w:val="00927F24"/>
    <w:rsid w:val="009537F5"/>
    <w:rsid w:val="0096141F"/>
    <w:rsid w:val="00961F70"/>
    <w:rsid w:val="00A0772C"/>
    <w:rsid w:val="00A57B77"/>
    <w:rsid w:val="00B50342"/>
    <w:rsid w:val="00B675C8"/>
    <w:rsid w:val="00BB0E4A"/>
    <w:rsid w:val="00D51CC8"/>
    <w:rsid w:val="00F02A6E"/>
    <w:rsid w:val="00F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2D6E"/>
  <w15:chartTrackingRefBased/>
  <w15:docId w15:val="{651CFB7A-E84D-44DF-8F10-8491DA3A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4B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74BF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27F2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7D69"/>
  </w:style>
  <w:style w:type="character" w:styleId="Emphasis">
    <w:name w:val="Emphasis"/>
    <w:basedOn w:val="DefaultParagraphFont"/>
    <w:uiPriority w:val="20"/>
    <w:qFormat/>
    <w:rsid w:val="003A7D69"/>
    <w:rPr>
      <w:i/>
      <w:iCs/>
    </w:rPr>
  </w:style>
  <w:style w:type="character" w:styleId="Strong">
    <w:name w:val="Strong"/>
    <w:basedOn w:val="DefaultParagraphFont"/>
    <w:uiPriority w:val="22"/>
    <w:qFormat/>
    <w:rsid w:val="00753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asa12/4934/2016/en/" TargetMode="External"/><Relationship Id="rId13" Type="http://schemas.openxmlformats.org/officeDocument/2006/relationships/hyperlink" Target="https://www.amnesty.org.uk/blogs/yes-minister-it-human-rights-issue/there-are-no-borders-compas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.org.uk/uk-and-france-must-ensure-refugees-family-links-are-reunited-uk" TargetMode="External"/><Relationship Id="rId12" Type="http://schemas.openxmlformats.org/officeDocument/2006/relationships/hyperlink" Target="http://www.newstatesman.com/politics/uk/2016/10/calls-use-dental-x-rays-determine-age-refugee-children-are-fuelled-hatr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nesty.org/en/documents/pol40/4905/2016/en/" TargetMode="External"/><Relationship Id="rId11" Type="http://schemas.openxmlformats.org/officeDocument/2006/relationships/hyperlink" Target="http://www.huffingtonpost.co.uk/neil-durkin/refugee-crisis_b_12536608.html" TargetMode="External"/><Relationship Id="rId5" Type="http://schemas.openxmlformats.org/officeDocument/2006/relationships/hyperlink" Target="https://www.amnesty.org.uk/world-leaders-are-spectacularly-failing-refugees" TargetMode="External"/><Relationship Id="rId15" Type="http://schemas.openxmlformats.org/officeDocument/2006/relationships/hyperlink" Target="mailto:mypolitician@amnesty.org.uk" TargetMode="External"/><Relationship Id="rId10" Type="http://schemas.openxmlformats.org/officeDocument/2006/relationships/hyperlink" Target="https://www.amnesty.org/en/documents/mde14/4962/2016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nesty.org.uk/press-releases/australia-conditions-nauru-detention-centre-amount-torture" TargetMode="External"/><Relationship Id="rId14" Type="http://schemas.openxmlformats.org/officeDocument/2006/relationships/hyperlink" Target="https://www.amnesty.org.uk/blogs/yes-minister-it-human-rights-issue/labour-conference-call-more-voices-kin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Parr</dc:creator>
  <cp:keywords/>
  <dc:description/>
  <cp:lastModifiedBy>James Baggaley</cp:lastModifiedBy>
  <cp:revision>2</cp:revision>
  <dcterms:created xsi:type="dcterms:W3CDTF">2016-10-26T10:00:00Z</dcterms:created>
  <dcterms:modified xsi:type="dcterms:W3CDTF">2016-10-26T10:00:00Z</dcterms:modified>
</cp:coreProperties>
</file>