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AB" w:rsidRDefault="00BA3CAB">
      <w:pPr>
        <w:tabs>
          <w:tab w:val="left" w:pos="720"/>
        </w:tabs>
      </w:pPr>
      <w:r>
        <w:t>UA 200/13</w:t>
      </w:r>
      <w:r>
        <w:tab/>
        <w:t>30 July 2013</w:t>
      </w:r>
      <w:r>
        <w:tab/>
      </w:r>
      <w:r>
        <w:rPr>
          <w:rFonts w:ascii=" Arial Black" w:hAnsi=" Arial Black" w:cs=" Arial Black"/>
          <w:b/>
          <w:bCs/>
          <w:color w:val="000000"/>
        </w:rPr>
        <w:t>URGENT ACTION</w:t>
      </w:r>
      <w:r>
        <w:tab/>
      </w:r>
      <w:r>
        <w:tab/>
        <w:t>AMR 37/008/2013</w:t>
      </w:r>
    </w:p>
    <w:p w:rsidR="00BA3CAB" w:rsidRDefault="00BA3CAB">
      <w:pPr>
        <w:pStyle w:val="Heading1"/>
      </w:pPr>
      <w:r>
        <w:rPr>
          <w:b/>
          <w:bCs/>
          <w:color w:val="FF0000"/>
          <w:sz w:val="23"/>
          <w:szCs w:val="23"/>
        </w:rPr>
        <w:t>HUMAN RIGHTS ACTIVISTS ABDUCTED IN HONDURAS</w:t>
      </w:r>
    </w:p>
    <w:p w:rsidR="00450DD4" w:rsidRPr="00450DD4" w:rsidRDefault="00BA3CAB" w:rsidP="00450DD4">
      <w:pPr>
        <w:pStyle w:val="Heading1"/>
        <w:rPr>
          <w:rFonts w:ascii=" Arial Black" w:hAnsi=" Arial Black" w:cs=" Arial Black"/>
          <w:color w:val="000000"/>
          <w:sz w:val="21"/>
          <w:szCs w:val="21"/>
        </w:rPr>
      </w:pPr>
      <w:r>
        <w:rPr>
          <w:rFonts w:ascii=" Arial Black" w:hAnsi=" Arial Black" w:cs=" Arial Black"/>
          <w:color w:val="000000"/>
          <w:sz w:val="21"/>
          <w:szCs w:val="21"/>
        </w:rPr>
        <w:t>HONDURAS</w:t>
      </w:r>
    </w:p>
    <w:p w:rsidR="00450DD4" w:rsidRPr="00450DD4" w:rsidRDefault="00450DD4" w:rsidP="00450DD4">
      <w:pPr>
        <w:rPr>
          <w:b/>
        </w:rPr>
      </w:pPr>
      <w:r w:rsidRPr="00450DD4">
        <w:rPr>
          <w:b/>
          <w:color w:val="000000"/>
          <w:sz w:val="20"/>
          <w:szCs w:val="20"/>
        </w:rPr>
        <w:t>Orlane Vidal, Daniel Langmeier (m/f)</w:t>
      </w:r>
    </w:p>
    <w:p w:rsidR="00450DD4" w:rsidRDefault="00450DD4">
      <w:pPr>
        <w:spacing w:before="0" w:after="0"/>
        <w:rPr>
          <w:rFonts w:cs="Times New Roman"/>
          <w:sz w:val="24"/>
          <w:szCs w:val="24"/>
          <w:lang w:val="en-GB"/>
        </w:rPr>
        <w:sectPr w:rsidR="00450DD4">
          <w:headerReference w:type="default" r:id="rId6"/>
          <w:footerReference w:type="default" r:id="rId7"/>
          <w:type w:val="continuous"/>
          <w:pgSz w:w="11907" w:h="16838"/>
          <w:pgMar w:top="1000" w:right="1200" w:bottom="1000" w:left="1200" w:header="720" w:footer="720" w:gutter="0"/>
          <w:cols w:space="720"/>
          <w:noEndnote/>
        </w:sectPr>
      </w:pPr>
    </w:p>
    <w:p w:rsidR="00BA3CAB" w:rsidRDefault="00BA3CAB" w:rsidP="00450DD4">
      <w:pPr>
        <w:spacing w:line="276" w:lineRule="auto"/>
      </w:pPr>
      <w:r>
        <w:rPr>
          <w:color w:val="000000"/>
          <w:sz w:val="20"/>
          <w:szCs w:val="20"/>
        </w:rPr>
        <w:lastRenderedPageBreak/>
        <w:t xml:space="preserve">Two international volunteers, who were accompanying a Honduran community whose members are campaigning against a mining project were recently abducted at gunpoint.  Although released, the safety of both the community and the volunteers is at risk. </w:t>
      </w:r>
    </w:p>
    <w:p w:rsidR="00BA3CAB" w:rsidRDefault="00BA3CAB" w:rsidP="00450DD4">
      <w:pPr>
        <w:spacing w:line="276" w:lineRule="auto"/>
      </w:pPr>
      <w:r>
        <w:rPr>
          <w:color w:val="000000"/>
          <w:sz w:val="20"/>
          <w:szCs w:val="20"/>
        </w:rPr>
        <w:t xml:space="preserve">On 24 July Orlane Vidal, a French woman and Daniel Langmeier, a Swiss man, both working for the Honduras Accompaniment Project (Proyecto de Acompañamiento en Honduras – PROAH), met with the Nueva Esperanza community in the department of Atlántida to discuss protection issues and international accompaniment. Since 2012 community members campaigning against a local mining project have been threatened and harassed. </w:t>
      </w:r>
    </w:p>
    <w:p w:rsidR="00BA3CAB" w:rsidRDefault="00BA3CAB" w:rsidP="00450DD4">
      <w:pPr>
        <w:spacing w:line="276" w:lineRule="auto"/>
      </w:pPr>
      <w:r>
        <w:rPr>
          <w:color w:val="000000"/>
          <w:sz w:val="20"/>
          <w:szCs w:val="20"/>
        </w:rPr>
        <w:t xml:space="preserve">The two volunteers were staying with a family which is active in the campaign and has recently been intimidated. The next day, at 9:00am, seven heavily armed men approached the house. The men carried rifles, while some thirty other individuals carrying machetes surrounded the house. The armed men forced their way into the house, and ordered the volunteers to leave at gunpoint. Gunshots were heard in the surrounding area and the activists later learnt that the owner of the house had been followed by unknown individuals nearby. The armed men grew tense and loaded their weapons. They called the volunteers communists and members of the Resistance, and claimed that it was because of them that they could not work in mining. </w:t>
      </w:r>
    </w:p>
    <w:p w:rsidR="00BA3CAB" w:rsidRDefault="00BA3CAB" w:rsidP="00450DD4">
      <w:pPr>
        <w:spacing w:line="276" w:lineRule="auto"/>
      </w:pPr>
      <w:r>
        <w:rPr>
          <w:color w:val="000000"/>
          <w:sz w:val="20"/>
          <w:szCs w:val="20"/>
        </w:rPr>
        <w:t xml:space="preserve">Orlane Vidal and Daniel Langmeier were forced to leave on foot for the Nueva Esperanza community. Some of the men made threatening comments of a sexual nature towards Orlane Vidal. Once in Nueva Esperanza, their cameras and mobile phones were reviewed and photos of company vehicles deleted. The leader of the armed gang told the volunteers that if they came back they would be “disappeared in the woods”.  The volunteers were then forced into a pickup truck, where they continued to be held at gunpoint by two heavily armed men. Those driving warned the volunteers not to talk publicly about what had happened. Eventually Orlane Vidal and Daniel Langmeier were released at a bus stop in Nueva Florida. They subsequently filed complaints to the authorities.   </w:t>
      </w:r>
    </w:p>
    <w:p w:rsidR="00BA3CAB" w:rsidRDefault="00BA3CAB">
      <w:pPr>
        <w:spacing w:before="0" w:after="0"/>
        <w:rPr>
          <w:rFonts w:cs="Times New Roman"/>
          <w:sz w:val="24"/>
          <w:szCs w:val="24"/>
          <w:lang w:val="en-GB"/>
        </w:rPr>
        <w:sectPr w:rsidR="00BA3CAB">
          <w:headerReference w:type="default" r:id="rId8"/>
          <w:footerReference w:type="default" r:id="rId9"/>
          <w:type w:val="continuous"/>
          <w:pgSz w:w="11907" w:h="16838"/>
          <w:pgMar w:top="1000" w:right="1200" w:bottom="1000" w:left="1200" w:header="720" w:footer="720" w:gutter="0"/>
          <w:cols w:space="720"/>
          <w:noEndnote/>
        </w:sectPr>
      </w:pPr>
    </w:p>
    <w:p w:rsidR="00BA3CAB" w:rsidRDefault="00BA3CAB">
      <w:r>
        <w:rPr>
          <w:b/>
          <w:bCs/>
          <w:color w:val="000000"/>
          <w:sz w:val="20"/>
          <w:szCs w:val="20"/>
        </w:rPr>
        <w:lastRenderedPageBreak/>
        <w:t>Please write immediately in Spanish or your own language:</w:t>
      </w:r>
    </w:p>
    <w:p w:rsidR="00BA3CAB" w:rsidRDefault="00BA3CAB">
      <w:r>
        <w:rPr>
          <w:color w:val="000000"/>
          <w:sz w:val="20"/>
          <w:szCs w:val="20"/>
        </w:rPr>
        <w:t>* Urging the authorities to immediately provide appropriate protection measures, in accordance with their wishes, to members of PROAH as well as to activists in the Nueva Esperanza area that are campaigning against mining.</w:t>
      </w:r>
    </w:p>
    <w:p w:rsidR="00BA3CAB" w:rsidRDefault="00BA3CAB">
      <w:r>
        <w:rPr>
          <w:color w:val="000000"/>
          <w:sz w:val="20"/>
          <w:szCs w:val="20"/>
        </w:rPr>
        <w:t>* Calling on them to order a prompt, independent and thorough investigation into the abduction of and threats against Orlane Vidal and Daniel Langmeier and the family that hosted them, with the results made public and those responsible brought to justice.</w:t>
      </w:r>
    </w:p>
    <w:p w:rsidR="00BA3CAB" w:rsidRDefault="00BA3CAB">
      <w:pPr>
        <w:spacing w:before="0" w:after="0"/>
        <w:rPr>
          <w:rFonts w:cs="Times New Roman"/>
          <w:sz w:val="24"/>
          <w:szCs w:val="24"/>
          <w:lang w:val="en-GB"/>
        </w:rPr>
        <w:sectPr w:rsidR="00BA3CAB">
          <w:headerReference w:type="default" r:id="rId10"/>
          <w:footerReference w:type="default" r:id="rId11"/>
          <w:type w:val="continuous"/>
          <w:pgSz w:w="11907" w:h="16838"/>
          <w:pgMar w:top="1000" w:right="1200" w:bottom="1000" w:left="1200" w:header="720" w:footer="720" w:gutter="0"/>
          <w:cols w:space="720"/>
          <w:noEndnote/>
        </w:sectPr>
      </w:pPr>
    </w:p>
    <w:p w:rsidR="00BA3CAB" w:rsidRDefault="00BA3CAB">
      <w:r>
        <w:rPr>
          <w:b/>
          <w:bCs/>
          <w:color w:val="000000"/>
          <w:sz w:val="20"/>
          <w:szCs w:val="20"/>
        </w:rPr>
        <w:lastRenderedPageBreak/>
        <w:t>PLEASE SEND APPEALS BEFORE 10 SEPTEMBER 2013 TO:</w:t>
      </w:r>
      <w:r w:rsidR="00450DD4">
        <w:rPr>
          <w:b/>
          <w:bCs/>
          <w:color w:val="000000"/>
          <w:sz w:val="20"/>
          <w:szCs w:val="20"/>
        </w:rPr>
        <w:t xml:space="preserve">  </w:t>
      </w:r>
      <w:r>
        <w:rPr>
          <w:b/>
          <w:bCs/>
          <w:color w:val="000000"/>
          <w:sz w:val="20"/>
          <w:szCs w:val="20"/>
        </w:rPr>
        <w:t>(Time difference = GMT - 6 hrs / BST - 7 hrs)</w:t>
      </w:r>
    </w:p>
    <w:tbl>
      <w:tblPr>
        <w:tblW w:w="0" w:type="auto"/>
        <w:tblInd w:w="108" w:type="dxa"/>
        <w:tblLayout w:type="fixed"/>
        <w:tblLook w:val="0000"/>
      </w:tblPr>
      <w:tblGrid>
        <w:gridCol w:w="3161"/>
        <w:gridCol w:w="3161"/>
        <w:gridCol w:w="3161"/>
      </w:tblGrid>
      <w:tr w:rsidR="00BA3CAB" w:rsidTr="00450DD4">
        <w:tblPrEx>
          <w:tblCellMar>
            <w:top w:w="0" w:type="dxa"/>
            <w:bottom w:w="0" w:type="dxa"/>
          </w:tblCellMar>
        </w:tblPrEx>
        <w:trPr>
          <w:trHeight w:val="1845"/>
        </w:trPr>
        <w:tc>
          <w:tcPr>
            <w:tcW w:w="3161" w:type="dxa"/>
            <w:tcBorders>
              <w:top w:val="nil"/>
              <w:left w:val="nil"/>
              <w:bottom w:val="nil"/>
              <w:right w:val="nil"/>
            </w:tcBorders>
          </w:tcPr>
          <w:p w:rsidR="00BA3CAB" w:rsidRDefault="00BA3CAB">
            <w:r w:rsidRPr="00450DD4">
              <w:rPr>
                <w:b/>
                <w:color w:val="000000"/>
                <w:sz w:val="16"/>
                <w:szCs w:val="16"/>
              </w:rPr>
              <w:t>Public Prosecutor’s Office</w:t>
            </w:r>
            <w:r>
              <w:rPr>
                <w:color w:val="000000"/>
                <w:sz w:val="16"/>
                <w:szCs w:val="16"/>
              </w:rPr>
              <w:t xml:space="preserve"> </w:t>
            </w:r>
            <w:r>
              <w:br/>
            </w:r>
            <w:r>
              <w:rPr>
                <w:color w:val="000000"/>
                <w:sz w:val="16"/>
                <w:szCs w:val="16"/>
              </w:rPr>
              <w:t xml:space="preserve">Ministerio Público, Lomas del Guijarro </w:t>
            </w:r>
            <w:r>
              <w:br/>
            </w:r>
            <w:r>
              <w:rPr>
                <w:color w:val="000000"/>
                <w:sz w:val="16"/>
                <w:szCs w:val="16"/>
              </w:rPr>
              <w:t xml:space="preserve">Avenida República Dominicana, </w:t>
            </w:r>
            <w:r>
              <w:br/>
            </w:r>
            <w:r>
              <w:rPr>
                <w:color w:val="000000"/>
                <w:sz w:val="16"/>
                <w:szCs w:val="16"/>
              </w:rPr>
              <w:t xml:space="preserve">Edificio Lomas Plaza II </w:t>
            </w:r>
            <w:r>
              <w:br/>
            </w:r>
            <w:r>
              <w:rPr>
                <w:color w:val="000000"/>
                <w:sz w:val="16"/>
                <w:szCs w:val="16"/>
              </w:rPr>
              <w:t xml:space="preserve">Tegucigalpa, Honduras </w:t>
            </w:r>
            <w:r>
              <w:rPr>
                <w:color w:val="000000"/>
                <w:sz w:val="16"/>
                <w:szCs w:val="16"/>
              </w:rPr>
              <w:tab/>
            </w:r>
            <w:r>
              <w:br/>
            </w:r>
            <w:r w:rsidRPr="00450DD4">
              <w:rPr>
                <w:b/>
                <w:color w:val="000000"/>
                <w:sz w:val="16"/>
                <w:szCs w:val="16"/>
              </w:rPr>
              <w:t>Fax:</w:t>
            </w:r>
            <w:r>
              <w:rPr>
                <w:color w:val="000000"/>
                <w:sz w:val="16"/>
                <w:szCs w:val="16"/>
              </w:rPr>
              <w:t xml:space="preserve"> 00504 2221 5662 (say “tono de fax por favor”) Twitter: @MP_Honduras </w:t>
            </w:r>
            <w:r>
              <w:br/>
            </w:r>
            <w:r w:rsidRPr="00450DD4">
              <w:rPr>
                <w:i/>
                <w:color w:val="000000"/>
                <w:sz w:val="16"/>
                <w:szCs w:val="16"/>
              </w:rPr>
              <w:t>Salutation: Dear Members of the Intervening Committee</w:t>
            </w:r>
          </w:p>
        </w:tc>
        <w:tc>
          <w:tcPr>
            <w:tcW w:w="3161" w:type="dxa"/>
            <w:tcBorders>
              <w:top w:val="nil"/>
              <w:left w:val="nil"/>
              <w:bottom w:val="nil"/>
              <w:right w:val="nil"/>
            </w:tcBorders>
          </w:tcPr>
          <w:p w:rsidR="00BA3CAB" w:rsidRDefault="00BA3CAB">
            <w:r w:rsidRPr="00450DD4">
              <w:rPr>
                <w:b/>
                <w:color w:val="000000"/>
                <w:sz w:val="16"/>
                <w:szCs w:val="16"/>
              </w:rPr>
              <w:t>Minister of Interior</w:t>
            </w:r>
            <w:r>
              <w:br/>
            </w:r>
            <w:r>
              <w:rPr>
                <w:color w:val="000000"/>
                <w:sz w:val="16"/>
                <w:szCs w:val="16"/>
              </w:rPr>
              <w:t>Sr. Arturo Corrales</w:t>
            </w:r>
            <w:r>
              <w:br/>
            </w:r>
            <w:r>
              <w:rPr>
                <w:color w:val="000000"/>
                <w:sz w:val="16"/>
                <w:szCs w:val="16"/>
              </w:rPr>
              <w:t xml:space="preserve">Secretaría de Estado en el Despacho de Seguridad, Plantel Casamata, subida al Picacho, </w:t>
            </w:r>
            <w:r>
              <w:br/>
            </w:r>
            <w:r>
              <w:rPr>
                <w:color w:val="000000"/>
                <w:sz w:val="16"/>
                <w:szCs w:val="16"/>
              </w:rPr>
              <w:t xml:space="preserve">Tegucigalpa, Honduras </w:t>
            </w:r>
            <w:r>
              <w:br/>
            </w:r>
            <w:r w:rsidRPr="00450DD4">
              <w:rPr>
                <w:b/>
                <w:color w:val="000000"/>
                <w:sz w:val="16"/>
                <w:szCs w:val="16"/>
              </w:rPr>
              <w:t>Fax:</w:t>
            </w:r>
            <w:r>
              <w:rPr>
                <w:color w:val="000000"/>
                <w:sz w:val="16"/>
                <w:szCs w:val="16"/>
              </w:rPr>
              <w:t xml:space="preserve"> 00504 2220 1756</w:t>
            </w:r>
            <w:r>
              <w:br/>
            </w:r>
            <w:r w:rsidRPr="00450DD4">
              <w:rPr>
                <w:i/>
                <w:color w:val="000000"/>
                <w:sz w:val="16"/>
                <w:szCs w:val="16"/>
              </w:rPr>
              <w:t>Salutation: Dear Minister</w:t>
            </w:r>
            <w:r>
              <w:br/>
            </w:r>
          </w:p>
        </w:tc>
        <w:tc>
          <w:tcPr>
            <w:tcW w:w="3161" w:type="dxa"/>
            <w:tcBorders>
              <w:top w:val="nil"/>
              <w:left w:val="nil"/>
              <w:bottom w:val="nil"/>
              <w:right w:val="nil"/>
            </w:tcBorders>
          </w:tcPr>
          <w:p w:rsidR="00BA3CAB" w:rsidRDefault="00BA3CAB"/>
        </w:tc>
      </w:tr>
    </w:tbl>
    <w:p w:rsidR="00450DD4" w:rsidRDefault="00450DD4"/>
    <w:p w:rsidR="00BA3CAB" w:rsidRDefault="00BA3CAB">
      <w:r>
        <w:rPr>
          <w:b/>
          <w:bCs/>
          <w:color w:val="000000"/>
          <w:sz w:val="20"/>
          <w:szCs w:val="20"/>
        </w:rPr>
        <w:t>PLEASE SEND COPIES OF YOUR APPEAL TO</w:t>
      </w:r>
    </w:p>
    <w:p w:rsidR="00450DD4" w:rsidRDefault="00BA3CAB">
      <w:pPr>
        <w:rPr>
          <w:color w:val="000000"/>
          <w:sz w:val="18"/>
          <w:szCs w:val="18"/>
        </w:rPr>
      </w:pPr>
      <w:r>
        <w:rPr>
          <w:color w:val="000000"/>
          <w:sz w:val="18"/>
          <w:szCs w:val="18"/>
        </w:rPr>
        <w:t>His Excellency Mr Ivan Romero-Martinez</w:t>
      </w:r>
      <w:r w:rsidR="00450DD4">
        <w:rPr>
          <w:color w:val="000000"/>
          <w:sz w:val="18"/>
          <w:szCs w:val="18"/>
        </w:rPr>
        <w:t xml:space="preserve">, </w:t>
      </w:r>
      <w:r>
        <w:rPr>
          <w:color w:val="000000"/>
          <w:sz w:val="18"/>
          <w:szCs w:val="18"/>
        </w:rPr>
        <w:t>Embassy of Honduras</w:t>
      </w:r>
      <w:r w:rsidR="00450DD4">
        <w:rPr>
          <w:color w:val="000000"/>
          <w:sz w:val="18"/>
          <w:szCs w:val="18"/>
        </w:rPr>
        <w:t xml:space="preserve">, </w:t>
      </w:r>
      <w:r>
        <w:rPr>
          <w:color w:val="000000"/>
          <w:sz w:val="18"/>
          <w:szCs w:val="18"/>
        </w:rPr>
        <w:t>115 Gloucester Place</w:t>
      </w:r>
      <w:r w:rsidR="00450DD4">
        <w:rPr>
          <w:color w:val="000000"/>
          <w:sz w:val="18"/>
          <w:szCs w:val="18"/>
        </w:rPr>
        <w:t>,</w:t>
      </w:r>
      <w:r>
        <w:rPr>
          <w:color w:val="000000"/>
          <w:sz w:val="18"/>
          <w:szCs w:val="18"/>
        </w:rPr>
        <w:t xml:space="preserve"> London W1U 6JT. </w:t>
      </w:r>
    </w:p>
    <w:p w:rsidR="00BA3CAB" w:rsidRDefault="00BA3CAB">
      <w:r w:rsidRPr="00450DD4">
        <w:rPr>
          <w:b/>
          <w:color w:val="000000"/>
          <w:sz w:val="18"/>
          <w:szCs w:val="18"/>
        </w:rPr>
        <w:t>Fax:</w:t>
      </w:r>
      <w:r>
        <w:rPr>
          <w:color w:val="000000"/>
          <w:sz w:val="18"/>
          <w:szCs w:val="18"/>
        </w:rPr>
        <w:t xml:space="preserve"> 020 7486 4550   </w:t>
      </w:r>
      <w:r w:rsidRPr="00450DD4">
        <w:rPr>
          <w:b/>
          <w:color w:val="000000"/>
          <w:sz w:val="18"/>
          <w:szCs w:val="18"/>
        </w:rPr>
        <w:t>Email:</w:t>
      </w:r>
      <w:r>
        <w:rPr>
          <w:color w:val="000000"/>
          <w:sz w:val="18"/>
          <w:szCs w:val="18"/>
        </w:rPr>
        <w:t xml:space="preserve"> hondurasuk@lineone.net</w:t>
      </w:r>
      <w:r>
        <w:br/>
      </w:r>
    </w:p>
    <w:p w:rsidR="00BA3CAB" w:rsidRDefault="00BA3CAB">
      <w:pPr>
        <w:spacing w:before="0" w:after="0"/>
        <w:rPr>
          <w:rFonts w:cs="Times New Roman"/>
          <w:sz w:val="24"/>
          <w:szCs w:val="24"/>
          <w:lang w:val="en-GB"/>
        </w:rPr>
        <w:sectPr w:rsidR="00BA3CAB">
          <w:headerReference w:type="default" r:id="rId12"/>
          <w:footerReference w:type="default" r:id="rId13"/>
          <w:type w:val="continuous"/>
          <w:pgSz w:w="11907" w:h="16838"/>
          <w:pgMar w:top="1000" w:right="1200" w:bottom="1000" w:left="1200" w:header="720" w:footer="720" w:gutter="0"/>
          <w:cols w:space="720"/>
          <w:noEndnote/>
        </w:sectPr>
      </w:pPr>
    </w:p>
    <w:p w:rsidR="00450DD4" w:rsidRDefault="00450DD4">
      <w:pPr>
        <w:rPr>
          <w:b/>
          <w:bCs/>
          <w:color w:val="000000"/>
          <w:sz w:val="18"/>
          <w:szCs w:val="18"/>
        </w:rPr>
      </w:pPr>
    </w:p>
    <w:p w:rsidR="00BA3CAB" w:rsidRDefault="00BA3CAB">
      <w:r>
        <w:rPr>
          <w:b/>
          <w:bCs/>
          <w:color w:val="000000"/>
          <w:sz w:val="18"/>
          <w:szCs w:val="18"/>
        </w:rPr>
        <w:t>BACKGROUND INFORMATION:</w:t>
      </w:r>
    </w:p>
    <w:p w:rsidR="00BA3CAB" w:rsidRDefault="00BA3CAB" w:rsidP="00450DD4">
      <w:pPr>
        <w:spacing w:line="276" w:lineRule="auto"/>
      </w:pPr>
      <w:r>
        <w:rPr>
          <w:color w:val="000000"/>
          <w:sz w:val="20"/>
          <w:szCs w:val="20"/>
        </w:rPr>
        <w:t xml:space="preserve">The two volunteers alerted the relevant local authorities of their visit as they arrived in Nueva Esperanza. During the abduction, however, there was no official intervention by the police. </w:t>
      </w:r>
    </w:p>
    <w:p w:rsidR="00BA3CAB" w:rsidRDefault="00BA3CAB" w:rsidP="00450DD4">
      <w:pPr>
        <w:spacing w:line="276" w:lineRule="auto"/>
      </w:pPr>
      <w:r>
        <w:rPr>
          <w:color w:val="000000"/>
          <w:sz w:val="20"/>
          <w:szCs w:val="20"/>
        </w:rPr>
        <w:t>PROAH is a project managed by the Friendship Office of the Americas, a US non-profit organization. PROAH has provided protective accompaniment for Honduran human rights defenders since 2010; volunteer delegates from Europe and North America accompany individuals and organizations believed to be at risk of attack in order to dissuade violence and increase respect for human rights.</w:t>
      </w:r>
    </w:p>
    <w:p w:rsidR="00BA3CAB" w:rsidRDefault="00BA3CAB" w:rsidP="00450DD4">
      <w:pPr>
        <w:spacing w:line="276" w:lineRule="auto"/>
      </w:pPr>
      <w:r>
        <w:rPr>
          <w:color w:val="000000"/>
          <w:sz w:val="20"/>
          <w:szCs w:val="20"/>
        </w:rPr>
        <w:t>In April 2012, two PROAH members were threatened by text message. See UA 136/12 (http://amnesty.org/en/library/info/AMR37/008/2012/en)</w:t>
      </w:r>
    </w:p>
    <w:p w:rsidR="00BA3CAB" w:rsidRDefault="00BA3CAB" w:rsidP="00450DD4">
      <w:pPr>
        <w:spacing w:line="276" w:lineRule="auto"/>
      </w:pPr>
      <w:r>
        <w:rPr>
          <w:color w:val="000000"/>
          <w:sz w:val="20"/>
          <w:szCs w:val="20"/>
        </w:rPr>
        <w:t>Many communities – such as Indigenous Peoples and Afro-descendant and campesino (peasant farmer) communities – consider land, territory and natural resources as fundamental to their identity, culture and way of life. However, the expansion of mega-projects - such as the extractive industries -  in Latin America has brought increased conflict over control of land and natural resources. Several recent cases of abuses and attacks against human rights defenders have taken place in these contexts. For more information, see Transforming Pain Into Hope: Human Rights Defenders in the Americas: AMR 01/006/2012, (http://www.amnesty.org/en/library/info/AMR01/006/2012/en)</w:t>
      </w:r>
    </w:p>
    <w:p w:rsidR="00BA3CAB" w:rsidRDefault="00BA3CAB" w:rsidP="00450DD4">
      <w:pPr>
        <w:spacing w:line="276" w:lineRule="auto"/>
      </w:pPr>
      <w:r>
        <w:rPr>
          <w:color w:val="000000"/>
          <w:sz w:val="20"/>
          <w:szCs w:val="20"/>
        </w:rPr>
        <w:t>In Honduras, Amnesty International has documented an increase in the number of death threats and attacks against community leaders, human rights defenders, journalists and bloggers, as affirmed in the above report.  For further information, please see Public Statement AMR 37/007/2013 “Amnistía Internacional condena los recientes asesinatos de personas que defienden la justicia, la igualdad y los derechos humanos”, (http://www.amnesty.org/es/library/info/AMR37/007/2013/es).</w:t>
      </w:r>
    </w:p>
    <w:p w:rsidR="00BA3CAB" w:rsidRDefault="00BA3CAB"/>
    <w:p w:rsidR="00BA3CAB" w:rsidRDefault="00BA3CAB">
      <w:r>
        <w:rPr>
          <w:b/>
          <w:bCs/>
          <w:color w:val="000000"/>
          <w:sz w:val="20"/>
          <w:szCs w:val="20"/>
        </w:rPr>
        <w:t xml:space="preserve">PLEASE CHECK WITH THE INDIVIDUALS AT RISK PROGRAMME AT AIUK BEFORE SENDING APPEALS AFTER 10 SEPTEMBER 2013 </w:t>
      </w:r>
    </w:p>
    <w:p w:rsidR="00BA3CAB" w:rsidRDefault="00BA3CAB">
      <w:r>
        <w:rPr>
          <w:color w:val="000000"/>
          <w:sz w:val="17"/>
          <w:szCs w:val="17"/>
        </w:rPr>
        <w:t>Individuals at Risk Programme, Amnesty International UK, 17-25 New Inn Yard, London EC2A 3EA, 0207 033 1572, iar@amnesty.org.uk.</w:t>
      </w:r>
    </w:p>
    <w:sectPr w:rsidR="00BA3CAB">
      <w:headerReference w:type="default" r:id="rId14"/>
      <w:footerReference w:type="default" r:id="rId15"/>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DB9" w:rsidRDefault="00426DB9">
      <w:pPr>
        <w:spacing w:before="0" w:after="0"/>
      </w:pPr>
      <w:r>
        <w:separator/>
      </w:r>
    </w:p>
  </w:endnote>
  <w:endnote w:type="continuationSeparator" w:id="1">
    <w:p w:rsidR="00426DB9" w:rsidRDefault="00426D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DB9" w:rsidRDefault="00426DB9">
      <w:pPr>
        <w:spacing w:before="0" w:after="0"/>
      </w:pPr>
      <w:r>
        <w:separator/>
      </w:r>
    </w:p>
  </w:footnote>
  <w:footnote w:type="continuationSeparator" w:id="1">
    <w:p w:rsidR="00426DB9" w:rsidRDefault="00426D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AB" w:rsidRDefault="00BA3CAB">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DD4"/>
    <w:rsid w:val="00190D89"/>
    <w:rsid w:val="00426DB9"/>
    <w:rsid w:val="00450DD4"/>
    <w:rsid w:val="00BA3C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0</DocSecurity>
  <Lines>40</Lines>
  <Paragraphs>11</Paragraphs>
  <ScaleCrop>false</ScaleCrop>
  <Company>HP</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2013-08-14T10:21:00Z</dcterms:created>
  <dcterms:modified xsi:type="dcterms:W3CDTF">2013-08-14T10:21:00Z</dcterms:modified>
</cp:coreProperties>
</file>