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B10" w:rsidRPr="005B7269" w:rsidRDefault="003556F2" w:rsidP="005B7269">
      <w:pPr>
        <w:rPr>
          <w:rFonts w:cs="Arial"/>
          <w:b/>
          <w:sz w:val="36"/>
          <w:szCs w:val="36"/>
          <w:u w:val="single"/>
        </w:rPr>
      </w:pPr>
      <w:r w:rsidRPr="005B7269">
        <w:rPr>
          <w:rFonts w:cs="Arial"/>
          <w:b/>
          <w:sz w:val="36"/>
          <w:szCs w:val="36"/>
          <w:u w:val="single"/>
        </w:rPr>
        <w:t>General Election</w:t>
      </w:r>
      <w:r w:rsidR="001B4D93" w:rsidRPr="005B7269">
        <w:rPr>
          <w:rFonts w:cs="Arial"/>
          <w:b/>
          <w:sz w:val="36"/>
          <w:szCs w:val="36"/>
          <w:u w:val="single"/>
        </w:rPr>
        <w:t xml:space="preserve"> 2015</w:t>
      </w:r>
      <w:r w:rsidRPr="005B7269">
        <w:rPr>
          <w:rFonts w:cs="Arial"/>
          <w:b/>
          <w:sz w:val="36"/>
          <w:szCs w:val="36"/>
          <w:u w:val="single"/>
        </w:rPr>
        <w:t xml:space="preserve">: </w:t>
      </w:r>
      <w:r w:rsidR="00CF24F0" w:rsidRPr="005B7269">
        <w:rPr>
          <w:rFonts w:cs="Arial"/>
          <w:b/>
          <w:sz w:val="36"/>
          <w:szCs w:val="36"/>
          <w:u w:val="single"/>
        </w:rPr>
        <w:t>S</w:t>
      </w:r>
      <w:r w:rsidR="007A327C" w:rsidRPr="005B7269">
        <w:rPr>
          <w:rFonts w:cs="Arial"/>
          <w:b/>
          <w:sz w:val="36"/>
          <w:szCs w:val="36"/>
          <w:u w:val="single"/>
        </w:rPr>
        <w:t>tand up to Stop Torture</w:t>
      </w:r>
    </w:p>
    <w:p w:rsidR="0089328D" w:rsidRPr="005B7269" w:rsidRDefault="007A327C" w:rsidP="005B7269">
      <w:pPr>
        <w:pStyle w:val="NoSpacing"/>
        <w:rPr>
          <w:rFonts w:cs="Arial"/>
          <w:sz w:val="24"/>
          <w:szCs w:val="24"/>
        </w:rPr>
      </w:pPr>
      <w:r w:rsidRPr="005B7269">
        <w:rPr>
          <w:rFonts w:cs="Arial"/>
          <w:sz w:val="24"/>
          <w:szCs w:val="24"/>
        </w:rPr>
        <w:t>Torture is abhorrent,</w:t>
      </w:r>
      <w:r w:rsidR="000A0038" w:rsidRPr="005B7269">
        <w:rPr>
          <w:rFonts w:cs="Arial"/>
          <w:sz w:val="24"/>
          <w:szCs w:val="24"/>
        </w:rPr>
        <w:t xml:space="preserve"> barbaric and inhumane. It can never be justified. It is wrong, self-defeating and poisons the rule of law, replacing it with terror. </w:t>
      </w:r>
      <w:r w:rsidR="00E31723" w:rsidRPr="005B7269">
        <w:rPr>
          <w:rFonts w:cs="Arial"/>
          <w:sz w:val="24"/>
          <w:szCs w:val="24"/>
        </w:rPr>
        <w:t>For more than 50 years, Amnesty International has been fighting to stamp out torture.</w:t>
      </w:r>
      <w:r w:rsidR="0089328D" w:rsidRPr="005B7269">
        <w:rPr>
          <w:rFonts w:cs="Arial"/>
          <w:sz w:val="24"/>
          <w:szCs w:val="24"/>
        </w:rPr>
        <w:t xml:space="preserve"> Torture is banned under International law, but all over the </w:t>
      </w:r>
      <w:r w:rsidR="00CF24F0" w:rsidRPr="005B7269">
        <w:rPr>
          <w:rFonts w:cs="Arial"/>
          <w:sz w:val="24"/>
          <w:szCs w:val="24"/>
        </w:rPr>
        <w:t xml:space="preserve">world </w:t>
      </w:r>
      <w:r w:rsidR="0089328D" w:rsidRPr="005B7269">
        <w:rPr>
          <w:rFonts w:cs="Arial"/>
          <w:sz w:val="24"/>
          <w:szCs w:val="24"/>
        </w:rPr>
        <w:t>people continue to be tortured. Together we can stop it.</w:t>
      </w:r>
    </w:p>
    <w:p w:rsidR="001B4D93" w:rsidRPr="005B7269" w:rsidRDefault="001B4D93" w:rsidP="005B7269">
      <w:pPr>
        <w:pStyle w:val="NoSpacing"/>
        <w:rPr>
          <w:rFonts w:cs="Arial"/>
          <w:sz w:val="24"/>
          <w:szCs w:val="24"/>
        </w:rPr>
      </w:pPr>
    </w:p>
    <w:p w:rsidR="00710C65" w:rsidRPr="005B7269" w:rsidRDefault="0083798C" w:rsidP="005B7269">
      <w:pPr>
        <w:pStyle w:val="NoSpacing"/>
        <w:rPr>
          <w:rFonts w:cs="Arial"/>
          <w:sz w:val="24"/>
          <w:szCs w:val="24"/>
        </w:rPr>
      </w:pPr>
      <w:r w:rsidRPr="005B7269">
        <w:rPr>
          <w:rFonts w:cs="Arial"/>
          <w:sz w:val="24"/>
          <w:szCs w:val="24"/>
        </w:rPr>
        <w:t xml:space="preserve">Over the last five years, Amnesty International has reported on </w:t>
      </w:r>
      <w:r w:rsidRPr="005B7269">
        <w:rPr>
          <w:rFonts w:cs="Arial"/>
          <w:b/>
          <w:sz w:val="24"/>
          <w:szCs w:val="24"/>
        </w:rPr>
        <w:t>torture and other forms of ill-treatment in at least 141 countries</w:t>
      </w:r>
      <w:r w:rsidR="009F7E0F" w:rsidRPr="005B7269">
        <w:rPr>
          <w:rFonts w:cs="Arial"/>
          <w:sz w:val="24"/>
          <w:szCs w:val="24"/>
        </w:rPr>
        <w:t xml:space="preserve"> from every region of the world.</w:t>
      </w:r>
      <w:r w:rsidRPr="005B7269">
        <w:rPr>
          <w:rFonts w:cs="Arial"/>
          <w:sz w:val="24"/>
          <w:szCs w:val="24"/>
        </w:rPr>
        <w:t xml:space="preserve"> The secretive nature of torture means the true number is likely to be higher still. </w:t>
      </w:r>
    </w:p>
    <w:p w:rsidR="001B4D93" w:rsidRPr="005B7269" w:rsidRDefault="001B4D93" w:rsidP="005B7269">
      <w:pPr>
        <w:pStyle w:val="NoSpacing"/>
        <w:rPr>
          <w:rFonts w:cs="Arial"/>
          <w:sz w:val="24"/>
          <w:szCs w:val="24"/>
        </w:rPr>
      </w:pPr>
    </w:p>
    <w:p w:rsidR="00B05CFD" w:rsidRPr="005B7269" w:rsidRDefault="00B05CFD" w:rsidP="005B7269">
      <w:pPr>
        <w:pStyle w:val="NoSpacing"/>
        <w:rPr>
          <w:rFonts w:cs="Arial"/>
          <w:sz w:val="24"/>
          <w:szCs w:val="24"/>
        </w:rPr>
      </w:pPr>
      <w:r w:rsidRPr="005B7269">
        <w:rPr>
          <w:rFonts w:cs="Arial"/>
          <w:b/>
          <w:sz w:val="24"/>
          <w:szCs w:val="24"/>
        </w:rPr>
        <w:t>Torture prevention is currently a priority for the Foreign and Commonwealth Office</w:t>
      </w:r>
      <w:r w:rsidRPr="005B7269">
        <w:rPr>
          <w:rFonts w:cs="Arial"/>
          <w:sz w:val="24"/>
          <w:szCs w:val="24"/>
        </w:rPr>
        <w:t xml:space="preserve"> (FCO). The FCO’s Torture Prevention Strategy includes a campaign to press countries to sign up to international agreements such as </w:t>
      </w:r>
      <w:r w:rsidR="00710C65" w:rsidRPr="005B7269">
        <w:rPr>
          <w:rFonts w:cs="Arial"/>
          <w:sz w:val="24"/>
          <w:szCs w:val="24"/>
        </w:rPr>
        <w:t>U</w:t>
      </w:r>
      <w:r w:rsidR="00D236D7" w:rsidRPr="005B7269">
        <w:rPr>
          <w:rFonts w:cs="Arial"/>
          <w:sz w:val="24"/>
          <w:szCs w:val="24"/>
        </w:rPr>
        <w:t xml:space="preserve">nited </w:t>
      </w:r>
      <w:r w:rsidR="00710C65" w:rsidRPr="005B7269">
        <w:rPr>
          <w:rFonts w:cs="Arial"/>
          <w:sz w:val="24"/>
          <w:szCs w:val="24"/>
        </w:rPr>
        <w:t>N</w:t>
      </w:r>
      <w:r w:rsidR="00D236D7" w:rsidRPr="005B7269">
        <w:rPr>
          <w:rFonts w:cs="Arial"/>
          <w:sz w:val="24"/>
          <w:szCs w:val="24"/>
        </w:rPr>
        <w:t>ations</w:t>
      </w:r>
      <w:r w:rsidR="00710C65" w:rsidRPr="005B7269">
        <w:rPr>
          <w:rFonts w:cs="Arial"/>
          <w:sz w:val="24"/>
          <w:szCs w:val="24"/>
        </w:rPr>
        <w:t xml:space="preserve"> </w:t>
      </w:r>
      <w:r w:rsidRPr="005B7269">
        <w:rPr>
          <w:rFonts w:cs="Arial"/>
          <w:sz w:val="24"/>
          <w:szCs w:val="24"/>
        </w:rPr>
        <w:t>Convention against Torture</w:t>
      </w:r>
      <w:r w:rsidR="00710C65" w:rsidRPr="005B7269">
        <w:rPr>
          <w:rFonts w:cs="Arial"/>
          <w:sz w:val="24"/>
          <w:szCs w:val="24"/>
        </w:rPr>
        <w:t>.</w:t>
      </w:r>
      <w:r w:rsidRPr="005B7269">
        <w:rPr>
          <w:rFonts w:cs="Arial"/>
          <w:sz w:val="24"/>
          <w:szCs w:val="24"/>
        </w:rPr>
        <w:t xml:space="preserve"> </w:t>
      </w:r>
    </w:p>
    <w:p w:rsidR="001B4D93" w:rsidRPr="005B7269" w:rsidRDefault="001B4D93" w:rsidP="005B7269">
      <w:pPr>
        <w:pStyle w:val="NoSpacing"/>
        <w:rPr>
          <w:rFonts w:cs="Arial"/>
          <w:sz w:val="24"/>
          <w:szCs w:val="24"/>
        </w:rPr>
      </w:pPr>
    </w:p>
    <w:p w:rsidR="00B05CFD" w:rsidRPr="005B7269" w:rsidRDefault="00B05CFD" w:rsidP="005B7269">
      <w:pPr>
        <w:pStyle w:val="NoSpacing"/>
        <w:rPr>
          <w:rFonts w:cs="Arial"/>
          <w:sz w:val="24"/>
          <w:szCs w:val="24"/>
        </w:rPr>
      </w:pPr>
      <w:r w:rsidRPr="005B7269">
        <w:rPr>
          <w:rFonts w:cs="Arial"/>
          <w:sz w:val="24"/>
          <w:szCs w:val="24"/>
        </w:rPr>
        <w:t xml:space="preserve">There is </w:t>
      </w:r>
      <w:r w:rsidRPr="005B7269">
        <w:rPr>
          <w:rFonts w:cs="Arial"/>
          <w:b/>
          <w:sz w:val="24"/>
          <w:szCs w:val="24"/>
        </w:rPr>
        <w:t xml:space="preserve">no guarantee that </w:t>
      </w:r>
      <w:r w:rsidR="00710C65" w:rsidRPr="005B7269">
        <w:rPr>
          <w:rFonts w:cs="Arial"/>
          <w:b/>
          <w:sz w:val="24"/>
          <w:szCs w:val="24"/>
        </w:rPr>
        <w:t>our</w:t>
      </w:r>
      <w:r w:rsidRPr="005B7269">
        <w:rPr>
          <w:rFonts w:cs="Arial"/>
          <w:b/>
          <w:sz w:val="24"/>
          <w:szCs w:val="24"/>
        </w:rPr>
        <w:t xml:space="preserve"> government will prioritise this issue</w:t>
      </w:r>
      <w:r w:rsidRPr="005B7269">
        <w:rPr>
          <w:rFonts w:cs="Arial"/>
          <w:sz w:val="24"/>
          <w:szCs w:val="24"/>
        </w:rPr>
        <w:t>. We need to get as much support from Prospective Parliamentary Candidates as possible to ensure this issue is a priority for the next UK government.</w:t>
      </w:r>
    </w:p>
    <w:p w:rsidR="001B4D93" w:rsidRPr="005B7269" w:rsidRDefault="001B4D93" w:rsidP="005B7269">
      <w:pPr>
        <w:pStyle w:val="NoSpacing"/>
        <w:rPr>
          <w:rFonts w:cs="Arial"/>
          <w:sz w:val="24"/>
          <w:szCs w:val="24"/>
        </w:rPr>
      </w:pPr>
    </w:p>
    <w:p w:rsidR="00CF24F0" w:rsidRPr="005B7269" w:rsidRDefault="00CF24F0" w:rsidP="005B7269">
      <w:pPr>
        <w:pStyle w:val="NoSpacing"/>
        <w:rPr>
          <w:rFonts w:cs="Arial"/>
          <w:b/>
          <w:sz w:val="28"/>
          <w:szCs w:val="28"/>
        </w:rPr>
      </w:pPr>
      <w:r w:rsidRPr="005B7269">
        <w:rPr>
          <w:rFonts w:cs="Arial"/>
          <w:b/>
          <w:sz w:val="28"/>
          <w:szCs w:val="28"/>
        </w:rPr>
        <w:t xml:space="preserve">What is torture? </w:t>
      </w:r>
    </w:p>
    <w:p w:rsidR="001B4D93" w:rsidRPr="005B7269" w:rsidRDefault="001B4D93" w:rsidP="005B7269">
      <w:pPr>
        <w:pStyle w:val="NoSpacing"/>
        <w:rPr>
          <w:rFonts w:cs="Arial"/>
          <w:b/>
          <w:sz w:val="24"/>
          <w:szCs w:val="24"/>
        </w:rPr>
      </w:pPr>
    </w:p>
    <w:p w:rsidR="0083798C" w:rsidRPr="005B7269" w:rsidRDefault="00CF24F0" w:rsidP="005B7269">
      <w:pPr>
        <w:pStyle w:val="NoSpacing"/>
        <w:rPr>
          <w:rFonts w:cs="Arial"/>
          <w:sz w:val="24"/>
          <w:szCs w:val="24"/>
        </w:rPr>
      </w:pPr>
      <w:proofErr w:type="gramStart"/>
      <w:r w:rsidRPr="005B7269">
        <w:rPr>
          <w:rFonts w:cs="Arial"/>
          <w:sz w:val="24"/>
          <w:szCs w:val="24"/>
        </w:rPr>
        <w:t>Electric shocks.</w:t>
      </w:r>
      <w:proofErr w:type="gramEnd"/>
      <w:r w:rsidRPr="005B7269">
        <w:rPr>
          <w:rFonts w:cs="Arial"/>
          <w:sz w:val="24"/>
          <w:szCs w:val="24"/>
        </w:rPr>
        <w:t xml:space="preserve"> </w:t>
      </w:r>
      <w:proofErr w:type="gramStart"/>
      <w:r w:rsidRPr="005B7269">
        <w:rPr>
          <w:rFonts w:cs="Arial"/>
          <w:sz w:val="24"/>
          <w:szCs w:val="24"/>
        </w:rPr>
        <w:t>Beatings.</w:t>
      </w:r>
      <w:proofErr w:type="gramEnd"/>
      <w:r w:rsidRPr="005B7269">
        <w:rPr>
          <w:rFonts w:cs="Arial"/>
          <w:sz w:val="24"/>
          <w:szCs w:val="24"/>
        </w:rPr>
        <w:t xml:space="preserve"> </w:t>
      </w:r>
      <w:proofErr w:type="gramStart"/>
      <w:r w:rsidRPr="005B7269">
        <w:rPr>
          <w:rFonts w:cs="Arial"/>
          <w:sz w:val="24"/>
          <w:szCs w:val="24"/>
        </w:rPr>
        <w:t>Rape and sexual violence.</w:t>
      </w:r>
      <w:proofErr w:type="gramEnd"/>
      <w:r w:rsidRPr="005B7269">
        <w:rPr>
          <w:rFonts w:cs="Arial"/>
          <w:sz w:val="24"/>
          <w:szCs w:val="24"/>
        </w:rPr>
        <w:t xml:space="preserve"> </w:t>
      </w:r>
      <w:proofErr w:type="gramStart"/>
      <w:r w:rsidRPr="005B7269">
        <w:rPr>
          <w:rFonts w:cs="Arial"/>
          <w:sz w:val="24"/>
          <w:szCs w:val="24"/>
        </w:rPr>
        <w:t>Humiliation.</w:t>
      </w:r>
      <w:proofErr w:type="gramEnd"/>
      <w:r w:rsidRPr="005B7269">
        <w:rPr>
          <w:rFonts w:cs="Arial"/>
          <w:sz w:val="24"/>
          <w:szCs w:val="24"/>
        </w:rPr>
        <w:t xml:space="preserve"> </w:t>
      </w:r>
      <w:proofErr w:type="gramStart"/>
      <w:r w:rsidRPr="005B7269">
        <w:rPr>
          <w:rFonts w:cs="Arial"/>
          <w:sz w:val="24"/>
          <w:szCs w:val="24"/>
        </w:rPr>
        <w:t>Mock executions.</w:t>
      </w:r>
      <w:proofErr w:type="gramEnd"/>
      <w:r w:rsidRPr="005B7269">
        <w:rPr>
          <w:rFonts w:cs="Arial"/>
          <w:sz w:val="24"/>
          <w:szCs w:val="24"/>
        </w:rPr>
        <w:t xml:space="preserve"> </w:t>
      </w:r>
      <w:proofErr w:type="gramStart"/>
      <w:r w:rsidRPr="005B7269">
        <w:rPr>
          <w:rFonts w:cs="Arial"/>
          <w:sz w:val="24"/>
          <w:szCs w:val="24"/>
        </w:rPr>
        <w:t>Burning.</w:t>
      </w:r>
      <w:proofErr w:type="gramEnd"/>
      <w:r w:rsidRPr="005B7269">
        <w:rPr>
          <w:rFonts w:cs="Arial"/>
          <w:sz w:val="24"/>
          <w:szCs w:val="24"/>
        </w:rPr>
        <w:t xml:space="preserve"> Sleep deprivation. </w:t>
      </w:r>
      <w:proofErr w:type="gramStart"/>
      <w:r w:rsidRPr="005B7269">
        <w:rPr>
          <w:rFonts w:cs="Arial"/>
          <w:sz w:val="24"/>
          <w:szCs w:val="24"/>
        </w:rPr>
        <w:t>Water torture.</w:t>
      </w:r>
      <w:proofErr w:type="gramEnd"/>
      <w:r w:rsidRPr="005B7269">
        <w:rPr>
          <w:rFonts w:cs="Arial"/>
          <w:sz w:val="24"/>
          <w:szCs w:val="24"/>
        </w:rPr>
        <w:t xml:space="preserve"> </w:t>
      </w:r>
      <w:proofErr w:type="gramStart"/>
      <w:r w:rsidRPr="005B7269">
        <w:rPr>
          <w:rFonts w:cs="Arial"/>
          <w:sz w:val="24"/>
          <w:szCs w:val="24"/>
        </w:rPr>
        <w:t>Long hours in contorted positions.</w:t>
      </w:r>
      <w:proofErr w:type="gramEnd"/>
      <w:r w:rsidRPr="005B7269">
        <w:rPr>
          <w:rFonts w:cs="Arial"/>
          <w:sz w:val="24"/>
          <w:szCs w:val="24"/>
        </w:rPr>
        <w:t xml:space="preserve"> </w:t>
      </w:r>
      <w:proofErr w:type="gramStart"/>
      <w:r w:rsidRPr="005B7269">
        <w:rPr>
          <w:rFonts w:cs="Arial"/>
          <w:sz w:val="24"/>
          <w:szCs w:val="24"/>
        </w:rPr>
        <w:t>Use of pincers, drugs, and dogs.</w:t>
      </w:r>
      <w:proofErr w:type="gramEnd"/>
      <w:r w:rsidRPr="005B7269">
        <w:rPr>
          <w:rFonts w:cs="Arial"/>
          <w:sz w:val="24"/>
          <w:szCs w:val="24"/>
        </w:rPr>
        <w:t xml:space="preserve"> The very words sound like the stuff of nightmares. But every day and across every region of the world, these unimaginable horrors </w:t>
      </w:r>
      <w:proofErr w:type="gramStart"/>
      <w:r w:rsidRPr="005B7269">
        <w:rPr>
          <w:rFonts w:cs="Arial"/>
          <w:sz w:val="24"/>
          <w:szCs w:val="24"/>
        </w:rPr>
        <w:t>are the reality</w:t>
      </w:r>
      <w:proofErr w:type="gramEnd"/>
      <w:r w:rsidRPr="005B7269">
        <w:rPr>
          <w:rFonts w:cs="Arial"/>
          <w:sz w:val="24"/>
          <w:szCs w:val="24"/>
        </w:rPr>
        <w:t xml:space="preserve"> for countless men, women and children.</w:t>
      </w:r>
      <w:r w:rsidR="0083798C" w:rsidRPr="005B7269">
        <w:rPr>
          <w:rFonts w:cs="Arial"/>
          <w:sz w:val="24"/>
          <w:szCs w:val="24"/>
        </w:rPr>
        <w:t xml:space="preserve"> </w:t>
      </w:r>
    </w:p>
    <w:p w:rsidR="001B4D93" w:rsidRPr="005B7269" w:rsidRDefault="001B4D93" w:rsidP="005B7269">
      <w:pPr>
        <w:pStyle w:val="NoSpacing"/>
        <w:rPr>
          <w:rFonts w:cs="Arial"/>
          <w:sz w:val="24"/>
          <w:szCs w:val="24"/>
        </w:rPr>
      </w:pPr>
    </w:p>
    <w:p w:rsidR="007A327C" w:rsidRPr="005B7269" w:rsidRDefault="007A327C" w:rsidP="005B7269">
      <w:pPr>
        <w:pStyle w:val="NoSpacing"/>
        <w:rPr>
          <w:rFonts w:cs="Arial"/>
          <w:b/>
          <w:sz w:val="28"/>
          <w:szCs w:val="28"/>
        </w:rPr>
      </w:pPr>
      <w:r w:rsidRPr="005B7269">
        <w:rPr>
          <w:rFonts w:cs="Arial"/>
          <w:b/>
          <w:sz w:val="28"/>
          <w:szCs w:val="28"/>
        </w:rPr>
        <w:t>How can we Stop Torture?</w:t>
      </w:r>
    </w:p>
    <w:p w:rsidR="001B4D93" w:rsidRPr="005B7269" w:rsidRDefault="001B4D93" w:rsidP="005B7269">
      <w:pPr>
        <w:pStyle w:val="NoSpacing"/>
        <w:rPr>
          <w:rFonts w:cs="Arial"/>
          <w:b/>
          <w:sz w:val="24"/>
          <w:szCs w:val="24"/>
        </w:rPr>
      </w:pPr>
    </w:p>
    <w:p w:rsidR="00D061E3" w:rsidRPr="005B7269" w:rsidRDefault="000A0038" w:rsidP="005B7269">
      <w:pPr>
        <w:pStyle w:val="NoSpacing"/>
        <w:rPr>
          <w:rFonts w:cs="Arial"/>
          <w:b/>
          <w:sz w:val="24"/>
          <w:szCs w:val="24"/>
        </w:rPr>
      </w:pPr>
      <w:r w:rsidRPr="005B7269">
        <w:rPr>
          <w:rFonts w:cs="Arial"/>
          <w:sz w:val="24"/>
          <w:szCs w:val="24"/>
        </w:rPr>
        <w:t>Torture and other ill-treatment are prohibited always,</w:t>
      </w:r>
      <w:r w:rsidR="007A327C" w:rsidRPr="005B7269">
        <w:rPr>
          <w:rFonts w:cs="Arial"/>
          <w:sz w:val="24"/>
          <w:szCs w:val="24"/>
        </w:rPr>
        <w:t xml:space="preserve"> everywhere and against anyone</w:t>
      </w:r>
      <w:r w:rsidR="00710C65" w:rsidRPr="005B7269">
        <w:rPr>
          <w:rFonts w:cs="Arial"/>
          <w:sz w:val="24"/>
          <w:szCs w:val="24"/>
        </w:rPr>
        <w:t xml:space="preserve">. All </w:t>
      </w:r>
      <w:r w:rsidR="000C31DA" w:rsidRPr="005B7269">
        <w:rPr>
          <w:rFonts w:cs="Arial"/>
          <w:sz w:val="24"/>
          <w:szCs w:val="24"/>
        </w:rPr>
        <w:t xml:space="preserve">governments </w:t>
      </w:r>
      <w:r w:rsidR="00710C65" w:rsidRPr="005B7269">
        <w:rPr>
          <w:rFonts w:cs="Arial"/>
          <w:sz w:val="24"/>
          <w:szCs w:val="24"/>
        </w:rPr>
        <w:t xml:space="preserve">must ensure </w:t>
      </w:r>
      <w:r w:rsidR="0083798C" w:rsidRPr="005B7269">
        <w:rPr>
          <w:rFonts w:cs="Arial"/>
          <w:sz w:val="24"/>
          <w:szCs w:val="24"/>
        </w:rPr>
        <w:t xml:space="preserve">protective mechanisms to prevent and punish torture. </w:t>
      </w:r>
      <w:r w:rsidR="000C31DA" w:rsidRPr="005B7269">
        <w:rPr>
          <w:rFonts w:cs="Arial"/>
          <w:sz w:val="24"/>
          <w:szCs w:val="24"/>
        </w:rPr>
        <w:t>Without these safeguards</w:t>
      </w:r>
      <w:r w:rsidR="00710C65" w:rsidRPr="005B7269">
        <w:rPr>
          <w:rFonts w:cs="Arial"/>
          <w:sz w:val="24"/>
          <w:szCs w:val="24"/>
        </w:rPr>
        <w:t>, such as access to a lawyer, independent medical examinations or access for independent experts to visit a detention centre</w:t>
      </w:r>
      <w:r w:rsidR="00710C65" w:rsidRPr="005B7269">
        <w:rPr>
          <w:rFonts w:cs="Arial"/>
          <w:b/>
          <w:sz w:val="24"/>
          <w:szCs w:val="24"/>
        </w:rPr>
        <w:t xml:space="preserve">, </w:t>
      </w:r>
      <w:r w:rsidR="00644D91" w:rsidRPr="005B7269">
        <w:rPr>
          <w:rFonts w:cs="Arial"/>
          <w:b/>
          <w:sz w:val="24"/>
          <w:szCs w:val="24"/>
        </w:rPr>
        <w:t>torture thrives.</w:t>
      </w:r>
      <w:r w:rsidR="000C31DA" w:rsidRPr="005B7269">
        <w:rPr>
          <w:rFonts w:cs="Arial"/>
          <w:b/>
          <w:sz w:val="24"/>
          <w:szCs w:val="24"/>
        </w:rPr>
        <w:t xml:space="preserve"> </w:t>
      </w:r>
    </w:p>
    <w:p w:rsidR="001B4D93" w:rsidRPr="005B7269" w:rsidRDefault="001B4D93" w:rsidP="005B7269">
      <w:pPr>
        <w:pStyle w:val="NoSpacing"/>
        <w:rPr>
          <w:rFonts w:cs="Arial"/>
          <w:sz w:val="24"/>
          <w:szCs w:val="24"/>
        </w:rPr>
      </w:pPr>
    </w:p>
    <w:p w:rsidR="001B4D93" w:rsidRPr="005B7269" w:rsidRDefault="00B05CFD" w:rsidP="005B7269">
      <w:pPr>
        <w:pStyle w:val="NoSpacing"/>
        <w:rPr>
          <w:rFonts w:cs="Arial"/>
          <w:sz w:val="24"/>
          <w:szCs w:val="24"/>
        </w:rPr>
      </w:pPr>
      <w:r w:rsidRPr="005B7269">
        <w:rPr>
          <w:rFonts w:cs="Arial"/>
          <w:sz w:val="24"/>
          <w:szCs w:val="24"/>
        </w:rPr>
        <w:t>The</w:t>
      </w:r>
      <w:r w:rsidR="00052125" w:rsidRPr="005B7269">
        <w:rPr>
          <w:rFonts w:cs="Arial"/>
          <w:sz w:val="24"/>
          <w:szCs w:val="24"/>
        </w:rPr>
        <w:t xml:space="preserve"> Stop Torture</w:t>
      </w:r>
      <w:r w:rsidRPr="005B7269">
        <w:rPr>
          <w:rFonts w:cs="Arial"/>
          <w:sz w:val="24"/>
          <w:szCs w:val="24"/>
        </w:rPr>
        <w:t xml:space="preserve"> campaign seeks to create improvements on torture across the world but focuses on five countries in particular, where torture is a major concern; Nigeria, Mexico, the Phili</w:t>
      </w:r>
      <w:r w:rsidR="001B4D93" w:rsidRPr="005B7269">
        <w:rPr>
          <w:rFonts w:cs="Arial"/>
          <w:sz w:val="24"/>
          <w:szCs w:val="24"/>
        </w:rPr>
        <w:t>ppines, Morocco and Uzbekistan.</w:t>
      </w:r>
    </w:p>
    <w:p w:rsidR="005B7269" w:rsidRDefault="005B7269" w:rsidP="005B7269">
      <w:pPr>
        <w:pStyle w:val="NoSpacing"/>
        <w:rPr>
          <w:rFonts w:cs="Arial"/>
          <w:b/>
          <w:sz w:val="28"/>
          <w:szCs w:val="28"/>
        </w:rPr>
      </w:pPr>
    </w:p>
    <w:p w:rsidR="001B4D93" w:rsidRPr="005B7269" w:rsidRDefault="001B4D93" w:rsidP="005B7269">
      <w:pPr>
        <w:pStyle w:val="NoSpacing"/>
        <w:rPr>
          <w:rFonts w:cs="Arial"/>
          <w:b/>
          <w:sz w:val="28"/>
          <w:szCs w:val="28"/>
        </w:rPr>
      </w:pPr>
      <w:r w:rsidRPr="005B7269">
        <w:rPr>
          <w:rFonts w:cs="Arial"/>
          <w:b/>
          <w:sz w:val="28"/>
          <w:szCs w:val="28"/>
        </w:rPr>
        <w:t>Inquiry into alleged UK involvement in torture</w:t>
      </w:r>
    </w:p>
    <w:p w:rsidR="001B4D93" w:rsidRPr="005B7269" w:rsidRDefault="001B4D93" w:rsidP="005B7269">
      <w:pPr>
        <w:pStyle w:val="NoSpacing"/>
        <w:rPr>
          <w:rFonts w:cs="Arial"/>
          <w:b/>
          <w:sz w:val="24"/>
          <w:szCs w:val="24"/>
        </w:rPr>
      </w:pPr>
    </w:p>
    <w:p w:rsidR="001B4D93" w:rsidRPr="005B7269" w:rsidRDefault="001B4D93" w:rsidP="005B7269">
      <w:pPr>
        <w:pStyle w:val="NoSpacing"/>
        <w:rPr>
          <w:rFonts w:cs="Arial"/>
          <w:sz w:val="24"/>
          <w:szCs w:val="24"/>
        </w:rPr>
      </w:pPr>
      <w:r w:rsidRPr="005B7269">
        <w:rPr>
          <w:rFonts w:cs="Arial"/>
          <w:sz w:val="24"/>
          <w:szCs w:val="24"/>
        </w:rPr>
        <w:t>The release of the US report on CIA torture reveals how they used waterboarding, ‘rectal feeding’, mock executions, sleep deprivation, stress positions and other cruel and degrading treatment against detainees. But we still don’t know how deeply the UK was involved. The UK government needs to properly investigate the truth.</w:t>
      </w:r>
    </w:p>
    <w:p w:rsidR="001B4D93" w:rsidRPr="005B7269" w:rsidRDefault="001B4D93" w:rsidP="005B7269">
      <w:pPr>
        <w:pStyle w:val="NoSpacing"/>
        <w:rPr>
          <w:rFonts w:cs="Arial"/>
          <w:sz w:val="24"/>
          <w:szCs w:val="24"/>
        </w:rPr>
      </w:pPr>
    </w:p>
    <w:p w:rsidR="001B4D93" w:rsidRPr="005B7269" w:rsidRDefault="001B4D93" w:rsidP="005B7269">
      <w:pPr>
        <w:pStyle w:val="NoSpacing"/>
        <w:rPr>
          <w:rFonts w:cs="Arial"/>
          <w:sz w:val="24"/>
          <w:szCs w:val="24"/>
        </w:rPr>
      </w:pPr>
      <w:r w:rsidRPr="005B7269">
        <w:rPr>
          <w:rFonts w:cs="Arial"/>
          <w:sz w:val="24"/>
          <w:szCs w:val="24"/>
        </w:rPr>
        <w:t xml:space="preserve">UK government’s ability to deliver on the Torture Prevention Strategy will be intrinsically linked to whether it delivers on its commitment to an adequate investigation into allegations of UK complicity in torture and other abuses.  We continue to urge the UK government to establish a human rights compliant inquiry on alleged UK involvement in human rights violations, including torture and other ill-treatment of detainees held overseas. </w:t>
      </w:r>
    </w:p>
    <w:p w:rsidR="003556F2" w:rsidRPr="005B7269" w:rsidRDefault="001B4D93" w:rsidP="005B7269">
      <w:pPr>
        <w:rPr>
          <w:rFonts w:cs="Arial"/>
          <w:sz w:val="24"/>
          <w:szCs w:val="24"/>
        </w:rPr>
      </w:pPr>
      <w:r w:rsidRPr="005B7269">
        <w:rPr>
          <w:rFonts w:cs="Arial"/>
          <w:noProof/>
          <w:sz w:val="24"/>
          <w:szCs w:val="24"/>
          <w:lang w:eastAsia="en-GB"/>
        </w:rPr>
        <mc:AlternateContent>
          <mc:Choice Requires="wps">
            <w:drawing>
              <wp:anchor distT="0" distB="0" distL="114300" distR="114300" simplePos="0" relativeHeight="251659264" behindDoc="0" locked="0" layoutInCell="1" allowOverlap="1" wp14:anchorId="2E693FE2" wp14:editId="16C48BE2">
                <wp:simplePos x="0" y="0"/>
                <wp:positionH relativeFrom="column">
                  <wp:posOffset>-200025</wp:posOffset>
                </wp:positionH>
                <wp:positionV relativeFrom="paragraph">
                  <wp:posOffset>130810</wp:posOffset>
                </wp:positionV>
                <wp:extent cx="6181725" cy="3616960"/>
                <wp:effectExtent l="0" t="0" r="28575" b="21590"/>
                <wp:wrapNone/>
                <wp:docPr id="2" name="Rounded Rectangle 2"/>
                <wp:cNvGraphicFramePr/>
                <a:graphic xmlns:a="http://schemas.openxmlformats.org/drawingml/2006/main">
                  <a:graphicData uri="http://schemas.microsoft.com/office/word/2010/wordprocessingShape">
                    <wps:wsp>
                      <wps:cNvSpPr/>
                      <wps:spPr>
                        <a:xfrm>
                          <a:off x="0" y="0"/>
                          <a:ext cx="6181725" cy="36169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C65" w:rsidRPr="005B7269" w:rsidRDefault="00710C65" w:rsidP="005B7269">
                            <w:pPr>
                              <w:pStyle w:val="NoSpacing"/>
                              <w:rPr>
                                <w:b/>
                                <w:bCs/>
                                <w:sz w:val="24"/>
                                <w:szCs w:val="24"/>
                              </w:rPr>
                            </w:pPr>
                            <w:r w:rsidRPr="005B7269">
                              <w:rPr>
                                <w:b/>
                                <w:bCs/>
                                <w:sz w:val="24"/>
                                <w:szCs w:val="24"/>
                              </w:rPr>
                              <w:t>Justice for Moses and Miriam</w:t>
                            </w:r>
                          </w:p>
                          <w:p w:rsidR="00710C65" w:rsidRPr="005B7269" w:rsidRDefault="00710C65" w:rsidP="005B7269">
                            <w:pPr>
                              <w:pStyle w:val="NoSpacing"/>
                              <w:rPr>
                                <w:sz w:val="24"/>
                                <w:szCs w:val="24"/>
                              </w:rPr>
                            </w:pPr>
                            <w:r w:rsidRPr="005B7269">
                              <w:rPr>
                                <w:sz w:val="24"/>
                                <w:szCs w:val="24"/>
                              </w:rPr>
                              <w:t>In </w:t>
                            </w:r>
                            <w:hyperlink r:id="rId9" w:history="1">
                              <w:r w:rsidRPr="005B7269">
                                <w:rPr>
                                  <w:sz w:val="24"/>
                                  <w:szCs w:val="24"/>
                                </w:rPr>
                                <w:t>Nigeria</w:t>
                              </w:r>
                            </w:hyperlink>
                            <w:r w:rsidRPr="005B7269">
                              <w:rPr>
                                <w:sz w:val="24"/>
                                <w:szCs w:val="24"/>
                              </w:rPr>
                              <w:t xml:space="preserve">, police and military personnel use torture as a matter of routine. Police arrested and tortured Moses </w:t>
                            </w:r>
                            <w:proofErr w:type="spellStart"/>
                            <w:r w:rsidRPr="005B7269">
                              <w:rPr>
                                <w:sz w:val="24"/>
                                <w:szCs w:val="24"/>
                              </w:rPr>
                              <w:t>Akatugba</w:t>
                            </w:r>
                            <w:proofErr w:type="spellEnd"/>
                            <w:r w:rsidRPr="005B7269">
                              <w:rPr>
                                <w:sz w:val="24"/>
                                <w:szCs w:val="24"/>
                              </w:rPr>
                              <w:t xml:space="preserve"> in 2005 when he only 16 years old. Moses said police beat him, shot him in the han</w:t>
                            </w:r>
                            <w:r w:rsidR="00CA35E8">
                              <w:rPr>
                                <w:sz w:val="24"/>
                                <w:szCs w:val="24"/>
                              </w:rPr>
                              <w:t xml:space="preserve">d, and hung him by his </w:t>
                            </w:r>
                            <w:proofErr w:type="gramStart"/>
                            <w:r w:rsidR="00CA35E8">
                              <w:rPr>
                                <w:sz w:val="24"/>
                                <w:szCs w:val="24"/>
                              </w:rPr>
                              <w:t xml:space="preserve">limbs </w:t>
                            </w:r>
                            <w:r w:rsidRPr="005B7269">
                              <w:rPr>
                                <w:sz w:val="24"/>
                                <w:szCs w:val="24"/>
                              </w:rPr>
                              <w:t>.</w:t>
                            </w:r>
                            <w:proofErr w:type="gramEnd"/>
                            <w:r w:rsidRPr="005B7269">
                              <w:rPr>
                                <w:sz w:val="24"/>
                                <w:szCs w:val="24"/>
                              </w:rPr>
                              <w:t xml:space="preserve"> Moses states he only signed a confession agreeing he was involved in a robbery because of the torture. In November 2013, after waiting eight years for a verdict, Moses was sentenced to death. His allegations of torture were never investigated.</w:t>
                            </w:r>
                          </w:p>
                          <w:p w:rsidR="005B7269" w:rsidRPr="005B7269" w:rsidRDefault="005B7269" w:rsidP="005B7269">
                            <w:pPr>
                              <w:pStyle w:val="NoSpacing"/>
                              <w:rPr>
                                <w:sz w:val="24"/>
                                <w:szCs w:val="24"/>
                              </w:rPr>
                            </w:pPr>
                          </w:p>
                          <w:p w:rsidR="00710C65" w:rsidRPr="005B7269" w:rsidRDefault="00710C65" w:rsidP="005B7269">
                            <w:pPr>
                              <w:pStyle w:val="NoSpacing"/>
                              <w:rPr>
                                <w:sz w:val="24"/>
                                <w:szCs w:val="24"/>
                              </w:rPr>
                            </w:pPr>
                            <w:r w:rsidRPr="005B7269">
                              <w:rPr>
                                <w:b/>
                                <w:bCs/>
                                <w:sz w:val="24"/>
                                <w:szCs w:val="24"/>
                              </w:rPr>
                              <w:t xml:space="preserve">Miriam </w:t>
                            </w:r>
                            <w:proofErr w:type="spellStart"/>
                            <w:r w:rsidRPr="005B7269">
                              <w:rPr>
                                <w:b/>
                                <w:bCs/>
                                <w:sz w:val="24"/>
                                <w:szCs w:val="24"/>
                              </w:rPr>
                              <w:t>López</w:t>
                            </w:r>
                            <w:proofErr w:type="spellEnd"/>
                            <w:r w:rsidRPr="005B7269">
                              <w:rPr>
                                <w:b/>
                                <w:bCs/>
                                <w:sz w:val="24"/>
                                <w:szCs w:val="24"/>
                              </w:rPr>
                              <w:t xml:space="preserve"> Vargas</w:t>
                            </w:r>
                            <w:r w:rsidRPr="005B7269">
                              <w:rPr>
                                <w:sz w:val="24"/>
                                <w:szCs w:val="24"/>
                              </w:rPr>
                              <w:t>, a 31 year-old mother of four, was abducted from her hometown of Ensenada, Mexico, by two soldiers in plainclothes, and taken to a military barracks. She was held there for a week, raped three times, asphyxiated and electrocuted to force her to confess that she was involved in drug-related offences. Three years have passed, but none of her torturers have been brought to justice. In </w:t>
                            </w:r>
                            <w:hyperlink r:id="rId10" w:history="1">
                              <w:r w:rsidRPr="005B7269">
                                <w:rPr>
                                  <w:sz w:val="24"/>
                                  <w:szCs w:val="24"/>
                                </w:rPr>
                                <w:t>Mexico</w:t>
                              </w:r>
                            </w:hyperlink>
                            <w:r w:rsidRPr="005B7269">
                              <w:rPr>
                                <w:sz w:val="24"/>
                                <w:szCs w:val="24"/>
                              </w:rPr>
                              <w:t> the government argues that torture is the exception rather than the norm, but in reality abuse by police and security forces is widespread and goes unpunished.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15.75pt;margin-top:10.3pt;width:486.75pt;height:28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" fillcolor="white [3201]" strokecolor="#f79646 [3209]" strokeweight="2pt">
                <v:textbox>
                  <w:txbxContent>
                    <w:p w:rsidR="00710C65" w:rsidRPr="005B7269" w:rsidRDefault="00710C65" w:rsidP="005B7269">
                      <w:pPr>
                        <w:pStyle w:val="NoSpacing"/>
                        <w:rPr>
                          <w:b/>
                          <w:bCs/>
                          <w:sz w:val="24"/>
                          <w:szCs w:val="24"/>
                        </w:rPr>
                      </w:pPr>
                      <w:r w:rsidRPr="005B7269">
                        <w:rPr>
                          <w:b/>
                          <w:bCs/>
                          <w:sz w:val="24"/>
                          <w:szCs w:val="24"/>
                        </w:rPr>
                        <w:t>Justice for Moses and Miriam</w:t>
                      </w:r>
                    </w:p>
                    <w:p w:rsidR="00710C65" w:rsidRPr="005B7269" w:rsidRDefault="00710C65" w:rsidP="005B7269">
                      <w:pPr>
                        <w:pStyle w:val="NoSpacing"/>
                        <w:rPr>
                          <w:sz w:val="24"/>
                          <w:szCs w:val="24"/>
                        </w:rPr>
                      </w:pPr>
                      <w:r w:rsidRPr="005B7269">
                        <w:rPr>
                          <w:sz w:val="24"/>
                          <w:szCs w:val="24"/>
                        </w:rPr>
                        <w:t>In </w:t>
                      </w:r>
                      <w:hyperlink r:id="rId11" w:history="1">
                        <w:r w:rsidRPr="005B7269">
                          <w:rPr>
                            <w:sz w:val="24"/>
                            <w:szCs w:val="24"/>
                          </w:rPr>
                          <w:t>Nigeria</w:t>
                        </w:r>
                      </w:hyperlink>
                      <w:r w:rsidRPr="005B7269">
                        <w:rPr>
                          <w:sz w:val="24"/>
                          <w:szCs w:val="24"/>
                        </w:rPr>
                        <w:t xml:space="preserve">, police and military personnel use torture as a matter of routine. Police arrested and tortured Moses </w:t>
                      </w:r>
                      <w:proofErr w:type="spellStart"/>
                      <w:r w:rsidRPr="005B7269">
                        <w:rPr>
                          <w:sz w:val="24"/>
                          <w:szCs w:val="24"/>
                        </w:rPr>
                        <w:t>Akatugba</w:t>
                      </w:r>
                      <w:proofErr w:type="spellEnd"/>
                      <w:r w:rsidRPr="005B7269">
                        <w:rPr>
                          <w:sz w:val="24"/>
                          <w:szCs w:val="24"/>
                        </w:rPr>
                        <w:t xml:space="preserve"> in 2005 when he only 16 years old. Moses said police beat him, shot him in the han</w:t>
                      </w:r>
                      <w:r w:rsidR="00CA35E8">
                        <w:rPr>
                          <w:sz w:val="24"/>
                          <w:szCs w:val="24"/>
                        </w:rPr>
                        <w:t xml:space="preserve">d, and hung him by his </w:t>
                      </w:r>
                      <w:proofErr w:type="gramStart"/>
                      <w:r w:rsidR="00CA35E8">
                        <w:rPr>
                          <w:sz w:val="24"/>
                          <w:szCs w:val="24"/>
                        </w:rPr>
                        <w:t xml:space="preserve">limbs </w:t>
                      </w:r>
                      <w:r w:rsidRPr="005B7269">
                        <w:rPr>
                          <w:sz w:val="24"/>
                          <w:szCs w:val="24"/>
                        </w:rPr>
                        <w:t>.</w:t>
                      </w:r>
                      <w:proofErr w:type="gramEnd"/>
                      <w:r w:rsidRPr="005B7269">
                        <w:rPr>
                          <w:sz w:val="24"/>
                          <w:szCs w:val="24"/>
                        </w:rPr>
                        <w:t xml:space="preserve"> Moses states he only signed a confession agreeing he was involved in a robbery because of the torture. In November 2013, after waiting eight years for a verdict, Moses was sentenced to death. His allegations of torture were never investigated.</w:t>
                      </w:r>
                    </w:p>
                    <w:p w:rsidR="005B7269" w:rsidRPr="005B7269" w:rsidRDefault="005B7269" w:rsidP="005B7269">
                      <w:pPr>
                        <w:pStyle w:val="NoSpacing"/>
                        <w:rPr>
                          <w:sz w:val="24"/>
                          <w:szCs w:val="24"/>
                        </w:rPr>
                      </w:pPr>
                    </w:p>
                    <w:p w:rsidR="00710C65" w:rsidRPr="005B7269" w:rsidRDefault="00710C65" w:rsidP="005B7269">
                      <w:pPr>
                        <w:pStyle w:val="NoSpacing"/>
                        <w:rPr>
                          <w:sz w:val="24"/>
                          <w:szCs w:val="24"/>
                        </w:rPr>
                      </w:pPr>
                      <w:r w:rsidRPr="005B7269">
                        <w:rPr>
                          <w:b/>
                          <w:bCs/>
                          <w:sz w:val="24"/>
                          <w:szCs w:val="24"/>
                        </w:rPr>
                        <w:t xml:space="preserve">Miriam </w:t>
                      </w:r>
                      <w:proofErr w:type="spellStart"/>
                      <w:r w:rsidRPr="005B7269">
                        <w:rPr>
                          <w:b/>
                          <w:bCs/>
                          <w:sz w:val="24"/>
                          <w:szCs w:val="24"/>
                        </w:rPr>
                        <w:t>López</w:t>
                      </w:r>
                      <w:proofErr w:type="spellEnd"/>
                      <w:r w:rsidRPr="005B7269">
                        <w:rPr>
                          <w:b/>
                          <w:bCs/>
                          <w:sz w:val="24"/>
                          <w:szCs w:val="24"/>
                        </w:rPr>
                        <w:t xml:space="preserve"> Vargas</w:t>
                      </w:r>
                      <w:r w:rsidRPr="005B7269">
                        <w:rPr>
                          <w:sz w:val="24"/>
                          <w:szCs w:val="24"/>
                        </w:rPr>
                        <w:t>, a 31 year-old mother of four, was abducted from her hometown of Ensenada, Mexico, by two soldiers in plainclothes, and taken to a military barracks. She was held there for a week, raped three times, asphyxiated and electrocuted to force her to confess that she was involved in drug-related offences. Three years have passed, but none of her torturers have been brought to justice. In </w:t>
                      </w:r>
                      <w:hyperlink r:id="rId12" w:history="1">
                        <w:r w:rsidRPr="005B7269">
                          <w:rPr>
                            <w:sz w:val="24"/>
                            <w:szCs w:val="24"/>
                          </w:rPr>
                          <w:t>Mexico</w:t>
                        </w:r>
                      </w:hyperlink>
                      <w:r w:rsidRPr="005B7269">
                        <w:rPr>
                          <w:sz w:val="24"/>
                          <w:szCs w:val="24"/>
                        </w:rPr>
                        <w:t> the government argues that torture is the exception rather than the norm, but in reality abuse by police and security forces is widespread and goes unpunished.</w:t>
                      </w:r>
                    </w:p>
                  </w:txbxContent>
                </v:textbox>
              </v:roundrect>
            </w:pict>
          </mc:Fallback>
        </mc:AlternateContent>
      </w:r>
    </w:p>
    <w:p w:rsidR="003556F2" w:rsidRPr="005B7269" w:rsidRDefault="003556F2" w:rsidP="005B7269">
      <w:pPr>
        <w:rPr>
          <w:rFonts w:cs="Arial"/>
          <w:sz w:val="24"/>
          <w:szCs w:val="24"/>
        </w:rPr>
      </w:pPr>
    </w:p>
    <w:p w:rsidR="003556F2" w:rsidRPr="005B7269" w:rsidRDefault="003556F2" w:rsidP="005B7269">
      <w:pPr>
        <w:rPr>
          <w:rFonts w:cs="Arial"/>
          <w:sz w:val="24"/>
          <w:szCs w:val="24"/>
        </w:rPr>
      </w:pPr>
    </w:p>
    <w:p w:rsidR="003556F2" w:rsidRPr="005B7269" w:rsidRDefault="003556F2" w:rsidP="005B7269">
      <w:pPr>
        <w:rPr>
          <w:rFonts w:cs="Arial"/>
          <w:sz w:val="24"/>
          <w:szCs w:val="24"/>
        </w:rPr>
      </w:pPr>
    </w:p>
    <w:p w:rsidR="003556F2" w:rsidRPr="005B7269" w:rsidRDefault="003556F2" w:rsidP="005B7269">
      <w:pPr>
        <w:rPr>
          <w:rFonts w:cs="Arial"/>
          <w:sz w:val="24"/>
          <w:szCs w:val="24"/>
        </w:rPr>
      </w:pPr>
    </w:p>
    <w:p w:rsidR="003556F2" w:rsidRPr="005B7269" w:rsidRDefault="003556F2" w:rsidP="005B7269">
      <w:pPr>
        <w:rPr>
          <w:rFonts w:cs="Arial"/>
          <w:sz w:val="24"/>
          <w:szCs w:val="24"/>
        </w:rPr>
      </w:pPr>
    </w:p>
    <w:p w:rsidR="003556F2" w:rsidRPr="005B7269" w:rsidRDefault="003556F2" w:rsidP="005B7269">
      <w:pPr>
        <w:rPr>
          <w:rFonts w:cs="Arial"/>
          <w:sz w:val="24"/>
          <w:szCs w:val="24"/>
        </w:rPr>
      </w:pPr>
    </w:p>
    <w:p w:rsidR="003556F2" w:rsidRPr="005B7269" w:rsidRDefault="003556F2" w:rsidP="005B7269">
      <w:pPr>
        <w:rPr>
          <w:rFonts w:cs="Arial"/>
          <w:sz w:val="24"/>
          <w:szCs w:val="24"/>
        </w:rPr>
      </w:pPr>
    </w:p>
    <w:p w:rsidR="003556F2" w:rsidRPr="005B7269" w:rsidRDefault="003556F2" w:rsidP="005B7269">
      <w:pPr>
        <w:rPr>
          <w:rFonts w:cs="Arial"/>
          <w:sz w:val="24"/>
          <w:szCs w:val="24"/>
        </w:rPr>
      </w:pPr>
    </w:p>
    <w:p w:rsidR="003556F2" w:rsidRPr="005B7269" w:rsidRDefault="003556F2" w:rsidP="005B7269">
      <w:pPr>
        <w:rPr>
          <w:rFonts w:cs="Arial"/>
          <w:sz w:val="24"/>
          <w:szCs w:val="24"/>
        </w:rPr>
      </w:pPr>
    </w:p>
    <w:p w:rsidR="003556F2" w:rsidRPr="005B7269" w:rsidRDefault="003556F2" w:rsidP="005B7269">
      <w:pPr>
        <w:rPr>
          <w:rFonts w:cs="Arial"/>
          <w:sz w:val="24"/>
          <w:szCs w:val="24"/>
        </w:rPr>
      </w:pPr>
    </w:p>
    <w:p w:rsidR="005B7269" w:rsidRDefault="005B7269" w:rsidP="005B7269">
      <w:pPr>
        <w:pStyle w:val="NoSpacing"/>
        <w:rPr>
          <w:rFonts w:cs="Arial"/>
          <w:b/>
          <w:sz w:val="24"/>
          <w:szCs w:val="24"/>
        </w:rPr>
      </w:pPr>
    </w:p>
    <w:p w:rsidR="00825B10" w:rsidRDefault="00825B10" w:rsidP="005B7269">
      <w:pPr>
        <w:pStyle w:val="NoSpacing"/>
        <w:rPr>
          <w:rFonts w:cs="Arial"/>
          <w:b/>
          <w:sz w:val="28"/>
          <w:szCs w:val="28"/>
        </w:rPr>
      </w:pPr>
      <w:r w:rsidRPr="005B7269">
        <w:rPr>
          <w:rFonts w:cs="Arial"/>
          <w:b/>
          <w:sz w:val="28"/>
          <w:szCs w:val="28"/>
        </w:rPr>
        <w:t xml:space="preserve">What you and your </w:t>
      </w:r>
      <w:r w:rsidR="001B4D93" w:rsidRPr="005B7269">
        <w:rPr>
          <w:rFonts w:cs="Arial"/>
          <w:b/>
          <w:sz w:val="28"/>
          <w:szCs w:val="28"/>
        </w:rPr>
        <w:t>group can do</w:t>
      </w:r>
    </w:p>
    <w:p w:rsidR="005B7269" w:rsidRPr="005B7269" w:rsidRDefault="005B7269" w:rsidP="005B7269">
      <w:pPr>
        <w:pStyle w:val="NoSpacing"/>
        <w:rPr>
          <w:rFonts w:cs="Arial"/>
          <w:b/>
          <w:sz w:val="28"/>
          <w:szCs w:val="28"/>
        </w:rPr>
      </w:pPr>
    </w:p>
    <w:p w:rsidR="001B4D93" w:rsidRPr="005B7269" w:rsidRDefault="00825B10" w:rsidP="005B7269">
      <w:pPr>
        <w:pStyle w:val="NoSpacing"/>
        <w:numPr>
          <w:ilvl w:val="0"/>
          <w:numId w:val="4"/>
        </w:numPr>
        <w:rPr>
          <w:rFonts w:cs="Arial"/>
          <w:sz w:val="24"/>
          <w:szCs w:val="24"/>
        </w:rPr>
      </w:pPr>
      <w:r w:rsidRPr="005B7269">
        <w:rPr>
          <w:rFonts w:cs="Arial"/>
          <w:sz w:val="24"/>
          <w:szCs w:val="24"/>
        </w:rPr>
        <w:t>Meet with all the candidates running for election in</w:t>
      </w:r>
      <w:r w:rsidR="009F7E0F" w:rsidRPr="005B7269">
        <w:rPr>
          <w:rFonts w:cs="Arial"/>
          <w:sz w:val="24"/>
          <w:szCs w:val="24"/>
        </w:rPr>
        <w:t xml:space="preserve"> your constituency</w:t>
      </w:r>
      <w:r w:rsidR="003556F2" w:rsidRPr="005B7269">
        <w:rPr>
          <w:rFonts w:cs="Arial"/>
          <w:sz w:val="24"/>
          <w:szCs w:val="24"/>
        </w:rPr>
        <w:t>. A</w:t>
      </w:r>
      <w:r w:rsidR="009F7E0F" w:rsidRPr="005B7269">
        <w:rPr>
          <w:rFonts w:cs="Arial"/>
          <w:sz w:val="24"/>
          <w:szCs w:val="24"/>
        </w:rPr>
        <w:t xml:space="preserve">sk them to </w:t>
      </w:r>
      <w:r w:rsidR="003556F2" w:rsidRPr="005B7269">
        <w:rPr>
          <w:rFonts w:cs="Arial"/>
          <w:sz w:val="24"/>
          <w:szCs w:val="24"/>
        </w:rPr>
        <w:t>stand up to stop torture,</w:t>
      </w:r>
      <w:r w:rsidR="00256D3F" w:rsidRPr="005B7269">
        <w:rPr>
          <w:rFonts w:cs="Arial"/>
          <w:sz w:val="24"/>
          <w:szCs w:val="24"/>
        </w:rPr>
        <w:t xml:space="preserve"> </w:t>
      </w:r>
      <w:r w:rsidR="009F7E0F" w:rsidRPr="005B7269">
        <w:rPr>
          <w:rFonts w:cs="Arial"/>
          <w:sz w:val="24"/>
          <w:szCs w:val="24"/>
        </w:rPr>
        <w:t xml:space="preserve">commit </w:t>
      </w:r>
      <w:r w:rsidR="00256D3F" w:rsidRPr="005B7269">
        <w:rPr>
          <w:rFonts w:cs="Arial"/>
          <w:sz w:val="24"/>
          <w:szCs w:val="24"/>
        </w:rPr>
        <w:t>pressing for</w:t>
      </w:r>
      <w:r w:rsidR="009F7E0F" w:rsidRPr="005B7269">
        <w:rPr>
          <w:rFonts w:cs="Arial"/>
          <w:sz w:val="24"/>
          <w:szCs w:val="24"/>
        </w:rPr>
        <w:t xml:space="preserve"> torture prevention a priority for the next government</w:t>
      </w:r>
      <w:r w:rsidR="003556F2" w:rsidRPr="005B7269">
        <w:rPr>
          <w:rFonts w:cs="Arial"/>
          <w:sz w:val="24"/>
          <w:szCs w:val="24"/>
        </w:rPr>
        <w:t xml:space="preserve"> and if they will protect the Human Rights Act if elected (see separate General Election</w:t>
      </w:r>
      <w:r w:rsidR="001B4D93" w:rsidRPr="005B7269">
        <w:rPr>
          <w:rFonts w:cs="Arial"/>
          <w:sz w:val="24"/>
          <w:szCs w:val="24"/>
        </w:rPr>
        <w:t xml:space="preserve"> 2015</w:t>
      </w:r>
      <w:r w:rsidR="003556F2" w:rsidRPr="005B7269">
        <w:rPr>
          <w:rFonts w:cs="Arial"/>
          <w:sz w:val="24"/>
          <w:szCs w:val="24"/>
        </w:rPr>
        <w:t>: Human Rights Act briefing)</w:t>
      </w:r>
      <w:r w:rsidR="009F7E0F" w:rsidRPr="005B7269">
        <w:rPr>
          <w:rFonts w:cs="Arial"/>
          <w:sz w:val="24"/>
          <w:szCs w:val="24"/>
        </w:rPr>
        <w:t xml:space="preserve">. </w:t>
      </w:r>
    </w:p>
    <w:p w:rsidR="001B4D93" w:rsidRPr="005B7269" w:rsidRDefault="00825B10" w:rsidP="005B7269">
      <w:pPr>
        <w:pStyle w:val="NoSpacing"/>
        <w:numPr>
          <w:ilvl w:val="0"/>
          <w:numId w:val="4"/>
        </w:numPr>
        <w:rPr>
          <w:rFonts w:cs="Arial"/>
          <w:sz w:val="24"/>
          <w:szCs w:val="24"/>
        </w:rPr>
      </w:pPr>
      <w:r w:rsidRPr="005B7269">
        <w:rPr>
          <w:rFonts w:cs="Arial"/>
          <w:sz w:val="24"/>
          <w:szCs w:val="24"/>
        </w:rPr>
        <w:t>If you can’t meet them all then please do write to them and let us know what they say in reply.</w:t>
      </w:r>
    </w:p>
    <w:p w:rsidR="001B4D93" w:rsidRPr="005B7269" w:rsidRDefault="00825B10" w:rsidP="005B7269">
      <w:pPr>
        <w:pStyle w:val="NoSpacing"/>
        <w:numPr>
          <w:ilvl w:val="0"/>
          <w:numId w:val="4"/>
        </w:numPr>
        <w:rPr>
          <w:rFonts w:cs="Arial"/>
          <w:sz w:val="24"/>
          <w:szCs w:val="24"/>
        </w:rPr>
      </w:pPr>
      <w:r w:rsidRPr="005B7269">
        <w:rPr>
          <w:rFonts w:cs="Arial"/>
          <w:sz w:val="24"/>
          <w:szCs w:val="24"/>
        </w:rPr>
        <w:t xml:space="preserve">You can order resources including pledge cards for you group </w:t>
      </w:r>
      <w:r w:rsidR="001B4D93" w:rsidRPr="005B7269">
        <w:rPr>
          <w:rFonts w:cs="Arial"/>
          <w:sz w:val="24"/>
          <w:szCs w:val="24"/>
        </w:rPr>
        <w:t>to sign from TF</w:t>
      </w:r>
      <w:r w:rsidR="00052125" w:rsidRPr="005B7269">
        <w:rPr>
          <w:rFonts w:cs="Arial"/>
          <w:sz w:val="24"/>
          <w:szCs w:val="24"/>
        </w:rPr>
        <w:t>S</w:t>
      </w:r>
      <w:r w:rsidR="001B4D93" w:rsidRPr="005B7269">
        <w:rPr>
          <w:rFonts w:cs="Arial"/>
          <w:sz w:val="24"/>
          <w:szCs w:val="24"/>
        </w:rPr>
        <w:t xml:space="preserve">. (You can order pledge cards with code GE0001, this resource is free) </w:t>
      </w:r>
    </w:p>
    <w:p w:rsidR="00825B10" w:rsidRPr="005B7269" w:rsidRDefault="00825B10" w:rsidP="001B4D93">
      <w:pPr>
        <w:pStyle w:val="NoSpacing"/>
        <w:numPr>
          <w:ilvl w:val="0"/>
          <w:numId w:val="4"/>
        </w:numPr>
        <w:rPr>
          <w:rFonts w:cs="Arial"/>
          <w:sz w:val="24"/>
          <w:szCs w:val="24"/>
        </w:rPr>
      </w:pPr>
      <w:r w:rsidRPr="005B7269">
        <w:rPr>
          <w:rFonts w:cs="Arial"/>
          <w:sz w:val="24"/>
          <w:szCs w:val="24"/>
        </w:rPr>
        <w:t xml:space="preserve">Let us know what you candidates think of the stop torture and HRA campaigns. You can email feedback to </w:t>
      </w:r>
      <w:hyperlink r:id="rId13" w:history="1">
        <w:r w:rsidRPr="005B7269">
          <w:rPr>
            <w:rStyle w:val="Hyperlink"/>
            <w:rFonts w:cs="Arial"/>
            <w:sz w:val="24"/>
            <w:szCs w:val="24"/>
          </w:rPr>
          <w:t>lobbyfeedback@amnesty.org.uk</w:t>
        </w:r>
      </w:hyperlink>
      <w:r w:rsidRPr="005B7269">
        <w:rPr>
          <w:rFonts w:cs="Arial"/>
          <w:sz w:val="24"/>
          <w:szCs w:val="24"/>
        </w:rPr>
        <w:t xml:space="preserve"> or post C/O Laura Trevelyan 17-25 New Inn Yard, London, EC2A 3EA</w:t>
      </w:r>
      <w:r w:rsidR="00CA35E8">
        <w:rPr>
          <w:rFonts w:cs="Arial"/>
          <w:sz w:val="24"/>
          <w:szCs w:val="24"/>
        </w:rPr>
        <w:t>.</w:t>
      </w:r>
      <w:bookmarkStart w:id="0" w:name="_GoBack"/>
      <w:bookmarkEnd w:id="0"/>
      <w:r w:rsidRPr="005B7269">
        <w:rPr>
          <w:rFonts w:cs="Arial"/>
          <w:sz w:val="24"/>
          <w:szCs w:val="24"/>
        </w:rPr>
        <w:t xml:space="preserve"> </w:t>
      </w:r>
    </w:p>
    <w:p w:rsidR="001B4D93" w:rsidRPr="005B7269" w:rsidRDefault="001B4D93" w:rsidP="001B4D93">
      <w:pPr>
        <w:pStyle w:val="Standard"/>
        <w:ind w:left="360"/>
        <w:jc w:val="both"/>
        <w:rPr>
          <w:rFonts w:asciiTheme="minorHAnsi" w:hAnsiTheme="minorHAnsi" w:cs="Arial"/>
          <w:sz w:val="24"/>
          <w:szCs w:val="24"/>
        </w:rPr>
      </w:pPr>
    </w:p>
    <w:sectPr w:rsidR="001B4D93" w:rsidRPr="005B7269" w:rsidSect="005B7269">
      <w:headerReference w:type="default" r:id="rId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D93" w:rsidRDefault="001B4D93" w:rsidP="001B4D93">
      <w:pPr>
        <w:spacing w:after="0" w:line="240" w:lineRule="auto"/>
      </w:pPr>
      <w:r>
        <w:separator/>
      </w:r>
    </w:p>
  </w:endnote>
  <w:endnote w:type="continuationSeparator" w:id="0">
    <w:p w:rsidR="001B4D93" w:rsidRDefault="001B4D93" w:rsidP="001B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D93" w:rsidRDefault="001B4D93" w:rsidP="001B4D93">
      <w:pPr>
        <w:spacing w:after="0" w:line="240" w:lineRule="auto"/>
      </w:pPr>
      <w:r>
        <w:separator/>
      </w:r>
    </w:p>
  </w:footnote>
  <w:footnote w:type="continuationSeparator" w:id="0">
    <w:p w:rsidR="001B4D93" w:rsidRDefault="001B4D93" w:rsidP="001B4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69" w:rsidRDefault="001B4D93" w:rsidP="005B7269">
    <w:pPr>
      <w:pStyle w:val="Header"/>
      <w:rPr>
        <w:rFonts w:ascii="Arial" w:hAnsi="Arial" w:cs="Arial"/>
        <w:sz w:val="24"/>
        <w:szCs w:val="24"/>
      </w:rPr>
    </w:pPr>
    <w:r w:rsidRPr="001B4D93">
      <w:rPr>
        <w:rFonts w:ascii="Arial" w:hAnsi="Arial" w:cs="Arial"/>
        <w:sz w:val="24"/>
        <w:szCs w:val="24"/>
      </w:rPr>
      <w:t>Amnesty Internationa</w:t>
    </w:r>
    <w:r w:rsidR="005B7269">
      <w:rPr>
        <w:rFonts w:ascii="Arial" w:hAnsi="Arial" w:cs="Arial"/>
        <w:sz w:val="24"/>
        <w:szCs w:val="24"/>
      </w:rPr>
      <w:t>l briefing</w:t>
    </w:r>
    <w:r w:rsidR="005B7269">
      <w:rPr>
        <w:rFonts w:ascii="Arial" w:hAnsi="Arial" w:cs="Arial"/>
        <w:sz w:val="24"/>
        <w:szCs w:val="24"/>
      </w:rPr>
      <w:tab/>
    </w:r>
    <w:r w:rsidR="005B7269">
      <w:rPr>
        <w:rFonts w:ascii="Arial" w:hAnsi="Arial" w:cs="Arial"/>
        <w:sz w:val="24"/>
        <w:szCs w:val="24"/>
      </w:rPr>
      <w:tab/>
    </w:r>
    <w:r w:rsidR="005B7269">
      <w:rPr>
        <w:noProof/>
        <w:sz w:val="20"/>
        <w:lang w:eastAsia="en-GB"/>
      </w:rPr>
      <w:drawing>
        <wp:inline distT="0" distB="0" distL="0" distR="0" wp14:anchorId="30864D68" wp14:editId="2B546F24">
          <wp:extent cx="584200" cy="8763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711" t="-717" r="-711" b="-717"/>
                  <a:stretch>
                    <a:fillRect/>
                  </a:stretch>
                </pic:blipFill>
                <pic:spPr bwMode="auto">
                  <a:xfrm>
                    <a:off x="0" y="0"/>
                    <a:ext cx="590059" cy="885088"/>
                  </a:xfrm>
                  <a:prstGeom prst="rect">
                    <a:avLst/>
                  </a:prstGeom>
                  <a:solidFill>
                    <a:srgbClr val="FFFFFF">
                      <a:alpha val="0"/>
                    </a:srgbClr>
                  </a:solidFill>
                  <a:ln>
                    <a:noFill/>
                  </a:ln>
                </pic:spPr>
              </pic:pic>
            </a:graphicData>
          </a:graphic>
        </wp:inline>
      </w:drawing>
    </w:r>
  </w:p>
  <w:p w:rsidR="001B4D93" w:rsidRPr="001B4D93" w:rsidRDefault="001B4D93" w:rsidP="005B7269">
    <w:pPr>
      <w:pStyle w:val="Header"/>
      <w:rPr>
        <w:rFonts w:ascii="Arial" w:hAnsi="Arial" w:cs="Arial"/>
        <w:sz w:val="24"/>
        <w:szCs w:val="24"/>
      </w:rPr>
    </w:pPr>
    <w:r w:rsidRPr="001B4D93">
      <w:rPr>
        <w:rFonts w:ascii="Arial" w:hAnsi="Arial" w:cs="Arial"/>
        <w:sz w:val="24"/>
        <w:szCs w:val="24"/>
      </w:rPr>
      <w:t>February 2015</w:t>
    </w:r>
    <w:r w:rsidR="00395989">
      <w:rPr>
        <w:rFonts w:ascii="Arial" w:hAnsi="Arial" w:cs="Arial"/>
        <w:sz w:val="24"/>
        <w:szCs w:val="24"/>
      </w:rPr>
      <w:t xml:space="preserve">                                                </w:t>
    </w:r>
  </w:p>
  <w:p w:rsidR="001B4D93" w:rsidRDefault="00395989">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B1A"/>
    <w:multiLevelType w:val="hybridMultilevel"/>
    <w:tmpl w:val="344CB7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271A26"/>
    <w:multiLevelType w:val="hybridMultilevel"/>
    <w:tmpl w:val="6290AC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121875"/>
    <w:multiLevelType w:val="hybridMultilevel"/>
    <w:tmpl w:val="E4A2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A893E68"/>
    <w:multiLevelType w:val="hybridMultilevel"/>
    <w:tmpl w:val="D94C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B10"/>
    <w:rsid w:val="00052125"/>
    <w:rsid w:val="000A0038"/>
    <w:rsid w:val="000C31DA"/>
    <w:rsid w:val="000D25ED"/>
    <w:rsid w:val="000D3713"/>
    <w:rsid w:val="00123E48"/>
    <w:rsid w:val="001B4D93"/>
    <w:rsid w:val="00256D3F"/>
    <w:rsid w:val="002677EB"/>
    <w:rsid w:val="003556F2"/>
    <w:rsid w:val="003639CB"/>
    <w:rsid w:val="00395989"/>
    <w:rsid w:val="00456803"/>
    <w:rsid w:val="00597175"/>
    <w:rsid w:val="005B7269"/>
    <w:rsid w:val="00644D91"/>
    <w:rsid w:val="00666239"/>
    <w:rsid w:val="006C7319"/>
    <w:rsid w:val="00710C65"/>
    <w:rsid w:val="007711F7"/>
    <w:rsid w:val="007A327C"/>
    <w:rsid w:val="00806DDB"/>
    <w:rsid w:val="00825B10"/>
    <w:rsid w:val="0083798C"/>
    <w:rsid w:val="0089328D"/>
    <w:rsid w:val="008A18EC"/>
    <w:rsid w:val="00990D15"/>
    <w:rsid w:val="009F7E0F"/>
    <w:rsid w:val="00B05CFD"/>
    <w:rsid w:val="00B46B32"/>
    <w:rsid w:val="00BC2FA3"/>
    <w:rsid w:val="00BC486B"/>
    <w:rsid w:val="00BE72F4"/>
    <w:rsid w:val="00C139E7"/>
    <w:rsid w:val="00C56967"/>
    <w:rsid w:val="00C7102D"/>
    <w:rsid w:val="00C825DD"/>
    <w:rsid w:val="00CA35E8"/>
    <w:rsid w:val="00CF24F0"/>
    <w:rsid w:val="00D061E3"/>
    <w:rsid w:val="00D236D7"/>
    <w:rsid w:val="00D33F79"/>
    <w:rsid w:val="00D60815"/>
    <w:rsid w:val="00E31723"/>
    <w:rsid w:val="00F87E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25B10"/>
    <w:pPr>
      <w:suppressAutoHyphens/>
      <w:autoSpaceDN w:val="0"/>
      <w:textAlignment w:val="baseline"/>
    </w:pPr>
    <w:rPr>
      <w:rFonts w:ascii="Calibri" w:eastAsia="Arial Unicode MS" w:hAnsi="Calibri" w:cs="Tahoma"/>
      <w:kern w:val="3"/>
    </w:rPr>
  </w:style>
  <w:style w:type="character" w:styleId="Hyperlink">
    <w:name w:val="Hyperlink"/>
    <w:basedOn w:val="DefaultParagraphFont"/>
    <w:uiPriority w:val="99"/>
    <w:unhideWhenUsed/>
    <w:rsid w:val="00825B10"/>
    <w:rPr>
      <w:color w:val="0000FF" w:themeColor="hyperlink"/>
      <w:u w:val="single"/>
    </w:rPr>
  </w:style>
  <w:style w:type="paragraph" w:styleId="ListParagraph">
    <w:name w:val="List Paragraph"/>
    <w:basedOn w:val="Normal"/>
    <w:uiPriority w:val="34"/>
    <w:qFormat/>
    <w:rsid w:val="00D061E3"/>
    <w:pPr>
      <w:ind w:left="720"/>
      <w:contextualSpacing/>
    </w:pPr>
  </w:style>
  <w:style w:type="paragraph" w:styleId="BalloonText">
    <w:name w:val="Balloon Text"/>
    <w:basedOn w:val="Normal"/>
    <w:link w:val="BalloonTextChar"/>
    <w:uiPriority w:val="99"/>
    <w:semiHidden/>
    <w:unhideWhenUsed/>
    <w:rsid w:val="00CF2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4F0"/>
    <w:rPr>
      <w:rFonts w:ascii="Tahoma" w:hAnsi="Tahoma" w:cs="Tahoma"/>
      <w:sz w:val="16"/>
      <w:szCs w:val="16"/>
    </w:rPr>
  </w:style>
  <w:style w:type="character" w:styleId="CommentReference">
    <w:name w:val="annotation reference"/>
    <w:basedOn w:val="DefaultParagraphFont"/>
    <w:uiPriority w:val="99"/>
    <w:semiHidden/>
    <w:unhideWhenUsed/>
    <w:rsid w:val="00CF24F0"/>
    <w:rPr>
      <w:sz w:val="16"/>
      <w:szCs w:val="16"/>
    </w:rPr>
  </w:style>
  <w:style w:type="paragraph" w:styleId="CommentText">
    <w:name w:val="annotation text"/>
    <w:basedOn w:val="Normal"/>
    <w:link w:val="CommentTextChar"/>
    <w:uiPriority w:val="99"/>
    <w:semiHidden/>
    <w:unhideWhenUsed/>
    <w:rsid w:val="00CF24F0"/>
    <w:pPr>
      <w:spacing w:line="240" w:lineRule="auto"/>
    </w:pPr>
    <w:rPr>
      <w:sz w:val="20"/>
      <w:szCs w:val="20"/>
    </w:rPr>
  </w:style>
  <w:style w:type="character" w:customStyle="1" w:styleId="CommentTextChar">
    <w:name w:val="Comment Text Char"/>
    <w:basedOn w:val="DefaultParagraphFont"/>
    <w:link w:val="CommentText"/>
    <w:uiPriority w:val="99"/>
    <w:semiHidden/>
    <w:rsid w:val="00CF24F0"/>
    <w:rPr>
      <w:sz w:val="20"/>
      <w:szCs w:val="20"/>
    </w:rPr>
  </w:style>
  <w:style w:type="paragraph" w:styleId="CommentSubject">
    <w:name w:val="annotation subject"/>
    <w:basedOn w:val="CommentText"/>
    <w:next w:val="CommentText"/>
    <w:link w:val="CommentSubjectChar"/>
    <w:uiPriority w:val="99"/>
    <w:semiHidden/>
    <w:unhideWhenUsed/>
    <w:rsid w:val="00CF24F0"/>
    <w:rPr>
      <w:b/>
      <w:bCs/>
    </w:rPr>
  </w:style>
  <w:style w:type="character" w:customStyle="1" w:styleId="CommentSubjectChar">
    <w:name w:val="Comment Subject Char"/>
    <w:basedOn w:val="CommentTextChar"/>
    <w:link w:val="CommentSubject"/>
    <w:uiPriority w:val="99"/>
    <w:semiHidden/>
    <w:rsid w:val="00CF24F0"/>
    <w:rPr>
      <w:b/>
      <w:bCs/>
      <w:sz w:val="20"/>
      <w:szCs w:val="20"/>
    </w:rPr>
  </w:style>
  <w:style w:type="character" w:customStyle="1" w:styleId="apple-converted-space">
    <w:name w:val="apple-converted-space"/>
    <w:basedOn w:val="DefaultParagraphFont"/>
    <w:rsid w:val="00B05CFD"/>
  </w:style>
  <w:style w:type="character" w:styleId="Strong">
    <w:name w:val="Strong"/>
    <w:basedOn w:val="DefaultParagraphFont"/>
    <w:uiPriority w:val="22"/>
    <w:qFormat/>
    <w:rsid w:val="00B05CFD"/>
    <w:rPr>
      <w:b/>
      <w:bCs/>
    </w:rPr>
  </w:style>
  <w:style w:type="paragraph" w:styleId="Header">
    <w:name w:val="header"/>
    <w:basedOn w:val="Normal"/>
    <w:link w:val="HeaderChar"/>
    <w:uiPriority w:val="99"/>
    <w:unhideWhenUsed/>
    <w:rsid w:val="001B4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D93"/>
  </w:style>
  <w:style w:type="paragraph" w:styleId="Footer">
    <w:name w:val="footer"/>
    <w:basedOn w:val="Normal"/>
    <w:link w:val="FooterChar"/>
    <w:uiPriority w:val="99"/>
    <w:unhideWhenUsed/>
    <w:rsid w:val="001B4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D93"/>
  </w:style>
  <w:style w:type="paragraph" w:styleId="NoSpacing">
    <w:name w:val="No Spacing"/>
    <w:uiPriority w:val="1"/>
    <w:qFormat/>
    <w:rsid w:val="001B4D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25B10"/>
    <w:pPr>
      <w:suppressAutoHyphens/>
      <w:autoSpaceDN w:val="0"/>
      <w:textAlignment w:val="baseline"/>
    </w:pPr>
    <w:rPr>
      <w:rFonts w:ascii="Calibri" w:eastAsia="Arial Unicode MS" w:hAnsi="Calibri" w:cs="Tahoma"/>
      <w:kern w:val="3"/>
    </w:rPr>
  </w:style>
  <w:style w:type="character" w:styleId="Hyperlink">
    <w:name w:val="Hyperlink"/>
    <w:basedOn w:val="DefaultParagraphFont"/>
    <w:uiPriority w:val="99"/>
    <w:unhideWhenUsed/>
    <w:rsid w:val="00825B10"/>
    <w:rPr>
      <w:color w:val="0000FF" w:themeColor="hyperlink"/>
      <w:u w:val="single"/>
    </w:rPr>
  </w:style>
  <w:style w:type="paragraph" w:styleId="ListParagraph">
    <w:name w:val="List Paragraph"/>
    <w:basedOn w:val="Normal"/>
    <w:uiPriority w:val="34"/>
    <w:qFormat/>
    <w:rsid w:val="00D061E3"/>
    <w:pPr>
      <w:ind w:left="720"/>
      <w:contextualSpacing/>
    </w:pPr>
  </w:style>
  <w:style w:type="paragraph" w:styleId="BalloonText">
    <w:name w:val="Balloon Text"/>
    <w:basedOn w:val="Normal"/>
    <w:link w:val="BalloonTextChar"/>
    <w:uiPriority w:val="99"/>
    <w:semiHidden/>
    <w:unhideWhenUsed/>
    <w:rsid w:val="00CF2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4F0"/>
    <w:rPr>
      <w:rFonts w:ascii="Tahoma" w:hAnsi="Tahoma" w:cs="Tahoma"/>
      <w:sz w:val="16"/>
      <w:szCs w:val="16"/>
    </w:rPr>
  </w:style>
  <w:style w:type="character" w:styleId="CommentReference">
    <w:name w:val="annotation reference"/>
    <w:basedOn w:val="DefaultParagraphFont"/>
    <w:uiPriority w:val="99"/>
    <w:semiHidden/>
    <w:unhideWhenUsed/>
    <w:rsid w:val="00CF24F0"/>
    <w:rPr>
      <w:sz w:val="16"/>
      <w:szCs w:val="16"/>
    </w:rPr>
  </w:style>
  <w:style w:type="paragraph" w:styleId="CommentText">
    <w:name w:val="annotation text"/>
    <w:basedOn w:val="Normal"/>
    <w:link w:val="CommentTextChar"/>
    <w:uiPriority w:val="99"/>
    <w:semiHidden/>
    <w:unhideWhenUsed/>
    <w:rsid w:val="00CF24F0"/>
    <w:pPr>
      <w:spacing w:line="240" w:lineRule="auto"/>
    </w:pPr>
    <w:rPr>
      <w:sz w:val="20"/>
      <w:szCs w:val="20"/>
    </w:rPr>
  </w:style>
  <w:style w:type="character" w:customStyle="1" w:styleId="CommentTextChar">
    <w:name w:val="Comment Text Char"/>
    <w:basedOn w:val="DefaultParagraphFont"/>
    <w:link w:val="CommentText"/>
    <w:uiPriority w:val="99"/>
    <w:semiHidden/>
    <w:rsid w:val="00CF24F0"/>
    <w:rPr>
      <w:sz w:val="20"/>
      <w:szCs w:val="20"/>
    </w:rPr>
  </w:style>
  <w:style w:type="paragraph" w:styleId="CommentSubject">
    <w:name w:val="annotation subject"/>
    <w:basedOn w:val="CommentText"/>
    <w:next w:val="CommentText"/>
    <w:link w:val="CommentSubjectChar"/>
    <w:uiPriority w:val="99"/>
    <w:semiHidden/>
    <w:unhideWhenUsed/>
    <w:rsid w:val="00CF24F0"/>
    <w:rPr>
      <w:b/>
      <w:bCs/>
    </w:rPr>
  </w:style>
  <w:style w:type="character" w:customStyle="1" w:styleId="CommentSubjectChar">
    <w:name w:val="Comment Subject Char"/>
    <w:basedOn w:val="CommentTextChar"/>
    <w:link w:val="CommentSubject"/>
    <w:uiPriority w:val="99"/>
    <w:semiHidden/>
    <w:rsid w:val="00CF24F0"/>
    <w:rPr>
      <w:b/>
      <w:bCs/>
      <w:sz w:val="20"/>
      <w:szCs w:val="20"/>
    </w:rPr>
  </w:style>
  <w:style w:type="character" w:customStyle="1" w:styleId="apple-converted-space">
    <w:name w:val="apple-converted-space"/>
    <w:basedOn w:val="DefaultParagraphFont"/>
    <w:rsid w:val="00B05CFD"/>
  </w:style>
  <w:style w:type="character" w:styleId="Strong">
    <w:name w:val="Strong"/>
    <w:basedOn w:val="DefaultParagraphFont"/>
    <w:uiPriority w:val="22"/>
    <w:qFormat/>
    <w:rsid w:val="00B05CFD"/>
    <w:rPr>
      <w:b/>
      <w:bCs/>
    </w:rPr>
  </w:style>
  <w:style w:type="paragraph" w:styleId="Header">
    <w:name w:val="header"/>
    <w:basedOn w:val="Normal"/>
    <w:link w:val="HeaderChar"/>
    <w:uiPriority w:val="99"/>
    <w:unhideWhenUsed/>
    <w:rsid w:val="001B4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D93"/>
  </w:style>
  <w:style w:type="paragraph" w:styleId="Footer">
    <w:name w:val="footer"/>
    <w:basedOn w:val="Normal"/>
    <w:link w:val="FooterChar"/>
    <w:uiPriority w:val="99"/>
    <w:unhideWhenUsed/>
    <w:rsid w:val="001B4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D93"/>
  </w:style>
  <w:style w:type="paragraph" w:styleId="NoSpacing">
    <w:name w:val="No Spacing"/>
    <w:uiPriority w:val="1"/>
    <w:qFormat/>
    <w:rsid w:val="001B4D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obbyfeedback@amnesty.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nesty.org/en/library/info/AMR41/015/2014/2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nesty.org/en/library/info/AFR44/005/2014/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mnesty.org/en/library/info/AMR41/015/2014/2014/" TargetMode="External"/><Relationship Id="rId4" Type="http://schemas.microsoft.com/office/2007/relationships/stylesWithEffects" Target="stylesWithEffects.xml"/><Relationship Id="rId9" Type="http://schemas.openxmlformats.org/officeDocument/2006/relationships/hyperlink" Target="http://www.amnesty.org/en/library/info/AFR44/005/2014/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262D1-718E-4E7D-B57F-5A44E1E0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Wake</dc:creator>
  <cp:lastModifiedBy>Laura Trevelyan</cp:lastModifiedBy>
  <cp:revision>2</cp:revision>
  <cp:lastPrinted>2015-01-21T09:17:00Z</cp:lastPrinted>
  <dcterms:created xsi:type="dcterms:W3CDTF">2015-01-23T12:07:00Z</dcterms:created>
  <dcterms:modified xsi:type="dcterms:W3CDTF">2015-01-23T12:07:00Z</dcterms:modified>
</cp:coreProperties>
</file>