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43" w:rsidRDefault="00D97600">
      <w:pPr>
        <w:pStyle w:val="Title"/>
      </w:pPr>
      <w:r>
        <w:rPr>
          <w:rFonts w:ascii="Microsoft Sans Serif" w:hAnsi="Microsoft Sans Serif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-133200</wp:posOffset>
            </wp:positionH>
            <wp:positionV relativeFrom="paragraph">
              <wp:posOffset>-190442</wp:posOffset>
            </wp:positionV>
            <wp:extent cx="1061636" cy="1242002"/>
            <wp:effectExtent l="0" t="0" r="5164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636" cy="12420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Amnesty International</w:t>
      </w:r>
    </w:p>
    <w:p w:rsidR="00EE1943" w:rsidRDefault="00D97600">
      <w:pPr>
        <w:pStyle w:val="Heading3"/>
        <w:rPr>
          <w:rFonts w:ascii="Microsoft Sans Serif" w:hAnsi="Microsoft Sans Serif"/>
        </w:rPr>
      </w:pPr>
      <w:r>
        <w:rPr>
          <w:rFonts w:ascii="Microsoft Sans Serif" w:hAnsi="Microsoft Sans Serif"/>
        </w:rPr>
        <w:t>Blackheath and Greenwich</w:t>
      </w:r>
    </w:p>
    <w:p w:rsidR="00EE1943" w:rsidRDefault="00EE1943">
      <w:pPr>
        <w:pStyle w:val="Standard"/>
        <w:rPr>
          <w:rFonts w:ascii="Microsoft Sans Serif" w:hAnsi="Microsoft Sans Serif"/>
        </w:rPr>
      </w:pPr>
    </w:p>
    <w:p w:rsidR="00EE1943" w:rsidRDefault="00D97600">
      <w:pPr>
        <w:pStyle w:val="Heading3"/>
        <w:rPr>
          <w:rFonts w:ascii="Microsoft Sans Serif" w:hAnsi="Microsoft Sans Serif"/>
        </w:rPr>
      </w:pPr>
      <w:r>
        <w:rPr>
          <w:rFonts w:ascii="Microsoft Sans Serif" w:hAnsi="Microsoft Sans Serif"/>
        </w:rPr>
        <w:t>Newsletter</w:t>
      </w:r>
    </w:p>
    <w:p w:rsidR="00EE1943" w:rsidRDefault="00D97600">
      <w:pPr>
        <w:pStyle w:val="Heading3"/>
        <w:rPr>
          <w:rFonts w:ascii="Microsoft Sans Serif" w:hAnsi="Microsoft Sans Serif"/>
        </w:rPr>
      </w:pPr>
      <w:r>
        <w:rPr>
          <w:rFonts w:ascii="Microsoft Sans Serif" w:hAnsi="Microsoft Sans Serif"/>
        </w:rPr>
        <w:t>Sept 15</w:t>
      </w:r>
    </w:p>
    <w:p w:rsidR="00EE1943" w:rsidRDefault="00D97600">
      <w:pPr>
        <w:pStyle w:val="Standard"/>
      </w:pPr>
      <w:r>
        <w:rPr>
          <w:rFonts w:ascii="Microsoft Sans Serif" w:hAnsi="Microsoft Sans Serif"/>
          <w:b/>
          <w:bCs/>
          <w:sz w:val="24"/>
          <w:szCs w:val="24"/>
        </w:rPr>
        <w:t>Group Meeting  8.9.15</w:t>
      </w:r>
    </w:p>
    <w:p w:rsidR="00EE1943" w:rsidRDefault="00D97600">
      <w:pPr>
        <w:pStyle w:val="Standard"/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5383438</wp:posOffset>
                </wp:positionH>
                <wp:positionV relativeFrom="paragraph">
                  <wp:posOffset>171358</wp:posOffset>
                </wp:positionV>
                <wp:extent cx="1437007" cy="4024631"/>
                <wp:effectExtent l="0" t="0" r="10793" b="13969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7" cy="4024631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1943" w:rsidRDefault="00D97600">
                            <w:pPr>
                              <w:pStyle w:val="Standard"/>
                              <w:ind w:right="74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Present: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Kinnari Bhatt and father  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David Webbe-Wood    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Graham Dock,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Ken Ryder,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Simon </w:t>
                            </w:r>
                            <w:r>
                              <w:rPr>
                                <w:rFonts w:ascii="Arial" w:hAnsi="Arial"/>
                              </w:rPr>
                              <w:t>Ware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Rachel Errington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Brigitte Hurrell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Ann Hillary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Peter Francis-Mullins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Roger Hardwick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Amanda Kipling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 Ransford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Ktistina Blagojevich</w:t>
                            </w:r>
                          </w:p>
                          <w:p w:rsidR="00EE1943" w:rsidRDefault="00EE1943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Apologies: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Olwen Pearson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Dee Weekes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Angela Dock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David Weekes</w:t>
                            </w: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Eileen Smith</w:t>
                            </w:r>
                          </w:p>
                          <w:p w:rsidR="00EE1943" w:rsidRDefault="00EE1943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EE1943" w:rsidRDefault="00EE1943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EE1943" w:rsidRDefault="00EE1943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EE1943" w:rsidRDefault="00EE1943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EE1943" w:rsidRDefault="00D97600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423.9pt;margin-top:13.5pt;width:113.15pt;height:3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" filled="f" strokeweight=".18008mm">
                <v:textbox inset="2.62989mm,1.3599mm,2.62989mm,1.3599mm">
                  <w:txbxContent>
                    <w:p w:rsidR="00EE1943" w:rsidRDefault="00D97600">
                      <w:pPr>
                        <w:pStyle w:val="Standard"/>
                        <w:ind w:right="74"/>
                      </w:pPr>
                      <w:r>
                        <w:rPr>
                          <w:rFonts w:ascii="Arial" w:hAnsi="Arial"/>
                          <w:b/>
                        </w:rPr>
                        <w:t>Present: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</w:pPr>
                      <w:r>
                        <w:rPr>
                          <w:rFonts w:ascii="Arial" w:hAnsi="Arial"/>
                        </w:rPr>
                        <w:t xml:space="preserve">Kinnari Bhatt and father  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</w:pPr>
                      <w:r>
                        <w:rPr>
                          <w:rFonts w:ascii="Arial" w:hAnsi="Arial"/>
                        </w:rPr>
                        <w:t xml:space="preserve">David Webbe-Wood    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Graham Dock,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Ken Ryder,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Simon </w:t>
                      </w:r>
                      <w:r>
                        <w:rPr>
                          <w:rFonts w:ascii="Arial" w:hAnsi="Arial"/>
                        </w:rPr>
                        <w:t>Ware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Rachel Errington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Brigitte Hurrell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Ann Hillary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Peter Francis-Mullins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Roger Hardwick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Amanda Kipling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 Ransford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Ktistina Blagojevich</w:t>
                      </w:r>
                    </w:p>
                    <w:p w:rsidR="00EE1943" w:rsidRDefault="00EE1943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lang w:val="fr-FR"/>
                        </w:rPr>
                        <w:t>Apologies: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Olwen Pearson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Dee Weekes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Angela Dock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David Weekes</w:t>
                      </w: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Eileen Smith</w:t>
                      </w:r>
                    </w:p>
                    <w:p w:rsidR="00EE1943" w:rsidRDefault="00EE1943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EE1943" w:rsidRDefault="00EE1943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EE1943" w:rsidRDefault="00EE1943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EE1943" w:rsidRDefault="00EE1943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EE1943" w:rsidRDefault="00D97600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1. Tea, coffee ,  apologies, </w:t>
      </w:r>
      <w:r>
        <w:rPr>
          <w:rFonts w:ascii="Arial" w:hAnsi="Arial" w:cs="Arial"/>
          <w:sz w:val="22"/>
          <w:szCs w:val="22"/>
        </w:rPr>
        <w:t>Simon to</w:t>
      </w:r>
      <w:r>
        <w:rPr>
          <w:rFonts w:ascii="Arial" w:hAnsi="Arial" w:cs="Arial"/>
          <w:sz w:val="22"/>
          <w:szCs w:val="22"/>
        </w:rPr>
        <w:t xml:space="preserve"> chair and Brigitte to do newsletter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2. Kinnari Bhatt</w:t>
      </w:r>
      <w:r>
        <w:rPr>
          <w:rFonts w:ascii="Arial" w:hAnsi="Arial" w:cs="Arial"/>
          <w:sz w:val="22"/>
          <w:szCs w:val="22"/>
        </w:rPr>
        <w:t xml:space="preserve"> sp[oke about plight of </w:t>
      </w:r>
      <w:r>
        <w:rPr>
          <w:rFonts w:ascii="Arial" w:hAnsi="Arial" w:cs="Arial"/>
          <w:b/>
          <w:bCs/>
          <w:sz w:val="22"/>
          <w:szCs w:val="22"/>
        </w:rPr>
        <w:t xml:space="preserve">Chagos islanders </w:t>
      </w:r>
      <w:r>
        <w:rPr>
          <w:rFonts w:ascii="Arial" w:hAnsi="Arial" w:cs="Arial"/>
          <w:sz w:val="22"/>
          <w:szCs w:val="22"/>
        </w:rPr>
        <w:t xml:space="preserve">(US military base Diego Garcia in Indian Ocean) who were removed by the British Government and are fighting for their return. The so called 50 year lease by the </w:t>
      </w:r>
      <w:r>
        <w:rPr>
          <w:rFonts w:ascii="Arial" w:hAnsi="Arial" w:cs="Arial"/>
          <w:sz w:val="22"/>
          <w:szCs w:val="22"/>
        </w:rPr>
        <w:t>Americans is about to expire and their case needs support. More info at: www.chagossupport.co.uk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Officers' reports:</w:t>
      </w:r>
      <w:r>
        <w:rPr>
          <w:rFonts w:ascii="Arial" w:hAnsi="Arial" w:cs="Arial"/>
          <w:sz w:val="22"/>
          <w:szCs w:val="22"/>
        </w:rPr>
        <w:t xml:space="preserve"> Simon asked everyone about their highlights: the book sale came out top. </w:t>
      </w:r>
      <w:r>
        <w:rPr>
          <w:rFonts w:ascii="Arial" w:hAnsi="Arial" w:cs="Arial"/>
          <w:b/>
          <w:bCs/>
          <w:sz w:val="22"/>
          <w:szCs w:val="22"/>
        </w:rPr>
        <w:t xml:space="preserve">Kristina </w:t>
      </w:r>
      <w:r>
        <w:rPr>
          <w:rFonts w:ascii="Arial" w:hAnsi="Arial" w:cs="Arial"/>
          <w:sz w:val="22"/>
          <w:szCs w:val="22"/>
        </w:rPr>
        <w:t>presented the treasures' accounts, it was accepted and</w:t>
      </w:r>
      <w:r>
        <w:rPr>
          <w:rFonts w:ascii="Arial" w:hAnsi="Arial" w:cs="Arial"/>
          <w:sz w:val="22"/>
          <w:szCs w:val="22"/>
        </w:rPr>
        <w:t xml:space="preserve"> she was thanked for her many years as treasurer. It was decided to donate £6000.- to AIUK now, more after the Autumn  book sale.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4. Election of Officers</w:t>
      </w:r>
      <w:r>
        <w:rPr>
          <w:rFonts w:ascii="Arial" w:hAnsi="Arial" w:cs="Arial"/>
          <w:sz w:val="22"/>
          <w:szCs w:val="22"/>
        </w:rPr>
        <w:t>: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Chair: Simon Ware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Treasurer: Dee Weekes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Secretary: David Webbe-Wood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Vice chair</w:t>
      </w:r>
      <w:r>
        <w:rPr>
          <w:rFonts w:ascii="Arial" w:hAnsi="Arial" w:cs="Arial"/>
          <w:b/>
          <w:bCs/>
          <w:sz w:val="22"/>
          <w:szCs w:val="22"/>
        </w:rPr>
        <w:t>: Rachel Errington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Other roles: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 Media: Simon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Newsletter: rotating Ann, Ken, Brigitte, Graham, Roger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Membership: David WW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Website: David WW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London Regional Rep: Simon, Rachel and Graham to support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Book Sale: On </w:t>
      </w:r>
      <w:r>
        <w:rPr>
          <w:rFonts w:ascii="Arial" w:hAnsi="Arial" w:cs="Arial"/>
          <w:b/>
          <w:bCs/>
          <w:sz w:val="22"/>
          <w:szCs w:val="22"/>
        </w:rPr>
        <w:t>the Day: Ken, Book Collection: Brigitte,  Amanda to support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Campaigns: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Death Penalty: Dave W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Stop Torture: Graham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 Former USSR: Jim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 Central America: Roger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  Burma: Kinnari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  China: Angela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  Individuals</w:t>
      </w:r>
      <w:r>
        <w:rPr>
          <w:rFonts w:ascii="Arial" w:hAnsi="Arial" w:cs="Arial"/>
          <w:b/>
          <w:bCs/>
          <w:sz w:val="22"/>
          <w:szCs w:val="22"/>
        </w:rPr>
        <w:t xml:space="preserve"> at Risk: Peter (</w:t>
      </w:r>
      <w:r>
        <w:rPr>
          <w:rFonts w:ascii="Arial" w:hAnsi="Arial" w:cs="Arial"/>
          <w:sz w:val="22"/>
          <w:szCs w:val="22"/>
        </w:rPr>
        <w:t>has not heard from AIUK since February!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5. Bank Account: </w:t>
      </w:r>
      <w:r>
        <w:rPr>
          <w:rFonts w:ascii="Arial" w:hAnsi="Arial" w:cs="Arial"/>
          <w:sz w:val="22"/>
          <w:szCs w:val="22"/>
        </w:rPr>
        <w:t>Dee to decide on whether to change etc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>6. Campaign Updates: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            Roger on Guatemala: </w:t>
      </w:r>
      <w:r>
        <w:rPr>
          <w:rFonts w:ascii="Arial" w:hAnsi="Arial" w:cs="Arial"/>
          <w:sz w:val="22"/>
          <w:szCs w:val="22"/>
        </w:rPr>
        <w:t>former President indicted for corruption, new election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 imminent:a non-milit</w:t>
      </w:r>
      <w:r>
        <w:rPr>
          <w:rFonts w:ascii="Arial" w:hAnsi="Arial" w:cs="Arial"/>
          <w:sz w:val="22"/>
          <w:szCs w:val="22"/>
        </w:rPr>
        <w:t>ary candidate in with a chance.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China: </w:t>
      </w:r>
      <w:r>
        <w:rPr>
          <w:rFonts w:ascii="Arial" w:hAnsi="Arial" w:cs="Arial"/>
          <w:sz w:val="22"/>
          <w:szCs w:val="22"/>
        </w:rPr>
        <w:t xml:space="preserve">message from Angela: activists still detained, need </w:t>
      </w:r>
      <w:r>
        <w:rPr>
          <w:rFonts w:ascii="Arial" w:hAnsi="Arial" w:cs="Arial"/>
          <w:b/>
          <w:bCs/>
          <w:sz w:val="22"/>
          <w:szCs w:val="22"/>
        </w:rPr>
        <w:t>more letter writing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>Stop Torture: Graham:</w:t>
      </w:r>
      <w:r>
        <w:rPr>
          <w:rFonts w:ascii="Arial" w:hAnsi="Arial" w:cs="Arial"/>
          <w:sz w:val="22"/>
          <w:szCs w:val="22"/>
        </w:rPr>
        <w:t>Trade in torture equipment: more letters to write to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minister, last minute info:</w:t>
      </w:r>
      <w:r>
        <w:rPr>
          <w:rFonts w:ascii="Arial" w:hAnsi="Arial" w:cs="Arial"/>
          <w:b/>
          <w:bCs/>
          <w:sz w:val="22"/>
          <w:szCs w:val="22"/>
        </w:rPr>
        <w:t xml:space="preserve"> Actio</w:t>
      </w:r>
      <w:r>
        <w:rPr>
          <w:rFonts w:ascii="Arial" w:hAnsi="Arial" w:cs="Arial"/>
          <w:b/>
          <w:bCs/>
          <w:sz w:val="22"/>
          <w:szCs w:val="22"/>
        </w:rPr>
        <w:t>n Tuesday, Sept 15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(Weapons Trade Fair at the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EXCEL)12-3pm, Graham and Brigitte to liaise.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Monthly Action: Sign Ribbon Campaign for My Body My Rights </w:t>
      </w:r>
      <w:r>
        <w:rPr>
          <w:rFonts w:ascii="Arial" w:hAnsi="Arial" w:cs="Arial"/>
          <w:sz w:val="22"/>
          <w:szCs w:val="22"/>
        </w:rPr>
        <w:t>for letter writing,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  David WW  to send details to Brigitte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London Region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onference on Sat, Oct 3 at Human Rights Action Centre</w:t>
      </w:r>
      <w:r>
        <w:rPr>
          <w:rFonts w:ascii="Arial" w:hAnsi="Arial" w:cs="Arial"/>
          <w:sz w:val="22"/>
          <w:szCs w:val="22"/>
        </w:rPr>
        <w:t>, talk by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             Kate Allen and workshops, booking free.</w:t>
      </w:r>
    </w:p>
    <w:p w:rsidR="00EE1943" w:rsidRDefault="00D97600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 Sutcliffe Park Festival, AI Book Stall: </w:t>
      </w:r>
      <w:r>
        <w:rPr>
          <w:rFonts w:ascii="Microsoft Sans Serif" w:hAnsi="Microsoft Sans Serif"/>
          <w:sz w:val="22"/>
        </w:rPr>
        <w:t xml:space="preserve"> Big Thankyou to Pat for taking this on and David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    WW,  Amanda and Sheila for helping</w:t>
      </w:r>
      <w:r>
        <w:rPr>
          <w:rFonts w:ascii="Microsoft Sans Serif" w:hAnsi="Microsoft Sans Serif"/>
          <w:sz w:val="22"/>
        </w:rPr>
        <w:t>. It made over £40.- Before deciding on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     whether to continue Pat to ask the organiser whether they want us there next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  year.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b/>
          <w:bCs/>
          <w:sz w:val="22"/>
        </w:rPr>
        <w:lastRenderedPageBreak/>
        <w:t xml:space="preserve">7.Letter writing:  </w:t>
      </w:r>
      <w:r>
        <w:rPr>
          <w:rFonts w:ascii="Microsoft Sans Serif" w:hAnsi="Microsoft Sans Serif"/>
          <w:sz w:val="22"/>
        </w:rPr>
        <w:t>as well as  ribbon action (see above)  new ' Real Lives' listing for Autumn,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G</w:t>
      </w:r>
      <w:r>
        <w:rPr>
          <w:rFonts w:ascii="Microsoft Sans Serif" w:hAnsi="Microsoft Sans Serif"/>
          <w:sz w:val="22"/>
        </w:rPr>
        <w:t>raham to circulate, please select a case, notify the group to avoid duplication, send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to David WW  for photo copying by noon on Monday, Sept 21</w:t>
      </w:r>
      <w:r>
        <w:rPr>
          <w:rFonts w:ascii="Microsoft Sans Serif" w:hAnsi="Microsoft Sans Serif"/>
          <w:sz w:val="22"/>
          <w:vertAlign w:val="superscript"/>
        </w:rPr>
        <w:t>st</w:t>
      </w:r>
      <w:r>
        <w:rPr>
          <w:rFonts w:ascii="Microsoft Sans Serif" w:hAnsi="Microsoft Sans Serif"/>
          <w:sz w:val="22"/>
        </w:rPr>
        <w:t>.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Please ensure the letter has </w:t>
      </w:r>
      <w:r>
        <w:rPr>
          <w:rFonts w:ascii="Microsoft Sans Serif" w:hAnsi="Microsoft Sans Serif"/>
          <w:b/>
          <w:bCs/>
          <w:sz w:val="22"/>
        </w:rPr>
        <w:t>Sender:</w:t>
      </w:r>
      <w:r>
        <w:rPr>
          <w:rFonts w:ascii="Microsoft Sans Serif" w:hAnsi="Microsoft Sans Serif"/>
          <w:sz w:val="22"/>
        </w:rPr>
        <w:t xml:space="preserve"> and </w:t>
      </w:r>
      <w:r>
        <w:rPr>
          <w:rFonts w:ascii="Microsoft Sans Serif" w:hAnsi="Microsoft Sans Serif"/>
          <w:b/>
          <w:bCs/>
          <w:sz w:val="22"/>
        </w:rPr>
        <w:t>Date:</w:t>
      </w:r>
      <w:r>
        <w:rPr>
          <w:rFonts w:ascii="Microsoft Sans Serif" w:hAnsi="Microsoft Sans Serif"/>
          <w:sz w:val="22"/>
        </w:rPr>
        <w:t xml:space="preserve"> at the top as well as </w:t>
      </w:r>
      <w:r>
        <w:rPr>
          <w:rFonts w:ascii="Microsoft Sans Serif" w:hAnsi="Microsoft Sans Serif"/>
          <w:b/>
          <w:bCs/>
          <w:sz w:val="22"/>
        </w:rPr>
        <w:t>Signed:</w:t>
      </w:r>
      <w:r>
        <w:rPr>
          <w:rFonts w:ascii="Microsoft Sans Serif" w:hAnsi="Microsoft Sans Serif"/>
          <w:sz w:val="22"/>
        </w:rPr>
        <w:t xml:space="preserve"> at the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bottom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Graham to get notice board from Dave W.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b/>
          <w:bCs/>
          <w:sz w:val="22"/>
        </w:rPr>
        <w:t xml:space="preserve">8. Joint  project  with  AFRIL: </w:t>
      </w:r>
      <w:r>
        <w:rPr>
          <w:rFonts w:ascii="Microsoft Sans Serif" w:hAnsi="Microsoft Sans Serif"/>
          <w:sz w:val="22"/>
        </w:rPr>
        <w:t xml:space="preserve"> </w:t>
      </w:r>
      <w:r>
        <w:rPr>
          <w:rFonts w:ascii="Microsoft Sans Serif" w:hAnsi="Microsoft Sans Serif"/>
          <w:b/>
          <w:bCs/>
          <w:sz w:val="22"/>
        </w:rPr>
        <w:t>Welcome  Lunch</w:t>
      </w:r>
      <w:r>
        <w:rPr>
          <w:rFonts w:ascii="Microsoft Sans Serif" w:hAnsi="Microsoft Sans Serif"/>
          <w:sz w:val="22"/>
        </w:rPr>
        <w:t xml:space="preserve"> for refugees on Sunday, Oct 4, 1-3pm: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Brigitte to host if no one else offers their house. </w:t>
      </w:r>
      <w:r>
        <w:rPr>
          <w:rFonts w:ascii="Microsoft Sans Serif" w:hAnsi="Microsoft Sans Serif"/>
          <w:b/>
          <w:bCs/>
          <w:sz w:val="22"/>
        </w:rPr>
        <w:t>Anybody  prepared  to attend?</w:t>
      </w:r>
      <w:r>
        <w:rPr>
          <w:rFonts w:ascii="Microsoft Sans Serif" w:hAnsi="Microsoft Sans Serif"/>
          <w:sz w:val="22"/>
        </w:rPr>
        <w:t xml:space="preserve"> Let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</w:t>
      </w:r>
      <w:r>
        <w:rPr>
          <w:rFonts w:ascii="Microsoft Sans Serif" w:hAnsi="Microsoft Sans Serif"/>
          <w:sz w:val="22"/>
        </w:rPr>
        <w:t>Brigitte know.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b/>
          <w:bCs/>
          <w:sz w:val="22"/>
        </w:rPr>
        <w:t>9. Kate Allen's visit to our group:</w:t>
      </w:r>
      <w:r>
        <w:rPr>
          <w:rFonts w:ascii="Microsoft Sans Serif" w:hAnsi="Microsoft Sans Serif"/>
          <w:sz w:val="22"/>
        </w:rPr>
        <w:t xml:space="preserve"> Questions to her about better support for local groups,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better communication with country co-ordinators. If she does not come to the   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October meeting, we will show the documentary </w:t>
      </w:r>
      <w:r>
        <w:rPr>
          <w:rFonts w:ascii="Microsoft Sans Serif" w:hAnsi="Microsoft Sans Serif"/>
          <w:b/>
          <w:bCs/>
          <w:sz w:val="22"/>
        </w:rPr>
        <w:t>Who i</w:t>
      </w:r>
      <w:r>
        <w:rPr>
          <w:rFonts w:ascii="Microsoft Sans Serif" w:hAnsi="Microsoft Sans Serif"/>
          <w:b/>
          <w:bCs/>
          <w:sz w:val="22"/>
        </w:rPr>
        <w:t>s Dayani Cristal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b/>
          <w:bCs/>
          <w:sz w:val="22"/>
        </w:rPr>
        <w:t xml:space="preserve">10. Inventory of assets  and cloud storage: </w:t>
      </w:r>
      <w:r>
        <w:rPr>
          <w:rFonts w:ascii="Microsoft Sans Serif" w:hAnsi="Microsoft Sans Serif"/>
          <w:sz w:val="22"/>
        </w:rPr>
        <w:t>postponed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b/>
          <w:bCs/>
          <w:sz w:val="22"/>
        </w:rPr>
        <w:t xml:space="preserve">11.  AOB : </w:t>
      </w:r>
      <w:r>
        <w:rPr>
          <w:rFonts w:ascii="Microsoft Sans Serif" w:hAnsi="Microsoft Sans Serif"/>
          <w:sz w:val="22"/>
        </w:rPr>
        <w:t xml:space="preserve"> 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</w:t>
      </w:r>
      <w:r>
        <w:rPr>
          <w:rFonts w:ascii="Microsoft Sans Serif" w:hAnsi="Microsoft Sans Serif"/>
          <w:b/>
          <w:bCs/>
          <w:sz w:val="22"/>
        </w:rPr>
        <w:t>Disposal of books  after the Autumn  book sale:</w:t>
      </w:r>
      <w:r>
        <w:rPr>
          <w:rFonts w:ascii="Microsoft Sans Serif" w:hAnsi="Microsoft Sans Serif"/>
          <w:sz w:val="22"/>
        </w:rPr>
        <w:t xml:space="preserve"> Pat to liaise with Sarah Manvel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about accepting the offer of AB Books to come at 4.30 on the day, take the</w:t>
      </w:r>
      <w:r>
        <w:rPr>
          <w:rFonts w:ascii="Microsoft Sans Serif" w:hAnsi="Microsoft Sans Serif"/>
          <w:sz w:val="22"/>
        </w:rPr>
        <w:t xml:space="preserve"> surplus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away, sell what they can and send the rest to landfill. Brigitte to contact Zoe at   the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Human Rights Centre to ask her to also come with a van at 4.30 on the day and take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away what she can.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</w:t>
      </w:r>
      <w:r>
        <w:rPr>
          <w:rFonts w:ascii="Microsoft Sans Serif" w:hAnsi="Microsoft Sans Serif"/>
          <w:b/>
          <w:bCs/>
          <w:sz w:val="22"/>
        </w:rPr>
        <w:t>Consultation on the A</w:t>
      </w:r>
      <w:r>
        <w:rPr>
          <w:rFonts w:ascii="Microsoft Sans Serif" w:hAnsi="Microsoft Sans Serif"/>
          <w:b/>
          <w:bCs/>
          <w:sz w:val="22"/>
        </w:rPr>
        <w:t xml:space="preserve">IUK Constitution: </w:t>
      </w:r>
      <w:r>
        <w:rPr>
          <w:rFonts w:ascii="Microsoft Sans Serif" w:hAnsi="Microsoft Sans Serif"/>
          <w:sz w:val="22"/>
        </w:rPr>
        <w:t xml:space="preserve"> 12 page copy  in Autumn  magazine,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Graham to circulate, response by Nov 2</w:t>
      </w:r>
      <w:r>
        <w:rPr>
          <w:rFonts w:ascii="Microsoft Sans Serif" w:hAnsi="Microsoft Sans Serif"/>
          <w:sz w:val="22"/>
          <w:vertAlign w:val="superscript"/>
        </w:rPr>
        <w:t>nd</w:t>
      </w:r>
      <w:r>
        <w:rPr>
          <w:rFonts w:ascii="Microsoft Sans Serif" w:hAnsi="Microsoft Sans Serif"/>
          <w:sz w:val="22"/>
        </w:rPr>
        <w:t>, no time for group response, please</w:t>
      </w:r>
    </w:p>
    <w:p w:rsidR="00EE1943" w:rsidRDefault="00D97600">
      <w:pPr>
        <w:pStyle w:val="Standard"/>
        <w:ind w:right="1183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          respond individually.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</w:t>
      </w:r>
      <w:r>
        <w:rPr>
          <w:rFonts w:ascii="Microsoft Sans Serif" w:hAnsi="Microsoft Sans Serif"/>
          <w:b/>
          <w:bCs/>
          <w:sz w:val="22"/>
        </w:rPr>
        <w:t xml:space="preserve"> Rocky Horror  Show  Live</w:t>
      </w:r>
      <w:r>
        <w:rPr>
          <w:rFonts w:ascii="Microsoft Sans Serif" w:hAnsi="Microsoft Sans Serif"/>
          <w:sz w:val="22"/>
        </w:rPr>
        <w:t xml:space="preserve"> on 17</w:t>
      </w:r>
      <w:r>
        <w:rPr>
          <w:rFonts w:ascii="Microsoft Sans Serif" w:hAnsi="Microsoft Sans Serif"/>
          <w:sz w:val="22"/>
          <w:vertAlign w:val="superscript"/>
        </w:rPr>
        <w:t>th</w:t>
      </w:r>
      <w:r>
        <w:rPr>
          <w:rFonts w:ascii="Microsoft Sans Serif" w:hAnsi="Microsoft Sans Serif"/>
          <w:sz w:val="22"/>
        </w:rPr>
        <w:t xml:space="preserve"> Sept. At the Greenwich Picturehouse, Davi</w:t>
      </w:r>
      <w:r>
        <w:rPr>
          <w:rFonts w:ascii="Microsoft Sans Serif" w:hAnsi="Microsoft Sans Serif"/>
          <w:sz w:val="22"/>
        </w:rPr>
        <w:t>d WW</w:t>
      </w:r>
    </w:p>
    <w:p w:rsidR="00EE1943" w:rsidRDefault="00D97600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         volunteering  to hand out Action Cards,</w:t>
      </w:r>
      <w:r>
        <w:rPr>
          <w:rFonts w:ascii="Microsoft Sans Serif" w:hAnsi="Microsoft Sans Serif"/>
          <w:b/>
          <w:bCs/>
          <w:sz w:val="22"/>
        </w:rPr>
        <w:t xml:space="preserve"> anyone joining?</w:t>
      </w:r>
    </w:p>
    <w:p w:rsidR="00EE1943" w:rsidRDefault="00D97600">
      <w:pPr>
        <w:pStyle w:val="Standard"/>
        <w:ind w:right="1183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      </w:t>
      </w:r>
    </w:p>
    <w:p w:rsidR="00EE1943" w:rsidRDefault="00EE1943">
      <w:pPr>
        <w:pStyle w:val="Standard"/>
        <w:ind w:right="1183"/>
        <w:rPr>
          <w:rFonts w:ascii="Microsoft Sans Serif" w:hAnsi="Microsoft Sans Serif"/>
          <w:sz w:val="22"/>
        </w:rPr>
      </w:pPr>
    </w:p>
    <w:p w:rsidR="00000000" w:rsidRDefault="00D97600">
      <w:pPr>
        <w:rPr>
          <w:szCs w:val="21"/>
        </w:rPr>
        <w:sectPr w:rsidR="00000000">
          <w:pgSz w:w="12240" w:h="15840"/>
          <w:pgMar w:top="851" w:right="1134" w:bottom="851" w:left="1134" w:header="720" w:footer="720" w:gutter="0"/>
          <w:cols w:space="720"/>
        </w:sectPr>
      </w:pPr>
    </w:p>
    <w:p w:rsidR="00EE1943" w:rsidRDefault="00EE1943">
      <w:pPr>
        <w:pStyle w:val="Standard"/>
      </w:pPr>
    </w:p>
    <w:p w:rsidR="00000000" w:rsidRDefault="00D97600">
      <w:pPr>
        <w:rPr>
          <w:szCs w:val="21"/>
        </w:rPr>
        <w:sectPr w:rsidR="00000000">
          <w:type w:val="continuous"/>
          <w:pgSz w:w="12240" w:h="15840"/>
          <w:pgMar w:top="851" w:right="1134" w:bottom="851" w:left="1134" w:header="720" w:footer="720" w:gutter="0"/>
          <w:cols w:space="720"/>
        </w:sect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E1943">
        <w:tblPrEx>
          <w:tblCellMar>
            <w:top w:w="0" w:type="dxa"/>
            <w:bottom w:w="0" w:type="dxa"/>
          </w:tblCellMar>
        </w:tblPrEx>
        <w:tc>
          <w:tcPr>
            <w:tcW w:w="9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943" w:rsidRDefault="00D97600">
            <w:pPr>
              <w:pStyle w:val="TableContents"/>
              <w:snapToGrid w:val="0"/>
            </w:pPr>
            <w:r>
              <w:lastRenderedPageBreak/>
              <w:t>The group's social media presence :</w:t>
            </w:r>
          </w:p>
          <w:p w:rsidR="00EE1943" w:rsidRDefault="00D97600">
            <w:pPr>
              <w:pStyle w:val="TableContents"/>
            </w:pPr>
            <w:r>
              <w:t> </w:t>
            </w:r>
          </w:p>
          <w:p w:rsidR="00EE1943" w:rsidRDefault="00D97600">
            <w:pPr>
              <w:pStyle w:val="TableContents"/>
            </w:pPr>
            <w:r>
              <w:t xml:space="preserve">Blog - </w:t>
            </w:r>
            <w:hyperlink r:id="rId8" w:history="1">
              <w:r>
                <w:rPr>
                  <w:rStyle w:val="Internetlink"/>
                </w:rPr>
                <w:t>www.amnestybg.wordpress.com</w:t>
              </w:r>
            </w:hyperlink>
          </w:p>
          <w:p w:rsidR="00EE1943" w:rsidRDefault="00D97600">
            <w:pPr>
              <w:pStyle w:val="TableContents"/>
            </w:pPr>
            <w:r>
              <w:t> </w:t>
            </w:r>
          </w:p>
          <w:p w:rsidR="00EE1943" w:rsidRDefault="00D97600">
            <w:pPr>
              <w:pStyle w:val="TableContents"/>
            </w:pPr>
            <w:r>
              <w:t xml:space="preserve">Facebook - </w:t>
            </w:r>
            <w:hyperlink r:id="rId9" w:history="1">
              <w:r>
                <w:rPr>
                  <w:rStyle w:val="Internetlink"/>
                </w:rPr>
                <w:t>www.facebook.com/amnestybg</w:t>
              </w:r>
            </w:hyperlink>
          </w:p>
          <w:p w:rsidR="00EE1943" w:rsidRDefault="00D97600">
            <w:pPr>
              <w:pStyle w:val="TableContents"/>
            </w:pPr>
            <w:r>
              <w:t> </w:t>
            </w:r>
          </w:p>
          <w:p w:rsidR="00EE1943" w:rsidRDefault="00D97600">
            <w:pPr>
              <w:pStyle w:val="TableContents"/>
            </w:pPr>
            <w:r>
              <w:t xml:space="preserve">Twitter - </w:t>
            </w:r>
            <w:hyperlink r:id="rId10" w:history="1">
              <w:r>
                <w:rPr>
                  <w:rStyle w:val="Internetlink"/>
                </w:rPr>
                <w:t>www.twitter.com/amnestybg</w:t>
              </w:r>
            </w:hyperlink>
          </w:p>
          <w:p w:rsidR="00EE1943" w:rsidRDefault="00D97600">
            <w:pPr>
              <w:pStyle w:val="TableContents"/>
            </w:pPr>
            <w:r>
              <w:t> </w:t>
            </w:r>
          </w:p>
          <w:p w:rsidR="00EE1943" w:rsidRDefault="00D97600">
            <w:pPr>
              <w:pStyle w:val="TableContents"/>
            </w:pPr>
            <w:r>
              <w:t>And the website is still the best place to find the essential news on group activities, ne</w:t>
            </w:r>
            <w:r>
              <w:t xml:space="preserve">wsletters and meetings at </w:t>
            </w:r>
            <w:hyperlink r:id="rId11" w:history="1">
              <w:r>
                <w:rPr>
                  <w:rStyle w:val="Internetlink"/>
                </w:rPr>
                <w:t>www.amnesty.org.uk/blackheath</w:t>
              </w:r>
            </w:hyperlink>
          </w:p>
          <w:p w:rsidR="00EE1943" w:rsidRDefault="00D97600">
            <w:pPr>
              <w:pStyle w:val="TableContents"/>
            </w:pPr>
            <w:r>
              <w:t> </w:t>
            </w:r>
          </w:p>
          <w:p w:rsidR="00EE1943" w:rsidRDefault="00D97600">
            <w:pPr>
              <w:pStyle w:val="TableContents"/>
            </w:pPr>
            <w:r>
              <w:t xml:space="preserve">If group members have items they want uploaded to social media please email them to </w:t>
            </w:r>
            <w:hyperlink r:id="rId12" w:history="1">
              <w:r>
                <w:rPr>
                  <w:rStyle w:val="Internetlink"/>
                </w:rPr>
                <w:t>aibgsocial</w:t>
              </w:r>
              <w:r>
                <w:rPr>
                  <w:rStyle w:val="Internetlink"/>
                </w:rPr>
                <w:t>media@gmail.com</w:t>
              </w:r>
            </w:hyperlink>
            <w:r>
              <w:t xml:space="preserve"> - i.e. photos, links to actions, newsletters, template letters for actions, event information etc.</w:t>
            </w:r>
          </w:p>
          <w:p w:rsidR="00EE1943" w:rsidRDefault="00D97600">
            <w:pPr>
              <w:pStyle w:val="TableContents"/>
            </w:pPr>
            <w:r>
              <w:t> </w:t>
            </w:r>
          </w:p>
        </w:tc>
      </w:tr>
    </w:tbl>
    <w:p w:rsidR="00000000" w:rsidRDefault="00D97600">
      <w:pPr>
        <w:rPr>
          <w:szCs w:val="21"/>
        </w:rPr>
        <w:sectPr w:rsidR="00000000">
          <w:type w:val="continuous"/>
          <w:pgSz w:w="12240" w:h="15840"/>
          <w:pgMar w:top="851" w:right="1134" w:bottom="851" w:left="1134" w:header="720" w:footer="720" w:gutter="0"/>
          <w:cols w:space="720"/>
        </w:sectPr>
      </w:pPr>
    </w:p>
    <w:p w:rsidR="00EE1943" w:rsidRDefault="00EE1943">
      <w:pPr>
        <w:pStyle w:val="Standard"/>
        <w:ind w:right="1183"/>
        <w:rPr>
          <w:rFonts w:ascii="Microsoft Sans Serif" w:hAnsi="Microsoft Sans Serif"/>
          <w:sz w:val="22"/>
          <w:szCs w:val="22"/>
        </w:rPr>
      </w:pPr>
    </w:p>
    <w:tbl>
      <w:tblPr>
        <w:tblW w:w="96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6322"/>
      </w:tblGrid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EE1943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</w:pP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z w:val="28"/>
                <w:szCs w:val="28"/>
              </w:rPr>
              <w:t xml:space="preserve"> Future </w:t>
            </w:r>
            <w:r>
              <w:rPr>
                <w:rFonts w:ascii="Microsoft Sans Serif" w:hAnsi="Microsoft Sans Serif"/>
                <w:b/>
                <w:sz w:val="28"/>
                <w:szCs w:val="28"/>
              </w:rPr>
              <w:t>Events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Tuesday, Sept 15th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Action against Torture Equipment, contact Graham or AIUK about details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Thursdayday, Sept 17th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Rocky Horror Show Live at Greenwich Picturehouse and Odeon, Penninsula, in aid of Amnesty International, hand out Action Cards, volunteers to contact AIUK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EE1943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  <w:bookmarkStart w:id="0" w:name="_GoBack"/>
            <w:bookmarkEnd w:id="0"/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EE1943">
            <w:pPr>
              <w:pStyle w:val="Standard"/>
              <w:snapToGrid w:val="0"/>
              <w:rPr>
                <w:rFonts w:ascii="Microsoft Sans Serif" w:hAnsi="Microsoft Sans Serif"/>
              </w:rPr>
            </w:pP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Sat, Sept 26th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Embassy Crawl organ</w:t>
            </w:r>
            <w:r>
              <w:rPr>
                <w:rFonts w:ascii="Microsoft Sans Serif" w:hAnsi="Microsoft Sans Serif"/>
              </w:rPr>
              <w:t>ised by Wandsworth Group, My Body My Rights, meet at 11am outside Baker Street tubestation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</w:pPr>
            <w:r>
              <w:rPr>
                <w:rFonts w:ascii="Microsoft Sans Serif" w:hAnsi="Microsoft Sans Serif"/>
              </w:rPr>
              <w:t>Saturday, October 3rd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London Regional Conference at Human Rights Action Centre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</w:pPr>
            <w:r>
              <w:t>Sunday, Oct.4th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Welcome Lunch for Refugees, venue tbd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</w:pPr>
            <w:r>
              <w:t>Tuesday, Oct.13th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Group </w:t>
            </w:r>
            <w:r>
              <w:rPr>
                <w:rFonts w:ascii="Microsoft Sans Serif" w:hAnsi="Microsoft Sans Serif"/>
              </w:rPr>
              <w:t>Meeting at 7.30 at the Crypt of St Margaret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jc w:val="both"/>
            </w:pPr>
            <w:r>
              <w:t>Saturday, November 21st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Book Sale at the Ascension Church, Dartmouht Row, 10-4pm</w:t>
            </w:r>
          </w:p>
        </w:tc>
      </w:tr>
    </w:tbl>
    <w:p w:rsidR="00EE1943" w:rsidRDefault="00EE1943">
      <w:pPr>
        <w:pStyle w:val="Standard"/>
      </w:pPr>
    </w:p>
    <w:p w:rsidR="00EE1943" w:rsidRDefault="00D97600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>Group Meetings</w:t>
      </w:r>
      <w:r>
        <w:rPr>
          <w:rStyle w:val="Normal1"/>
          <w:rFonts w:ascii="Microsoft Sans Serif" w:hAnsi="Microsoft Sans Serif"/>
        </w:rPr>
        <w:t xml:space="preserve">: Second Tuesday every month (apart from June) at 7.30pm in the crypt of St. Margaret’s </w:t>
      </w:r>
      <w:r>
        <w:rPr>
          <w:rStyle w:val="Normal1"/>
          <w:rFonts w:ascii="Microsoft Sans Serif" w:hAnsi="Microsoft Sans Serif"/>
        </w:rPr>
        <w:lastRenderedPageBreak/>
        <w:t xml:space="preserve">Church, Lee Terrace, </w:t>
      </w:r>
      <w:r>
        <w:rPr>
          <w:rFonts w:ascii="Microsoft Sans Serif" w:hAnsi="Microsoft Sans Serif"/>
        </w:rPr>
        <w:t xml:space="preserve">SE13 </w:t>
      </w:r>
      <w:r>
        <w:rPr>
          <w:rFonts w:ascii="Microsoft Sans Serif" w:hAnsi="Microsoft Sans Serif"/>
        </w:rPr>
        <w:t>5DL</w:t>
      </w:r>
    </w:p>
    <w:p w:rsidR="00EE1943" w:rsidRDefault="00D97600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>Letter writing evenings</w:t>
      </w:r>
      <w:r>
        <w:rPr>
          <w:rStyle w:val="Normal1"/>
          <w:rFonts w:ascii="Microsoft Sans Serif" w:hAnsi="Microsoft Sans Serif"/>
        </w:rPr>
        <w:t xml:space="preserve">:  Fourth Tuesday every month (apart from December) 8pm in the </w:t>
      </w:r>
      <w:r>
        <w:rPr>
          <w:rFonts w:ascii="Microsoft Sans Serif" w:hAnsi="Microsoft Sans Serif"/>
        </w:rPr>
        <w:t>bar (1</w:t>
      </w:r>
      <w:r>
        <w:rPr>
          <w:rFonts w:ascii="Microsoft Sans Serif" w:hAnsi="Microsoft Sans Serif"/>
          <w:vertAlign w:val="superscript"/>
        </w:rPr>
        <w:t>st</w:t>
      </w:r>
      <w:r>
        <w:rPr>
          <w:rFonts w:ascii="Microsoft Sans Serif" w:hAnsi="Microsoft Sans Serif"/>
        </w:rPr>
        <w:t xml:space="preserve"> floor) at Greenwich Picturehouse, Greenwich High Road, SE10 8NN</w:t>
      </w:r>
    </w:p>
    <w:p w:rsidR="00EE1943" w:rsidRDefault="00D97600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>Book Sales  2015:</w:t>
      </w:r>
      <w:r>
        <w:rPr>
          <w:rStyle w:val="Normal1"/>
          <w:rFonts w:ascii="Microsoft Sans Serif" w:hAnsi="Microsoft Sans Serif"/>
        </w:rPr>
        <w:t xml:space="preserve">  Saturday 21st November, 10am to 4pm, at </w:t>
      </w:r>
      <w:r>
        <w:rPr>
          <w:rFonts w:ascii="Microsoft Sans Serif" w:hAnsi="Microsoft Sans Serif"/>
        </w:rPr>
        <w:t>Church of the Ascension (COA), Dar</w:t>
      </w:r>
      <w:r>
        <w:rPr>
          <w:rFonts w:ascii="Microsoft Sans Serif" w:hAnsi="Microsoft Sans Serif"/>
        </w:rPr>
        <w:t>tmouth Row, SE10 8BF</w:t>
      </w:r>
    </w:p>
    <w:p w:rsidR="00EE1943" w:rsidRDefault="00D97600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>Human Rights Action Centre (HRAC):</w:t>
      </w:r>
      <w:r>
        <w:rPr>
          <w:rStyle w:val="Normal1"/>
          <w:rFonts w:ascii="Microsoft Sans Serif" w:hAnsi="Microsoft Sans Serif"/>
        </w:rPr>
        <w:t xml:space="preserve"> 17–25 New Inn Yard, London EC2A 3EA; for any official events please register via the website at </w:t>
      </w:r>
      <w:hyperlink r:id="rId13" w:history="1">
        <w:r>
          <w:rPr>
            <w:rStyle w:val="Internetlink"/>
            <w:rFonts w:ascii="Microsoft Sans Serif" w:hAnsi="Microsoft Sans Serif"/>
          </w:rPr>
          <w:t>www.amnesty.org.uk</w:t>
        </w:r>
      </w:hyperlink>
      <w:r>
        <w:rPr>
          <w:rStyle w:val="Normal1"/>
          <w:rFonts w:ascii="Microsoft Sans Serif" w:hAnsi="Microsoft Sans Serif"/>
        </w:rPr>
        <w:t xml:space="preserve"> or tel: 020 7033 1675</w:t>
      </w:r>
    </w:p>
    <w:p w:rsidR="00EE1943" w:rsidRDefault="00EE1943">
      <w:pPr>
        <w:pStyle w:val="Standard"/>
        <w:rPr>
          <w:rFonts w:ascii="Microsoft Sans Serif" w:hAnsi="Microsoft Sans Serif"/>
          <w:lang w:val="en-US"/>
        </w:rPr>
      </w:pPr>
    </w:p>
    <w:p w:rsidR="00EE1943" w:rsidRDefault="00EE1943">
      <w:pPr>
        <w:pStyle w:val="Standard"/>
        <w:rPr>
          <w:rFonts w:ascii="Microsoft Sans Serif" w:hAnsi="Microsoft Sans Serif"/>
          <w:lang w:val="en-US"/>
        </w:rPr>
      </w:pPr>
    </w:p>
    <w:tbl>
      <w:tblPr>
        <w:tblW w:w="8064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560"/>
        <w:gridCol w:w="1560"/>
        <w:gridCol w:w="3129"/>
      </w:tblGrid>
      <w:tr w:rsidR="00EE19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Heading6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AIBG Contacts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Position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Name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Phone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E-mail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Chair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Simon Ware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EE1943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</w:rPr>
              <w:t>aibgsocialmedia@gmail.com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Secretary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David Webbe-Wood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0208 244 0995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  <w:t>david.webbe-wood@ntlworld.com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Treasurer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Dee Weekes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?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  <w:t>?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Membership, Group Website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David Webbe-Wood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020 8244 0995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</w:pPr>
            <w:hyperlink r:id="rId14" w:history="1">
              <w:r>
                <w:rPr>
                  <w:rStyle w:val="Internetlink"/>
                  <w:rFonts w:ascii="Microsoft Sans Serif" w:eastAsia="PMingLiU, 新細明體" w:hAnsi="Microsoft Sans Serif"/>
                </w:rPr>
                <w:t xml:space="preserve">david.webbe-wood@ntlworld.com </w:t>
              </w:r>
            </w:hyperlink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Deputy Chair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Rachel Errington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0208 852 0048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</w:rPr>
              <w:t xml:space="preserve">rachelerrington@yahoo.co.uk  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Publicity, Press Officer, Media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Simon Ware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943" w:rsidRDefault="00EE1943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</w:pPr>
            <w:r>
              <w:rPr>
                <w:rStyle w:val="Internetlink"/>
                <w:rFonts w:ascii="Microsoft Sans Serif" w:eastAsia="PMingLiU, 新細明體" w:hAnsi="Microsoft Sans Serif"/>
              </w:rPr>
              <w:t>aibgsocialmedia@gmail.com</w:t>
            </w:r>
          </w:p>
        </w:tc>
      </w:tr>
      <w:tr w:rsidR="00EE1943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Newsletter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 xml:space="preserve">Rotating:    </w:t>
            </w:r>
            <w:r>
              <w:rPr>
                <w:rFonts w:ascii="Microsoft Sans Serif" w:eastAsia="PMingLiU, 新細明體" w:hAnsi="Microsoft Sans Serif"/>
              </w:rPr>
              <w:t>Ken Ryder, Ann Hillary Brigitte Hurrell,</w:t>
            </w:r>
          </w:p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sz w:val="18"/>
                <w:szCs w:val="18"/>
              </w:rPr>
            </w:pPr>
            <w:r>
              <w:rPr>
                <w:rFonts w:ascii="Microsoft Sans Serif" w:eastAsia="PMingLiU, 新細明體" w:hAnsi="Microsoft Sans Serif"/>
                <w:sz w:val="18"/>
                <w:szCs w:val="18"/>
              </w:rPr>
              <w:t>Roger Hardwick</w:t>
            </w:r>
          </w:p>
          <w:p w:rsidR="00EE1943" w:rsidRDefault="00D97600">
            <w:pPr>
              <w:pStyle w:val="Standard"/>
              <w:snapToGrid w:val="0"/>
              <w:rPr>
                <w:rFonts w:ascii="Microsoft Sans Serif" w:eastAsia="PMingLiU, 新細明體" w:hAnsi="Microsoft Sans Serif"/>
                <w:sz w:val="18"/>
                <w:szCs w:val="18"/>
              </w:rPr>
            </w:pPr>
            <w:r>
              <w:rPr>
                <w:rFonts w:ascii="Microsoft Sans Serif" w:eastAsia="PMingLiU, 新細明體" w:hAnsi="Microsoft Sans Serif"/>
                <w:sz w:val="18"/>
                <w:szCs w:val="18"/>
              </w:rPr>
              <w:t>Grahanm Dock</w:t>
            </w:r>
          </w:p>
          <w:p w:rsidR="00EE1943" w:rsidRDefault="00EE1943">
            <w:pPr>
              <w:pStyle w:val="Standard"/>
              <w:rPr>
                <w:rFonts w:ascii="Microsoft Sans Serif" w:eastAsia="PMingLiU, 新細明體" w:hAnsi="Microsoft Sans Serif"/>
              </w:rPr>
            </w:pPr>
          </w:p>
          <w:p w:rsidR="00EE1943" w:rsidRDefault="00EE1943">
            <w:pPr>
              <w:pStyle w:val="Standard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EE1943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</w:p>
          <w:p w:rsidR="00EE1943" w:rsidRDefault="00D97600">
            <w:pPr>
              <w:pStyle w:val="Standard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020 8856 5377</w:t>
            </w:r>
          </w:p>
          <w:p w:rsidR="00EE1943" w:rsidRDefault="00D97600">
            <w:pPr>
              <w:pStyle w:val="Standard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020 8853 3405</w:t>
            </w:r>
          </w:p>
          <w:p w:rsidR="00EE1943" w:rsidRDefault="00EE1943">
            <w:pPr>
              <w:pStyle w:val="Standard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43" w:rsidRDefault="00EE1943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</w:p>
          <w:p w:rsidR="00EE1943" w:rsidRDefault="00EE1943">
            <w:pPr>
              <w:pStyle w:val="Standard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</w:p>
          <w:p w:rsidR="00EE1943" w:rsidRDefault="00D97600">
            <w:pPr>
              <w:pStyle w:val="Standard"/>
            </w:pPr>
            <w:hyperlink r:id="rId15" w:history="1">
              <w:r>
                <w:rPr>
                  <w:rStyle w:val="Internetlink"/>
                  <w:rFonts w:ascii="Microsoft Sans Serif" w:eastAsia="PMingLiU, 新細明體" w:hAnsi="Microsoft Sans Serif"/>
                </w:rPr>
                <w:t>anneliz.hillary@btinternet.com</w:t>
              </w:r>
            </w:hyperlink>
          </w:p>
          <w:p w:rsidR="00EE1943" w:rsidRDefault="00D97600">
            <w:pPr>
              <w:pStyle w:val="Standard"/>
            </w:pPr>
            <w:r>
              <w:rPr>
                <w:rStyle w:val="Internetlink"/>
                <w:rFonts w:ascii="Microsoft Sans Serif" w:eastAsia="PMingLiU, 新細明體" w:hAnsi="Microsoft Sans Serif"/>
              </w:rPr>
              <w:t>brigittehurrell@gmail.com</w:t>
            </w:r>
          </w:p>
          <w:p w:rsidR="00EE1943" w:rsidRDefault="00EE1943">
            <w:pPr>
              <w:pStyle w:val="Standard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</w:p>
        </w:tc>
      </w:tr>
    </w:tbl>
    <w:p w:rsidR="00EE1943" w:rsidRDefault="00EE1943">
      <w:pPr>
        <w:pStyle w:val="Standard"/>
      </w:pPr>
    </w:p>
    <w:p w:rsidR="00EE1943" w:rsidRDefault="00D97600">
      <w:pPr>
        <w:pStyle w:val="Standard"/>
        <w:jc w:val="center"/>
      </w:pPr>
      <w:r>
        <w:rPr>
          <w:rFonts w:ascii="Microsoft Sans Serif" w:hAnsi="Microsoft Sans Serif"/>
          <w:b/>
        </w:rPr>
        <w:t>Email List</w:t>
      </w:r>
      <w:r>
        <w:rPr>
          <w:rFonts w:ascii="Microsoft Sans Serif" w:hAnsi="Microsoft Sans Serif"/>
        </w:rPr>
        <w:t xml:space="preserve">: </w:t>
      </w:r>
      <w:hyperlink r:id="rId16" w:history="1">
        <w:r>
          <w:rPr>
            <w:rStyle w:val="Internetlink"/>
            <w:rFonts w:ascii="Microsoft Sans Serif" w:hAnsi="Microsoft Sans Serif"/>
          </w:rPr>
          <w:t>aibg@googlegroups.com</w:t>
        </w:r>
      </w:hyperlink>
      <w:r>
        <w:rPr>
          <w:rStyle w:val="Internetlink"/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 xml:space="preserve">(posts to </w:t>
      </w:r>
      <w:r>
        <w:rPr>
          <w:rFonts w:ascii="Microsoft Sans Serif" w:hAnsi="Microsoft Sans Serif"/>
          <w:b/>
        </w:rPr>
        <w:t xml:space="preserve">all </w:t>
      </w:r>
      <w:r>
        <w:rPr>
          <w:rFonts w:ascii="Microsoft Sans Serif" w:hAnsi="Microsoft Sans Serif"/>
        </w:rPr>
        <w:t>subscribed members)</w:t>
      </w:r>
    </w:p>
    <w:p w:rsidR="00EE1943" w:rsidRDefault="00D97600">
      <w:pPr>
        <w:pStyle w:val="Standard"/>
        <w:jc w:val="center"/>
      </w:pPr>
      <w:r>
        <w:rPr>
          <w:rFonts w:ascii="Microsoft Sans Serif" w:hAnsi="Microsoft Sans Serif"/>
          <w:b/>
        </w:rPr>
        <w:t>Website</w:t>
      </w:r>
      <w:r>
        <w:rPr>
          <w:rFonts w:ascii="Microsoft Sans Serif" w:hAnsi="Microsoft Sans Serif"/>
        </w:rPr>
        <w:t xml:space="preserve">: </w:t>
      </w:r>
      <w:hyperlink r:id="rId17" w:history="1">
        <w:r>
          <w:rPr>
            <w:rStyle w:val="Internetlink"/>
            <w:rFonts w:ascii="Microsoft Sans Serif" w:hAnsi="Microsoft Sans Serif"/>
          </w:rPr>
          <w:t>www2.amnesty.org.uk/groups/blackheath-and-greenwich</w:t>
        </w:r>
      </w:hyperlink>
      <w:hyperlink r:id="rId18" w:history="1">
        <w:r>
          <w:rPr>
            <w:rStyle w:val="Internetlink"/>
            <w:rFonts w:ascii="Microsoft Sans Serif" w:hAnsi="Microsoft Sans Serif"/>
          </w:rPr>
          <w:t xml:space="preserve"> </w:t>
        </w:r>
      </w:hyperlink>
    </w:p>
    <w:p w:rsidR="00EE1943" w:rsidRDefault="00EE1943">
      <w:pPr>
        <w:pStyle w:val="Standard"/>
        <w:rPr>
          <w:rFonts w:ascii="Microsoft Sans Serif" w:hAnsi="Microsoft Sans Serif"/>
          <w:lang w:val="en-US"/>
        </w:rPr>
      </w:pPr>
    </w:p>
    <w:sectPr w:rsidR="00EE1943">
      <w:type w:val="continuous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00" w:rsidRDefault="00D97600">
      <w:r>
        <w:separator/>
      </w:r>
    </w:p>
  </w:endnote>
  <w:endnote w:type="continuationSeparator" w:id="0">
    <w:p w:rsidR="00D97600" w:rsidRDefault="00D9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, 新細明體"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00" w:rsidRDefault="00D97600">
      <w:r>
        <w:rPr>
          <w:color w:val="000000"/>
        </w:rPr>
        <w:separator/>
      </w:r>
    </w:p>
  </w:footnote>
  <w:footnote w:type="continuationSeparator" w:id="0">
    <w:p w:rsidR="00D97600" w:rsidRDefault="00D9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015F"/>
    <w:multiLevelType w:val="multilevel"/>
    <w:tmpl w:val="B20E3384"/>
    <w:styleLink w:val="WW8Num5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A73D45"/>
    <w:multiLevelType w:val="multilevel"/>
    <w:tmpl w:val="A6103142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1E0AEB"/>
    <w:multiLevelType w:val="multilevel"/>
    <w:tmpl w:val="26529B5E"/>
    <w:styleLink w:val="WW8Num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276D99"/>
    <w:multiLevelType w:val="multilevel"/>
    <w:tmpl w:val="BB2CF860"/>
    <w:styleLink w:val="WW8Num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1C84F29"/>
    <w:multiLevelType w:val="multilevel"/>
    <w:tmpl w:val="3AD4237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E1943"/>
    <w:rsid w:val="007F230E"/>
    <w:rsid w:val="009C3444"/>
    <w:rsid w:val="00D97600"/>
    <w:rsid w:val="00E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60501-7A1C-435E-AAD6-E83C663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pPr>
      <w:keepNext/>
      <w:jc w:val="center"/>
      <w:outlineLvl w:val="5"/>
    </w:pPr>
    <w:rPr>
      <w:rFonts w:ascii="Arial" w:eastAsia="PMingLiU, 新細明體" w:hAnsi="Arial"/>
      <w:b/>
    </w:rPr>
  </w:style>
  <w:style w:type="paragraph" w:styleId="Heading7">
    <w:name w:val="heading 7"/>
    <w:basedOn w:val="Standard"/>
    <w:next w:val="Standard"/>
    <w:pPr>
      <w:keepNext/>
      <w:ind w:left="426" w:right="1183"/>
      <w:outlineLvl w:val="6"/>
    </w:pPr>
    <w:rPr>
      <w:rFonts w:ascii="Microsoft Sans Serif" w:hAnsi="Microsoft Sans Serif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icrosoft YaHe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icrosoft YaHei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CommentText">
    <w:name w:val="annotation text"/>
    <w:basedOn w:val="Standard"/>
  </w:style>
  <w:style w:type="paragraph" w:styleId="NormalWeb">
    <w:name w:val="Normal (Web)"/>
    <w:basedOn w:val="Standard"/>
    <w:pPr>
      <w:widowControl/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styleId="Title">
    <w:name w:val="Title"/>
    <w:basedOn w:val="Standard"/>
    <w:next w:val="Subtitle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rFonts w:ascii="Arial" w:hAnsi="Aria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lockText">
    <w:name w:val="Block Text"/>
    <w:basedOn w:val="Standard"/>
    <w:pPr>
      <w:ind w:left="426" w:right="1183"/>
    </w:pPr>
    <w:rPr>
      <w:rFonts w:ascii="Microsoft Sans Serif" w:hAnsi="Microsoft Sans Serif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</w:rPr>
  </w:style>
  <w:style w:type="character" w:customStyle="1" w:styleId="WW8Num1z0">
    <w:name w:val="WW8Num1z0"/>
    <w:rPr>
      <w:b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Normal1">
    <w:name w:val="Normal1"/>
    <w:basedOn w:val="WW-DefaultParagraphFont"/>
  </w:style>
  <w:style w:type="character" w:styleId="Emphasis">
    <w:name w:val="Emphasis"/>
    <w:basedOn w:val="WW-DefaultParagraphFont"/>
    <w:rPr>
      <w:b/>
      <w:bCs/>
      <w:i w:val="0"/>
      <w:iCs w:val="0"/>
    </w:rPr>
  </w:style>
  <w:style w:type="character" w:customStyle="1" w:styleId="StrongEmphasis">
    <w:name w:val="Strong Emphasis"/>
    <w:basedOn w:val="WW-DefaultParagraphFont"/>
    <w:rPr>
      <w:b/>
      <w:bCs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bg.wordpress.com/" TargetMode="External"/><Relationship Id="rId13" Type="http://schemas.openxmlformats.org/officeDocument/2006/relationships/hyperlink" Target="http://www.amnesty.org.uk/" TargetMode="External"/><Relationship Id="rId18" Type="http://schemas.openxmlformats.org/officeDocument/2006/relationships/hyperlink" Target="http://www.amnesty.org.uk/blackhea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ibgsocialmedia@gmail.com" TargetMode="External"/><Relationship Id="rId17" Type="http://schemas.openxmlformats.org/officeDocument/2006/relationships/hyperlink" Target="http://www.amnesty.org.uk/blackheath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g@googlegroup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nesty.org.uk/blackheat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neliz.hillary@btinternet.com" TargetMode="External"/><Relationship Id="rId10" Type="http://schemas.openxmlformats.org/officeDocument/2006/relationships/hyperlink" Target="http://www.twitter.com/amnesty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mnestybg" TargetMode="External"/><Relationship Id="rId14" Type="http://schemas.openxmlformats.org/officeDocument/2006/relationships/hyperlink" Target="mailto:david.webbe-wood@ntl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Amnesty International</vt:lpstr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Amnesty International</dc:title>
  <dc:creator>Dock</dc:creator>
  <cp:lastModifiedBy>David Webbe-Wood</cp:lastModifiedBy>
  <cp:revision>2</cp:revision>
  <cp:lastPrinted>2010-08-13T12:55:00Z</cp:lastPrinted>
  <dcterms:created xsi:type="dcterms:W3CDTF">2015-09-18T15:19:00Z</dcterms:created>
  <dcterms:modified xsi:type="dcterms:W3CDTF">2015-09-18T15:19:00Z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stalPersist">
    <vt:lpwstr>&lt;CrystalAddin Version="1" country="GB" lang="en"/&gt;</vt:lpwstr>
  </property>
</Properties>
</file>