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898C" w14:textId="77777777" w:rsidR="00B43040" w:rsidRDefault="00B43040" w:rsidP="00083FE1">
      <w:pPr>
        <w:spacing w:before="120" w:after="120" w:line="240" w:lineRule="auto"/>
        <w:rPr>
          <w:rFonts w:cs="Arial"/>
          <w:b/>
        </w:rPr>
      </w:pPr>
      <w:bookmarkStart w:id="0" w:name="_Hlk501636403"/>
      <w:bookmarkEnd w:id="0"/>
    </w:p>
    <w:p w14:paraId="2970A89C" w14:textId="77777777" w:rsidR="00B43040" w:rsidRDefault="00B43040" w:rsidP="00083FE1">
      <w:pPr>
        <w:spacing w:before="120" w:after="120" w:line="240" w:lineRule="auto"/>
        <w:rPr>
          <w:rFonts w:cs="Arial"/>
          <w:b/>
        </w:rPr>
      </w:pPr>
    </w:p>
    <w:p w14:paraId="62013FF6" w14:textId="77777777" w:rsidR="004504B6" w:rsidRDefault="004504B6" w:rsidP="004504B6">
      <w:pPr>
        <w:jc w:val="right"/>
      </w:pPr>
      <w:r w:rsidRPr="006179A4">
        <w:rPr>
          <w:rFonts w:cstheme="minorHAnsi"/>
          <w:b/>
          <w:noProof/>
          <w:highlight w:val="yellow"/>
          <w:lang w:eastAsia="en-GB"/>
        </w:rPr>
        <w:drawing>
          <wp:inline distT="0" distB="0" distL="0" distR="0" wp14:anchorId="5F3CE93F" wp14:editId="3ECCEE3A">
            <wp:extent cx="1253490" cy="512687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1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FB1A8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   </w:t>
      </w:r>
    </w:p>
    <w:p w14:paraId="404F6C72" w14:textId="77777777" w:rsidR="00DD4789" w:rsidRPr="009C74A9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 w:rsidRPr="0058190B">
        <w:rPr>
          <w:b/>
          <w:color w:val="000000" w:themeColor="text1"/>
        </w:rPr>
        <w:t>Campaign</w:t>
      </w:r>
      <w:bookmarkStart w:id="1" w:name="_GoBack"/>
      <w:bookmarkEnd w:id="1"/>
      <w:r w:rsidRPr="0058190B">
        <w:rPr>
          <w:b/>
          <w:color w:val="000000" w:themeColor="text1"/>
        </w:rPr>
        <w:t>s &amp; Impact Sub-Committee</w:t>
      </w:r>
    </w:p>
    <w:p w14:paraId="42003944" w14:textId="77777777" w:rsidR="0058190B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</w:p>
    <w:p w14:paraId="1DA1B61B" w14:textId="33B8AFA1" w:rsidR="00DD4789" w:rsidRPr="009C74A9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Monday 21</w:t>
      </w:r>
      <w:r w:rsidRPr="00B21A8A">
        <w:rPr>
          <w:b/>
          <w:color w:val="000000" w:themeColor="text1"/>
          <w:vertAlign w:val="superscript"/>
        </w:rPr>
        <w:t>st</w:t>
      </w:r>
      <w:r>
        <w:rPr>
          <w:b/>
          <w:color w:val="000000" w:themeColor="text1"/>
        </w:rPr>
        <w:t xml:space="preserve"> May</w:t>
      </w:r>
      <w:r w:rsidR="00566FA0">
        <w:rPr>
          <w:b/>
          <w:color w:val="000000" w:themeColor="text1"/>
        </w:rPr>
        <w:t xml:space="preserve"> 2018</w:t>
      </w:r>
    </w:p>
    <w:p w14:paraId="5FD3D976" w14:textId="77777777" w:rsidR="00DD4789" w:rsidRPr="009C74A9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 – 7pm</w:t>
      </w:r>
    </w:p>
    <w:p w14:paraId="5D4A71C9" w14:textId="77777777" w:rsidR="00DD4789" w:rsidRPr="009C74A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</w:p>
    <w:p w14:paraId="0BFC17C5" w14:textId="77777777" w:rsidR="00DD4789" w:rsidRPr="009C74A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Room F1</w:t>
      </w:r>
    </w:p>
    <w:p w14:paraId="61289BAF" w14:textId="77777777" w:rsidR="00DD4789" w:rsidRPr="002C483F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  <w:r w:rsidRPr="002C483F">
        <w:rPr>
          <w:b/>
        </w:rPr>
        <w:t>Human Rights Action Centre</w:t>
      </w:r>
    </w:p>
    <w:p w14:paraId="6DE96E79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  <w:r w:rsidRPr="002C483F">
        <w:rPr>
          <w:b/>
        </w:rPr>
        <w:t>17-25 New Inn Yard, London, EC2A 3EA</w:t>
      </w:r>
    </w:p>
    <w:p w14:paraId="2F40195C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</w:p>
    <w:p w14:paraId="4919AC92" w14:textId="77777777" w:rsidR="00DD4789" w:rsidRDefault="00DD4789" w:rsidP="00DD4789">
      <w:pPr>
        <w:spacing w:after="0" w:line="240" w:lineRule="auto"/>
        <w:jc w:val="center"/>
        <w:rPr>
          <w:b/>
        </w:rPr>
      </w:pPr>
    </w:p>
    <w:p w14:paraId="78FE482F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>
        <w:rPr>
          <w:b/>
        </w:rPr>
        <w:t xml:space="preserve">Present: </w:t>
      </w:r>
    </w:p>
    <w:p w14:paraId="34337D15" w14:textId="7F8C3FE3" w:rsidR="00B21A8A" w:rsidRPr="0087219F" w:rsidRDefault="00B21A8A" w:rsidP="00B21A8A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 xml:space="preserve">Sharon Lovell </w:t>
      </w:r>
      <w:r>
        <w:t>(Chair)</w:t>
      </w:r>
    </w:p>
    <w:p w14:paraId="429F8E45" w14:textId="77777777" w:rsidR="00A01570" w:rsidRPr="0087219F" w:rsidRDefault="00A01570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 xml:space="preserve">Johnny Luk </w:t>
      </w:r>
    </w:p>
    <w:p w14:paraId="6DEA45B4" w14:textId="5D5A2F12" w:rsidR="00A01570" w:rsidRDefault="00A01570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 xml:space="preserve">Mayur Paul </w:t>
      </w:r>
    </w:p>
    <w:p w14:paraId="67CC9C01" w14:textId="7ED33BD5" w:rsidR="00B21A8A" w:rsidRDefault="00B21A8A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Jenny Ross (phone)</w:t>
      </w:r>
    </w:p>
    <w:p w14:paraId="08AB4C93" w14:textId="4C216635" w:rsidR="00B21A8A" w:rsidRPr="0087219F" w:rsidRDefault="00B21A8A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Bellavia Ribeiro-Addy</w:t>
      </w:r>
    </w:p>
    <w:p w14:paraId="1AD453A7" w14:textId="77777777" w:rsidR="00A01570" w:rsidRPr="00A01570" w:rsidRDefault="00A01570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color w:val="FF0000"/>
        </w:rPr>
      </w:pPr>
    </w:p>
    <w:p w14:paraId="2ACBAE4B" w14:textId="0264041A" w:rsidR="00DD4789" w:rsidRPr="0087219F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 w:rsidRPr="0087219F">
        <w:rPr>
          <w:b/>
        </w:rPr>
        <w:t>Apologies</w:t>
      </w:r>
      <w:r w:rsidR="00823505" w:rsidRPr="0087219F">
        <w:rPr>
          <w:b/>
        </w:rPr>
        <w:t>:</w:t>
      </w:r>
    </w:p>
    <w:p w14:paraId="029EAD76" w14:textId="77777777" w:rsidR="00B21A8A" w:rsidRPr="0087219F" w:rsidRDefault="00B21A8A" w:rsidP="00B21A8A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>Ruth Breddal (Chair)</w:t>
      </w:r>
    </w:p>
    <w:p w14:paraId="5B6EC70C" w14:textId="707A2441" w:rsidR="0087219F" w:rsidRPr="0087219F" w:rsidRDefault="0087219F" w:rsidP="00A01570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>Carl Wright</w:t>
      </w:r>
    </w:p>
    <w:p w14:paraId="51FE17C9" w14:textId="78536028" w:rsidR="00A01570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87219F">
        <w:t xml:space="preserve">Cris Burson-Thomas </w:t>
      </w:r>
    </w:p>
    <w:p w14:paraId="319CC3B0" w14:textId="7BB483EA" w:rsidR="00B21A8A" w:rsidRPr="00B21A8A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Lucy Blake (maternity leave)</w:t>
      </w:r>
    </w:p>
    <w:p w14:paraId="4F0CB426" w14:textId="77777777" w:rsidR="00FD3C65" w:rsidRDefault="00FD3C65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</w:p>
    <w:p w14:paraId="35680214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 w:rsidRPr="00045609">
        <w:rPr>
          <w:b/>
        </w:rPr>
        <w:t>Staff attending:</w:t>
      </w:r>
    </w:p>
    <w:p w14:paraId="72247ECC" w14:textId="77777777" w:rsidR="0058190B" w:rsidRPr="00F5043B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 xml:space="preserve">Kerry Moscogiuri  </w:t>
      </w:r>
    </w:p>
    <w:p w14:paraId="7F2A0750" w14:textId="18E6329A" w:rsidR="00566FA0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>Felix Jakens</w:t>
      </w:r>
    </w:p>
    <w:p w14:paraId="7381211F" w14:textId="54A77E71" w:rsidR="0087219F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Ruth Dawson</w:t>
      </w:r>
      <w:r w:rsidR="0087219F">
        <w:t xml:space="preserve"> (part)</w:t>
      </w:r>
    </w:p>
    <w:p w14:paraId="38AA85E6" w14:textId="75C033F8" w:rsidR="00B21A8A" w:rsidRPr="00F5043B" w:rsidRDefault="00B21A8A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Tessa Lamb (notes)</w:t>
      </w:r>
    </w:p>
    <w:p w14:paraId="597E8DE3" w14:textId="77777777" w:rsidR="00DD4789" w:rsidRPr="00215B0E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</w:p>
    <w:p w14:paraId="67161C52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6497458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B0125CA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6139DB5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4996151A" w14:textId="134F204B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D969537" w14:textId="19C36236" w:rsidR="00566FA0" w:rsidRDefault="00566FA0" w:rsidP="00DD4789">
      <w:pPr>
        <w:spacing w:after="0" w:line="240" w:lineRule="auto"/>
        <w:jc w:val="center"/>
        <w:rPr>
          <w:b/>
          <w:color w:val="FF0000"/>
        </w:rPr>
      </w:pPr>
    </w:p>
    <w:p w14:paraId="779B6970" w14:textId="70073D7E" w:rsidR="00566FA0" w:rsidRDefault="00566FA0" w:rsidP="00DD4789">
      <w:pPr>
        <w:spacing w:after="0" w:line="240" w:lineRule="auto"/>
        <w:jc w:val="center"/>
        <w:rPr>
          <w:b/>
          <w:color w:val="FF0000"/>
        </w:rPr>
      </w:pPr>
    </w:p>
    <w:p w14:paraId="60CF074D" w14:textId="2FCAC8BA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11834EE5" w14:textId="4E189F78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21AAA4A6" w14:textId="0B7409FB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7DAF9B47" w14:textId="7532F209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3E7C32EA" w14:textId="77777777" w:rsidR="00B21A8A" w:rsidRDefault="00B21A8A" w:rsidP="00DD4789">
      <w:pPr>
        <w:spacing w:after="0" w:line="240" w:lineRule="auto"/>
        <w:jc w:val="center"/>
        <w:rPr>
          <w:b/>
          <w:color w:val="FF0000"/>
        </w:rPr>
      </w:pPr>
    </w:p>
    <w:p w14:paraId="1DB452F3" w14:textId="77777777" w:rsidR="00DD4789" w:rsidRDefault="00DD4789" w:rsidP="00823505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DD4789" w:rsidRPr="00793258" w14:paraId="6A0B6AA6" w14:textId="77777777" w:rsidTr="00FD3C65">
        <w:trPr>
          <w:trHeight w:val="346"/>
        </w:trPr>
        <w:tc>
          <w:tcPr>
            <w:tcW w:w="9242" w:type="dxa"/>
            <w:shd w:val="clear" w:color="auto" w:fill="C8A585" w:themeFill="accent5" w:themeFillTint="99"/>
          </w:tcPr>
          <w:p w14:paraId="29DEF937" w14:textId="2D49C3CB" w:rsidR="00DD4789" w:rsidRPr="005C4C15" w:rsidRDefault="00E71754" w:rsidP="00E71754">
            <w:pPr>
              <w:rPr>
                <w:b/>
              </w:rPr>
            </w:pPr>
            <w:r w:rsidRPr="005C4C15">
              <w:rPr>
                <w:b/>
              </w:rPr>
              <w:t>Agenda topic: Minutes and Matters arising</w:t>
            </w:r>
          </w:p>
        </w:tc>
      </w:tr>
      <w:tr w:rsidR="00914F70" w:rsidRPr="00215B0E" w14:paraId="0AC76AEF" w14:textId="77777777" w:rsidTr="00914F70">
        <w:trPr>
          <w:trHeight w:val="1326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5B879888" w14:textId="43D4AEFA" w:rsidR="00B21A8A" w:rsidRDefault="00B21A8A" w:rsidP="00C379DB">
            <w:pPr>
              <w:spacing w:after="160" w:line="259" w:lineRule="auto"/>
              <w:rPr>
                <w:rFonts w:eastAsia="Times New Roman" w:cs="Times New Roman"/>
              </w:rPr>
            </w:pPr>
            <w:r w:rsidRPr="00B21A8A">
              <w:rPr>
                <w:rFonts w:eastAsia="Times New Roman" w:cs="Times New Roman"/>
              </w:rPr>
              <w:t xml:space="preserve">Sharon welcomed everyone to the meeting. Sharon has taken over the chair from Hannah. Sharon chair for foreseeable future. </w:t>
            </w:r>
          </w:p>
          <w:p w14:paraId="514983A9" w14:textId="57E2BE5A" w:rsidR="00C379DB" w:rsidRPr="00C379DB" w:rsidRDefault="00C379DB" w:rsidP="00C379DB">
            <w:pPr>
              <w:spacing w:after="160" w:line="259" w:lineRule="auto"/>
              <w:rPr>
                <w:rFonts w:eastAsia="Times New Roman" w:cs="Times New Roman"/>
                <w:b/>
              </w:rPr>
            </w:pPr>
            <w:r w:rsidRPr="00C379DB">
              <w:rPr>
                <w:rFonts w:eastAsia="Times New Roman" w:cs="Times New Roman"/>
                <w:b/>
              </w:rPr>
              <w:t xml:space="preserve">Matters arising: </w:t>
            </w:r>
          </w:p>
          <w:p w14:paraId="6ABA43ED" w14:textId="58985B8C" w:rsidR="00C379DB" w:rsidRDefault="00103B22" w:rsidP="00C379DB">
            <w:pPr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="00C379DB" w:rsidRPr="00C379DB">
              <w:rPr>
                <w:rFonts w:eastAsia="Times New Roman" w:cs="Times New Roman"/>
              </w:rPr>
              <w:t xml:space="preserve">Kerry following up </w:t>
            </w:r>
            <w:r w:rsidR="00C379DB">
              <w:rPr>
                <w:rFonts w:eastAsia="Times New Roman" w:cs="Times New Roman"/>
              </w:rPr>
              <w:t xml:space="preserve">on GDPR question of </w:t>
            </w:r>
            <w:r w:rsidR="00C379DB">
              <w:rPr>
                <w:rFonts w:ascii="Calibri" w:hAnsi="Calibri"/>
              </w:rPr>
              <w:t xml:space="preserve">using legitimate interest for email communications to members.  We are </w:t>
            </w:r>
            <w:r w:rsidR="00C379DB">
              <w:rPr>
                <w:rFonts w:eastAsia="Times New Roman" w:cs="Times New Roman"/>
              </w:rPr>
              <w:t>n</w:t>
            </w:r>
            <w:r w:rsidR="00C379DB" w:rsidRPr="00C379DB">
              <w:rPr>
                <w:rFonts w:eastAsia="Times New Roman" w:cs="Times New Roman"/>
              </w:rPr>
              <w:t xml:space="preserve">ot able to use at the moment. </w:t>
            </w:r>
          </w:p>
          <w:p w14:paraId="7EA8A186" w14:textId="77777777" w:rsidR="00C379DB" w:rsidRPr="00C379DB" w:rsidRDefault="00C379DB" w:rsidP="00C379DB">
            <w:pPr>
              <w:rPr>
                <w:rFonts w:ascii="Calibri" w:hAnsi="Calibri"/>
              </w:rPr>
            </w:pPr>
          </w:p>
          <w:p w14:paraId="06CCC127" w14:textId="3ABF3F84" w:rsidR="00C379DB" w:rsidRPr="00C379DB" w:rsidRDefault="00C379DB" w:rsidP="00C379DB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All agreed to have a session looking ahead at November meeting. </w:t>
            </w:r>
          </w:p>
          <w:p w14:paraId="14C7BE24" w14:textId="666899F1" w:rsidR="00103B22" w:rsidRDefault="00103B22" w:rsidP="00103B22">
            <w:r w:rsidRPr="00103B22">
              <w:rPr>
                <w:b/>
              </w:rPr>
              <w:t>ACTION: (Tess)</w:t>
            </w:r>
            <w:r>
              <w:t xml:space="preserve"> </w:t>
            </w:r>
            <w:r w:rsidR="00C379DB">
              <w:t>I Welcome community legac</w:t>
            </w:r>
            <w:r>
              <w:t xml:space="preserve">y to be added to agenda for </w:t>
            </w:r>
            <w:r w:rsidR="00C379DB">
              <w:t xml:space="preserve">Nov meetings </w:t>
            </w:r>
          </w:p>
          <w:p w14:paraId="7E066555" w14:textId="77777777" w:rsidR="00103B22" w:rsidRPr="00C379DB" w:rsidRDefault="00103B22" w:rsidP="00103B22"/>
          <w:p w14:paraId="3409397E" w14:textId="42AD48AC" w:rsidR="00C379DB" w:rsidRPr="00C379DB" w:rsidRDefault="00103B22" w:rsidP="00C379DB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="00C379DB" w:rsidRPr="00C379DB">
              <w:rPr>
                <w:rFonts w:eastAsia="Times New Roman" w:cs="Times New Roman"/>
              </w:rPr>
              <w:t xml:space="preserve">Sharon to follow up with Tom: interconnection </w:t>
            </w:r>
            <w:r>
              <w:t>between law and policy and CISC for planning and other potential policy discussions.</w:t>
            </w:r>
          </w:p>
          <w:p w14:paraId="437A10C3" w14:textId="77777777" w:rsidR="00103B22" w:rsidRDefault="00C379DB" w:rsidP="00103B22">
            <w:pPr>
              <w:spacing w:line="259" w:lineRule="auto"/>
              <w:rPr>
                <w:rFonts w:eastAsia="Times New Roman" w:cs="Times New Roman"/>
              </w:rPr>
            </w:pPr>
            <w:r w:rsidRPr="00C379DB">
              <w:rPr>
                <w:rFonts w:eastAsia="Times New Roman" w:cs="Times New Roman"/>
              </w:rPr>
              <w:t xml:space="preserve">Tom </w:t>
            </w:r>
            <w:r w:rsidR="00103B22">
              <w:rPr>
                <w:rFonts w:eastAsia="Times New Roman" w:cs="Times New Roman"/>
              </w:rPr>
              <w:t xml:space="preserve">is unable to do Monday </w:t>
            </w:r>
            <w:proofErr w:type="gramStart"/>
            <w:r w:rsidR="00103B22">
              <w:rPr>
                <w:rFonts w:eastAsia="Times New Roman" w:cs="Times New Roman"/>
              </w:rPr>
              <w:t>evenings</w:t>
            </w:r>
            <w:proofErr w:type="gramEnd"/>
            <w:r w:rsidR="00103B22">
              <w:rPr>
                <w:rFonts w:eastAsia="Times New Roman" w:cs="Times New Roman"/>
              </w:rPr>
              <w:t xml:space="preserve"> so we will </w:t>
            </w:r>
            <w:r w:rsidRPr="00C379DB">
              <w:rPr>
                <w:rFonts w:eastAsia="Times New Roman" w:cs="Times New Roman"/>
              </w:rPr>
              <w:t xml:space="preserve">need to look at another board representative for this group. </w:t>
            </w:r>
          </w:p>
          <w:p w14:paraId="30AD6275" w14:textId="0460C62B" w:rsidR="00C379DB" w:rsidRDefault="00103B22" w:rsidP="00103B22">
            <w:pPr>
              <w:spacing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="00C379DB" w:rsidRPr="00C379DB">
              <w:rPr>
                <w:rFonts w:eastAsia="Times New Roman" w:cs="Times New Roman"/>
              </w:rPr>
              <w:t>Sharon to follow up with Ruth</w:t>
            </w:r>
          </w:p>
          <w:p w14:paraId="0F9F0191" w14:textId="77777777" w:rsidR="00103B22" w:rsidRPr="00C379DB" w:rsidRDefault="00103B22" w:rsidP="00103B22">
            <w:pPr>
              <w:spacing w:line="259" w:lineRule="auto"/>
              <w:rPr>
                <w:rFonts w:eastAsia="Times New Roman" w:cs="Times New Roman"/>
              </w:rPr>
            </w:pPr>
          </w:p>
          <w:p w14:paraId="1E5700D3" w14:textId="7DFF73EE" w:rsidR="00914F70" w:rsidRPr="00E71754" w:rsidRDefault="00E71754" w:rsidP="00953C87">
            <w:r w:rsidRPr="00E71754">
              <w:t xml:space="preserve">The minutes from the previous meeting on Tuesday </w:t>
            </w:r>
            <w:r w:rsidR="00953C87">
              <w:t>13</w:t>
            </w:r>
            <w:r w:rsidR="00953C87" w:rsidRPr="00953C87">
              <w:rPr>
                <w:vertAlign w:val="superscript"/>
              </w:rPr>
              <w:t>th</w:t>
            </w:r>
            <w:r w:rsidR="00953C87">
              <w:t xml:space="preserve"> March </w:t>
            </w:r>
            <w:r w:rsidRPr="00E71754">
              <w:t>were agreed.</w:t>
            </w:r>
          </w:p>
        </w:tc>
      </w:tr>
      <w:tr w:rsidR="00914F70" w:rsidRPr="00793258" w14:paraId="74A04F97" w14:textId="77777777" w:rsidTr="00FD3C65">
        <w:trPr>
          <w:trHeight w:val="377"/>
        </w:trPr>
        <w:tc>
          <w:tcPr>
            <w:tcW w:w="9242" w:type="dxa"/>
            <w:shd w:val="clear" w:color="auto" w:fill="C8A585" w:themeFill="accent5" w:themeFillTint="99"/>
          </w:tcPr>
          <w:p w14:paraId="60F8079B" w14:textId="77777777" w:rsidR="005C4C15" w:rsidRPr="005C4C15" w:rsidRDefault="00914F70" w:rsidP="005C4C15">
            <w:pPr>
              <w:rPr>
                <w:rFonts w:ascii="Calibri" w:hAnsi="Calibri"/>
                <w:b/>
              </w:rPr>
            </w:pPr>
            <w:r w:rsidRPr="005C4C15">
              <w:rPr>
                <w:b/>
              </w:rPr>
              <w:t xml:space="preserve">Agenda Topic: </w:t>
            </w:r>
            <w:r w:rsidR="005C4C15" w:rsidRPr="005C4C15">
              <w:rPr>
                <w:rFonts w:ascii="Calibri" w:hAnsi="Calibri"/>
                <w:b/>
              </w:rPr>
              <w:t xml:space="preserve">Horizon scanning </w:t>
            </w:r>
          </w:p>
          <w:p w14:paraId="1F5E02DB" w14:textId="7A45C087" w:rsidR="00914F70" w:rsidRPr="00E71754" w:rsidRDefault="00914F70" w:rsidP="00E71754"/>
        </w:tc>
      </w:tr>
      <w:tr w:rsidR="00914F70" w14:paraId="1B62A1F2" w14:textId="77777777" w:rsidTr="00161207">
        <w:tc>
          <w:tcPr>
            <w:tcW w:w="9242" w:type="dxa"/>
            <w:shd w:val="clear" w:color="auto" w:fill="FFFFFF" w:themeFill="background1"/>
          </w:tcPr>
          <w:p w14:paraId="312DD8D0" w14:textId="68DA25CA" w:rsidR="005C26E8" w:rsidRDefault="005C6165" w:rsidP="005C26E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Mayur</w:t>
            </w:r>
            <w:r w:rsidR="005C26E8">
              <w:rPr>
                <w:rFonts w:eastAsia="Times New Roman" w:cs="Times New Roman"/>
              </w:rPr>
              <w:t xml:space="preserve"> asked what the impact </w:t>
            </w:r>
            <w:r w:rsidR="005C26E8" w:rsidRPr="005C26E8">
              <w:rPr>
                <w:rFonts w:eastAsia="Times New Roman" w:cs="Times New Roman"/>
              </w:rPr>
              <w:t xml:space="preserve">GDPR </w:t>
            </w:r>
            <w:r w:rsidR="005C26E8">
              <w:rPr>
                <w:rFonts w:eastAsia="Times New Roman" w:cs="Times New Roman"/>
              </w:rPr>
              <w:t xml:space="preserve">has had </w:t>
            </w:r>
            <w:r w:rsidR="005C26E8" w:rsidRPr="005C26E8">
              <w:rPr>
                <w:rFonts w:eastAsia="Times New Roman" w:cs="Times New Roman"/>
              </w:rPr>
              <w:t>on our ability to contact campaigners</w:t>
            </w:r>
            <w:r w:rsidR="005C26E8">
              <w:rPr>
                <w:rFonts w:eastAsia="Times New Roman" w:cs="Times New Roman"/>
              </w:rPr>
              <w:t xml:space="preserve"> now that it is fully in place and if this would require any rethinks on campaigns. </w:t>
            </w:r>
          </w:p>
          <w:p w14:paraId="265AB16D" w14:textId="6C6AC0A3" w:rsidR="0026503E" w:rsidRPr="005C26E8" w:rsidRDefault="005C6165" w:rsidP="0026503E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Felix and Kerry</w:t>
            </w:r>
            <w:r w:rsidR="005C26E8">
              <w:rPr>
                <w:rFonts w:eastAsia="Times New Roman" w:cs="Times New Roman"/>
              </w:rPr>
              <w:t xml:space="preserve"> said that </w:t>
            </w:r>
            <w:r w:rsidR="005C26E8" w:rsidRPr="005C26E8">
              <w:rPr>
                <w:rFonts w:eastAsia="Times New Roman" w:cs="Times New Roman"/>
              </w:rPr>
              <w:t>it will have a big impact on ema</w:t>
            </w:r>
            <w:r w:rsidR="005C26E8">
              <w:rPr>
                <w:rFonts w:eastAsia="Times New Roman" w:cs="Times New Roman"/>
              </w:rPr>
              <w:t>i</w:t>
            </w:r>
            <w:r w:rsidR="005C26E8" w:rsidRPr="005C26E8">
              <w:rPr>
                <w:rFonts w:eastAsia="Times New Roman" w:cs="Times New Roman"/>
              </w:rPr>
              <w:t>l and response</w:t>
            </w:r>
            <w:r w:rsidR="005C26E8">
              <w:rPr>
                <w:rFonts w:eastAsia="Times New Roman" w:cs="Times New Roman"/>
              </w:rPr>
              <w:t xml:space="preserve"> by email, it won’t affect fundraising or l</w:t>
            </w:r>
            <w:r w:rsidR="005C26E8" w:rsidRPr="005C26E8">
              <w:rPr>
                <w:rFonts w:eastAsia="Times New Roman" w:cs="Times New Roman"/>
              </w:rPr>
              <w:t xml:space="preserve">eading activists </w:t>
            </w:r>
            <w:r w:rsidR="0026503E">
              <w:rPr>
                <w:rFonts w:eastAsia="Times New Roman" w:cs="Times New Roman"/>
              </w:rPr>
              <w:t>and we are s</w:t>
            </w:r>
            <w:r w:rsidR="005C26E8" w:rsidRPr="005C26E8">
              <w:rPr>
                <w:rFonts w:eastAsia="Times New Roman" w:cs="Times New Roman"/>
              </w:rPr>
              <w:t>till in process of trying get one last</w:t>
            </w:r>
            <w:r w:rsidR="0026503E">
              <w:rPr>
                <w:rFonts w:eastAsia="Times New Roman" w:cs="Times New Roman"/>
              </w:rPr>
              <w:t xml:space="preserve"> push. </w:t>
            </w:r>
            <w:r w:rsidR="005C26E8" w:rsidRPr="005C26E8">
              <w:rPr>
                <w:rFonts w:eastAsia="Times New Roman" w:cs="Times New Roman"/>
              </w:rPr>
              <w:t>We were on target to meet engagement and now we’re falling behind</w:t>
            </w:r>
            <w:r w:rsidR="0026503E">
              <w:rPr>
                <w:rFonts w:eastAsia="Times New Roman" w:cs="Times New Roman"/>
              </w:rPr>
              <w:t xml:space="preserve">. They explained that </w:t>
            </w:r>
            <w:r w:rsidR="0026503E" w:rsidRPr="005C26E8">
              <w:rPr>
                <w:rFonts w:eastAsia="Times New Roman" w:cs="Times New Roman"/>
              </w:rPr>
              <w:t>It</w:t>
            </w:r>
            <w:r w:rsidR="0026503E">
              <w:rPr>
                <w:rFonts w:eastAsia="Times New Roman" w:cs="Times New Roman"/>
              </w:rPr>
              <w:t xml:space="preserve"> is helping us clean our lists, </w:t>
            </w:r>
            <w:r w:rsidR="0026503E" w:rsidRPr="005C26E8">
              <w:rPr>
                <w:rFonts w:eastAsia="Times New Roman" w:cs="Times New Roman"/>
              </w:rPr>
              <w:t>saving money on sending to people who never</w:t>
            </w:r>
            <w:r w:rsidR="0026503E">
              <w:rPr>
                <w:rFonts w:eastAsia="Times New Roman" w:cs="Times New Roman"/>
              </w:rPr>
              <w:t xml:space="preserve"> open emails, more targeted list. There will be an e</w:t>
            </w:r>
            <w:r w:rsidR="0026503E" w:rsidRPr="005C26E8">
              <w:rPr>
                <w:rFonts w:eastAsia="Times New Roman" w:cs="Times New Roman"/>
              </w:rPr>
              <w:t>valuat</w:t>
            </w:r>
            <w:r w:rsidR="0026503E">
              <w:rPr>
                <w:rFonts w:eastAsia="Times New Roman" w:cs="Times New Roman"/>
              </w:rPr>
              <w:t>ion in September and we wi</w:t>
            </w:r>
            <w:r w:rsidR="0026503E" w:rsidRPr="005C26E8">
              <w:rPr>
                <w:rFonts w:eastAsia="Times New Roman" w:cs="Times New Roman"/>
              </w:rPr>
              <w:t xml:space="preserve">ll have </w:t>
            </w:r>
            <w:proofErr w:type="spellStart"/>
            <w:r w:rsidR="0026503E" w:rsidRPr="005C26E8">
              <w:rPr>
                <w:rFonts w:eastAsia="Times New Roman" w:cs="Times New Roman"/>
              </w:rPr>
              <w:t>c</w:t>
            </w:r>
            <w:r w:rsidR="0026503E">
              <w:rPr>
                <w:rFonts w:eastAsia="Times New Roman" w:cs="Times New Roman"/>
              </w:rPr>
              <w:t>ontactability</w:t>
            </w:r>
            <w:proofErr w:type="spellEnd"/>
            <w:r w:rsidR="0026503E">
              <w:rPr>
                <w:rFonts w:eastAsia="Times New Roman" w:cs="Times New Roman"/>
              </w:rPr>
              <w:t xml:space="preserve"> rate by September.</w:t>
            </w:r>
            <w:r w:rsidR="0026503E" w:rsidRPr="005C26E8">
              <w:rPr>
                <w:rFonts w:eastAsia="Times New Roman" w:cs="Times New Roman"/>
              </w:rPr>
              <w:t xml:space="preserve"> </w:t>
            </w:r>
            <w:r w:rsidR="0026503E">
              <w:rPr>
                <w:rFonts w:eastAsia="Times New Roman" w:cs="Times New Roman"/>
              </w:rPr>
              <w:t xml:space="preserve">We are </w:t>
            </w:r>
            <w:r w:rsidR="0026503E" w:rsidRPr="005C26E8">
              <w:rPr>
                <w:rFonts w:eastAsia="Times New Roman" w:cs="Times New Roman"/>
              </w:rPr>
              <w:t>Investing in new roles in digital team: acquisition and retention roles – looking at more ways to re</w:t>
            </w:r>
            <w:r w:rsidR="0026503E">
              <w:rPr>
                <w:rFonts w:eastAsia="Times New Roman" w:cs="Times New Roman"/>
              </w:rPr>
              <w:t>ach people, new email strategy which is very strong and involves lots of testing and refining. We are being as p</w:t>
            </w:r>
            <w:r w:rsidR="0026503E" w:rsidRPr="005C26E8">
              <w:rPr>
                <w:rFonts w:eastAsia="Times New Roman" w:cs="Times New Roman"/>
              </w:rPr>
              <w:t xml:space="preserve">roactive as we can and putting measures in place, </w:t>
            </w:r>
            <w:r w:rsidR="0026503E">
              <w:rPr>
                <w:rFonts w:eastAsia="Times New Roman" w:cs="Times New Roman"/>
              </w:rPr>
              <w:t xml:space="preserve">but </w:t>
            </w:r>
            <w:r w:rsidR="0026503E" w:rsidRPr="005C26E8">
              <w:rPr>
                <w:rFonts w:eastAsia="Times New Roman" w:cs="Times New Roman"/>
              </w:rPr>
              <w:t>sti</w:t>
            </w:r>
            <w:r w:rsidR="0026503E">
              <w:rPr>
                <w:rFonts w:eastAsia="Times New Roman" w:cs="Times New Roman"/>
              </w:rPr>
              <w:t xml:space="preserve">ll need to be mindful of impact. </w:t>
            </w:r>
          </w:p>
          <w:p w14:paraId="4E8B5D10" w14:textId="77777777" w:rsidR="00D8580E" w:rsidRDefault="005C26E8" w:rsidP="00D8580E">
            <w:pPr>
              <w:spacing w:after="160" w:line="259" w:lineRule="auto"/>
              <w:contextualSpacing/>
              <w:rPr>
                <w:rFonts w:eastAsia="Times New Roman" w:cs="Times New Roman"/>
              </w:rPr>
            </w:pPr>
            <w:r w:rsidRPr="005C26E8">
              <w:rPr>
                <w:rFonts w:eastAsia="Times New Roman" w:cs="Times New Roman"/>
                <w:b/>
              </w:rPr>
              <w:t>ACTION:</w:t>
            </w:r>
            <w:r w:rsidR="0026503E">
              <w:rPr>
                <w:rFonts w:eastAsia="Times New Roman" w:cs="Times New Roman"/>
              </w:rPr>
              <w:t xml:space="preserve"> </w:t>
            </w:r>
            <w:r w:rsidR="0026503E" w:rsidRPr="0026503E">
              <w:rPr>
                <w:rFonts w:eastAsia="Times New Roman" w:cs="Times New Roman"/>
                <w:b/>
              </w:rPr>
              <w:t>(Tess)</w:t>
            </w:r>
            <w:r w:rsidR="0026503E">
              <w:rPr>
                <w:rFonts w:eastAsia="Times New Roman" w:cs="Times New Roman"/>
              </w:rPr>
              <w:t xml:space="preserve"> Add</w:t>
            </w:r>
            <w:r w:rsidRPr="005C26E8">
              <w:rPr>
                <w:rFonts w:eastAsia="Times New Roman" w:cs="Times New Roman"/>
              </w:rPr>
              <w:t xml:space="preserve"> agenda </w:t>
            </w:r>
            <w:r w:rsidR="0026503E">
              <w:rPr>
                <w:rFonts w:eastAsia="Times New Roman" w:cs="Times New Roman"/>
              </w:rPr>
              <w:t xml:space="preserve">item (10 mins) </w:t>
            </w:r>
            <w:r w:rsidRPr="005C26E8">
              <w:rPr>
                <w:rFonts w:eastAsia="Times New Roman" w:cs="Times New Roman"/>
              </w:rPr>
              <w:t>for next meeting in November when we start to see a trend on work, and impact it has on campaigning streams</w:t>
            </w:r>
            <w:r w:rsidR="0026503E">
              <w:rPr>
                <w:rFonts w:eastAsia="Times New Roman" w:cs="Times New Roman"/>
              </w:rPr>
              <w:t xml:space="preserve"> and </w:t>
            </w:r>
            <w:r w:rsidRPr="005C26E8">
              <w:rPr>
                <w:rFonts w:eastAsia="Times New Roman" w:cs="Times New Roman"/>
              </w:rPr>
              <w:t>ask Sam S</w:t>
            </w:r>
            <w:r w:rsidR="0026503E">
              <w:rPr>
                <w:rFonts w:eastAsia="Times New Roman" w:cs="Times New Roman"/>
              </w:rPr>
              <w:t>trudwick</w:t>
            </w:r>
            <w:r w:rsidRPr="005C26E8">
              <w:rPr>
                <w:rFonts w:eastAsia="Times New Roman" w:cs="Times New Roman"/>
              </w:rPr>
              <w:t xml:space="preserve"> to attend. </w:t>
            </w:r>
          </w:p>
          <w:p w14:paraId="42182308" w14:textId="184FF58A" w:rsidR="005C26E8" w:rsidRPr="005C26E8" w:rsidRDefault="005C26E8" w:rsidP="00D8580E">
            <w:pPr>
              <w:spacing w:after="160" w:line="259" w:lineRule="auto"/>
              <w:contextualSpacing/>
              <w:rPr>
                <w:rFonts w:eastAsia="Times New Roman" w:cs="Times New Roman"/>
              </w:rPr>
            </w:pPr>
            <w:r w:rsidRPr="005C26E8">
              <w:rPr>
                <w:rFonts w:eastAsia="Times New Roman" w:cs="Times New Roman"/>
              </w:rPr>
              <w:t xml:space="preserve"> </w:t>
            </w:r>
          </w:p>
          <w:p w14:paraId="55AE7A92" w14:textId="0F63320D" w:rsidR="005C6165" w:rsidRPr="005C6165" w:rsidRDefault="0026503E" w:rsidP="0026503E">
            <w:pPr>
              <w:rPr>
                <w:rFonts w:eastAsia="Times New Roman" w:cs="Times New Roman"/>
              </w:rPr>
            </w:pPr>
            <w:r>
              <w:t>Sharon asked the group how they feel it is running. She suggested that we think about how the group is working, and review that at the next meeting</w:t>
            </w:r>
            <w:r w:rsidR="005C6165">
              <w:t xml:space="preserve">.  Felix </w:t>
            </w:r>
            <w:r w:rsidR="005C6165" w:rsidRPr="001000AD">
              <w:rPr>
                <w:rFonts w:eastAsia="Times New Roman" w:cs="Times New Roman"/>
              </w:rPr>
              <w:t>finds it very useful for sense check and gaining support and input</w:t>
            </w:r>
            <w:r w:rsidR="005C6165">
              <w:rPr>
                <w:rFonts w:eastAsia="Times New Roman" w:cs="Times New Roman"/>
              </w:rPr>
              <w:t xml:space="preserve"> and for connecting people.  E</w:t>
            </w:r>
            <w:r w:rsidR="005C6165" w:rsidRPr="001000AD">
              <w:rPr>
                <w:rFonts w:eastAsia="Times New Roman" w:cs="Times New Roman"/>
              </w:rPr>
              <w:t>xpertise needs to be utilised well on this committee</w:t>
            </w:r>
            <w:r w:rsidR="005C6165">
              <w:rPr>
                <w:rFonts w:eastAsia="Times New Roman" w:cs="Times New Roman"/>
              </w:rPr>
              <w:t xml:space="preserve"> and there needs </w:t>
            </w:r>
            <w:r w:rsidR="005C6165" w:rsidRPr="001000AD">
              <w:rPr>
                <w:rFonts w:eastAsia="Times New Roman" w:cs="Times New Roman"/>
              </w:rPr>
              <w:t xml:space="preserve">to </w:t>
            </w:r>
            <w:r w:rsidR="005C6165">
              <w:rPr>
                <w:rFonts w:eastAsia="Times New Roman" w:cs="Times New Roman"/>
              </w:rPr>
              <w:t xml:space="preserve">be </w:t>
            </w:r>
            <w:r w:rsidR="005C6165" w:rsidRPr="001000AD">
              <w:rPr>
                <w:rFonts w:eastAsia="Times New Roman" w:cs="Times New Roman"/>
              </w:rPr>
              <w:t>better working with group between meetings</w:t>
            </w:r>
            <w:r w:rsidR="005C6165">
              <w:t xml:space="preserve">. The group will be very </w:t>
            </w:r>
            <w:r w:rsidR="005C6165" w:rsidRPr="001000AD">
              <w:rPr>
                <w:rFonts w:eastAsia="Times New Roman" w:cs="Times New Roman"/>
              </w:rPr>
              <w:t>helpful in strategy development in short timescale that it has been set up; it has been very useful</w:t>
            </w:r>
            <w:r w:rsidR="005C6165">
              <w:rPr>
                <w:rFonts w:eastAsia="Times New Roman" w:cs="Times New Roman"/>
              </w:rPr>
              <w:t xml:space="preserve">. </w:t>
            </w:r>
          </w:p>
          <w:p w14:paraId="486DAA21" w14:textId="77777777" w:rsidR="005C6165" w:rsidRDefault="005C6165" w:rsidP="0026503E"/>
          <w:p w14:paraId="6AF7D375" w14:textId="50682485" w:rsidR="005C6165" w:rsidRPr="001000AD" w:rsidRDefault="0026503E" w:rsidP="005C6165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b/>
              </w:rPr>
              <w:lastRenderedPageBreak/>
              <w:t xml:space="preserve">ACTION: </w:t>
            </w:r>
            <w:r w:rsidR="005C6165">
              <w:rPr>
                <w:b/>
              </w:rPr>
              <w:t xml:space="preserve">ALL </w:t>
            </w:r>
            <w:r w:rsidR="005C6165" w:rsidRPr="005C6165">
              <w:t>to think about</w:t>
            </w:r>
            <w:r w:rsidR="005C6165">
              <w:rPr>
                <w:b/>
              </w:rPr>
              <w:t xml:space="preserve"> </w:t>
            </w:r>
            <w:r w:rsidR="005C6165">
              <w:t xml:space="preserve">effectiveness of meeting, and what </w:t>
            </w:r>
            <w:r w:rsidR="005C6165" w:rsidRPr="001000AD">
              <w:rPr>
                <w:rFonts w:eastAsia="Times New Roman" w:cs="Times New Roman"/>
              </w:rPr>
              <w:t>following meetings could look like in line with overall strategy</w:t>
            </w:r>
            <w:r w:rsidR="005C6165">
              <w:rPr>
                <w:rFonts w:eastAsia="Times New Roman" w:cs="Times New Roman"/>
              </w:rPr>
              <w:t xml:space="preserve"> </w:t>
            </w:r>
            <w:proofErr w:type="spellStart"/>
            <w:r w:rsidR="005C6165">
              <w:rPr>
                <w:rFonts w:eastAsia="Times New Roman" w:cs="Times New Roman"/>
              </w:rPr>
              <w:t>ie</w:t>
            </w:r>
            <w:proofErr w:type="spellEnd"/>
            <w:r w:rsidR="005C6165">
              <w:rPr>
                <w:rFonts w:eastAsia="Times New Roman" w:cs="Times New Roman"/>
              </w:rPr>
              <w:t>. h</w:t>
            </w:r>
            <w:r w:rsidR="005C6165" w:rsidRPr="001000AD">
              <w:rPr>
                <w:rFonts w:eastAsia="Times New Roman" w:cs="Times New Roman"/>
              </w:rPr>
              <w:t xml:space="preserve">aving longer meetings: or spend full 2 hours on 1 specific thing. Getting constant input </w:t>
            </w:r>
          </w:p>
          <w:p w14:paraId="4FAC2DB7" w14:textId="31567662" w:rsidR="00C379DB" w:rsidRPr="00E71754" w:rsidRDefault="005C6165" w:rsidP="00C379DB">
            <w:r>
              <w:rPr>
                <w:b/>
              </w:rPr>
              <w:t xml:space="preserve"> ACTION: </w:t>
            </w:r>
            <w:r w:rsidR="0026503E">
              <w:rPr>
                <w:b/>
              </w:rPr>
              <w:t>(</w:t>
            </w:r>
            <w:proofErr w:type="gramStart"/>
            <w:r w:rsidR="0026503E">
              <w:rPr>
                <w:b/>
              </w:rPr>
              <w:t>Tess)</w:t>
            </w:r>
            <w:r w:rsidR="0026503E">
              <w:t xml:space="preserve">  Add</w:t>
            </w:r>
            <w:proofErr w:type="gramEnd"/>
            <w:r w:rsidR="0026503E">
              <w:t xml:space="preserve"> to the agenda for the next meeting</w:t>
            </w:r>
          </w:p>
        </w:tc>
      </w:tr>
      <w:tr w:rsidR="00620C58" w:rsidRPr="00793258" w14:paraId="31B1A86E" w14:textId="77777777" w:rsidTr="007F5495">
        <w:trPr>
          <w:trHeight w:val="377"/>
        </w:trPr>
        <w:tc>
          <w:tcPr>
            <w:tcW w:w="9242" w:type="dxa"/>
            <w:shd w:val="clear" w:color="auto" w:fill="C8A585" w:themeFill="accent5" w:themeFillTint="99"/>
          </w:tcPr>
          <w:p w14:paraId="1220A247" w14:textId="135965BE" w:rsidR="005C4C15" w:rsidRPr="005C4C15" w:rsidRDefault="002A0056" w:rsidP="005C4C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Monitoring and Evaluation </w:t>
            </w:r>
            <w:r w:rsidR="005C4C15" w:rsidRPr="005C4C15">
              <w:rPr>
                <w:rFonts w:ascii="Calibri" w:hAnsi="Calibri"/>
                <w:b/>
              </w:rPr>
              <w:t xml:space="preserve">Updates </w:t>
            </w:r>
          </w:p>
          <w:p w14:paraId="012D8D5E" w14:textId="6CDF6B80" w:rsidR="002A0056" w:rsidRDefault="002A0056" w:rsidP="002A0056">
            <w:pPr>
              <w:pStyle w:val="ListParagraph"/>
              <w:numPr>
                <w:ilvl w:val="0"/>
                <w:numId w:val="9"/>
              </w:numPr>
            </w:pPr>
            <w:r>
              <w:t>Campaigns MEL update for CISC</w:t>
            </w:r>
          </w:p>
          <w:p w14:paraId="2FE89669" w14:textId="2415D909" w:rsidR="002A0056" w:rsidRDefault="002A0056" w:rsidP="002A0056">
            <w:pPr>
              <w:pStyle w:val="ListParagraph"/>
              <w:numPr>
                <w:ilvl w:val="0"/>
                <w:numId w:val="9"/>
              </w:numPr>
            </w:pPr>
            <w:r>
              <w:t>Final report for SAR – refugee family reunion</w:t>
            </w:r>
          </w:p>
          <w:p w14:paraId="31EB79F0" w14:textId="6E345D11" w:rsidR="00620C58" w:rsidRPr="00E71754" w:rsidRDefault="002A0056" w:rsidP="002A0056">
            <w:pPr>
              <w:pStyle w:val="ListParagraph"/>
              <w:numPr>
                <w:ilvl w:val="0"/>
                <w:numId w:val="9"/>
              </w:numPr>
            </w:pPr>
            <w:r>
              <w:t>I Welcome campaign quarterly report</w:t>
            </w:r>
            <w:r w:rsidRPr="00E71754">
              <w:t xml:space="preserve"> </w:t>
            </w:r>
          </w:p>
        </w:tc>
      </w:tr>
      <w:tr w:rsidR="00620C58" w:rsidRPr="00FB0047" w14:paraId="2660D1A5" w14:textId="77777777" w:rsidTr="007F5495">
        <w:tc>
          <w:tcPr>
            <w:tcW w:w="9242" w:type="dxa"/>
            <w:shd w:val="clear" w:color="auto" w:fill="FFFFFF" w:themeFill="background1"/>
          </w:tcPr>
          <w:p w14:paraId="457A293C" w14:textId="515B03CA" w:rsidR="009B6359" w:rsidRPr="00D8580E" w:rsidRDefault="009B6359" w:rsidP="002A0056">
            <w:pPr>
              <w:rPr>
                <w:b/>
              </w:rPr>
            </w:pPr>
          </w:p>
          <w:p w14:paraId="1033F02B" w14:textId="77777777" w:rsidR="00D8580E" w:rsidRPr="00D8580E" w:rsidRDefault="00D8580E" w:rsidP="00D8580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8580E">
              <w:rPr>
                <w:b/>
              </w:rPr>
              <w:t>Campaigns MEL update for CISC</w:t>
            </w:r>
          </w:p>
          <w:p w14:paraId="2BAD4DD3" w14:textId="77777777" w:rsidR="00D8580E" w:rsidRDefault="00D8580E" w:rsidP="002A0056"/>
          <w:p w14:paraId="4453B29D" w14:textId="1A31636E" w:rsidR="002A0056" w:rsidRPr="002A0056" w:rsidRDefault="00D8580E" w:rsidP="000C2714">
            <w:r>
              <w:t>Ruth Daws</w:t>
            </w:r>
            <w:r w:rsidR="000C2714">
              <w:t>on joined the meeting to share MEL updates and discuss</w:t>
            </w:r>
            <w:r w:rsidR="000C2714" w:rsidRPr="002A0056">
              <w:rPr>
                <w:rFonts w:eastAsia="Times New Roman" w:cs="Times New Roman"/>
              </w:rPr>
              <w:t xml:space="preserve"> how </w:t>
            </w:r>
            <w:r w:rsidR="000C2714">
              <w:rPr>
                <w:rFonts w:eastAsia="Times New Roman" w:cs="Times New Roman"/>
              </w:rPr>
              <w:t xml:space="preserve">this </w:t>
            </w:r>
            <w:r w:rsidR="000C2714" w:rsidRPr="002A0056">
              <w:rPr>
                <w:rFonts w:eastAsia="Times New Roman" w:cs="Times New Roman"/>
              </w:rPr>
              <w:t>work is evolving</w:t>
            </w:r>
            <w:r w:rsidR="000C2714">
              <w:t xml:space="preserve">. Her </w:t>
            </w:r>
            <w:r w:rsidR="000C2714">
              <w:rPr>
                <w:rFonts w:eastAsia="Times New Roman" w:cs="Times New Roman"/>
              </w:rPr>
              <w:t>role is to s</w:t>
            </w:r>
            <w:r w:rsidR="002A0056" w:rsidRPr="002A0056">
              <w:rPr>
                <w:rFonts w:eastAsia="Times New Roman" w:cs="Times New Roman"/>
              </w:rPr>
              <w:t>upport planning, evaluation and learning; how we</w:t>
            </w:r>
            <w:r w:rsidR="000C2714">
              <w:rPr>
                <w:rFonts w:eastAsia="Times New Roman" w:cs="Times New Roman"/>
              </w:rPr>
              <w:t xml:space="preserve"> develop and improve processes</w:t>
            </w:r>
            <w:r w:rsidR="002A0056" w:rsidRPr="002A0056">
              <w:rPr>
                <w:rFonts w:eastAsia="Times New Roman" w:cs="Times New Roman"/>
              </w:rPr>
              <w:t xml:space="preserve"> to understand impact </w:t>
            </w:r>
          </w:p>
          <w:p w14:paraId="2CA62D8D" w14:textId="77777777" w:rsidR="000C2714" w:rsidRDefault="000C2714" w:rsidP="000C2714">
            <w:pPr>
              <w:spacing w:after="160" w:line="259" w:lineRule="auto"/>
              <w:rPr>
                <w:rFonts w:eastAsia="Times New Roman" w:cs="Times New Roman"/>
              </w:rPr>
            </w:pPr>
          </w:p>
          <w:p w14:paraId="37D3416F" w14:textId="7FFD2236" w:rsidR="002A0056" w:rsidRPr="002A0056" w:rsidRDefault="000C2714" w:rsidP="000C2714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She talked about the new Quar</w:t>
            </w:r>
            <w:r w:rsidR="002A0056" w:rsidRPr="002A0056">
              <w:rPr>
                <w:rFonts w:eastAsia="Times New Roman" w:cs="Times New Roman"/>
              </w:rPr>
              <w:t>te</w:t>
            </w:r>
            <w:r>
              <w:rPr>
                <w:rFonts w:eastAsia="Times New Roman" w:cs="Times New Roman"/>
              </w:rPr>
              <w:t>rl</w:t>
            </w:r>
            <w:r w:rsidR="002A0056" w:rsidRPr="002A0056">
              <w:rPr>
                <w:rFonts w:eastAsia="Times New Roman" w:cs="Times New Roman"/>
              </w:rPr>
              <w:t>y</w:t>
            </w:r>
            <w:r>
              <w:rPr>
                <w:rFonts w:eastAsia="Times New Roman" w:cs="Times New Roman"/>
              </w:rPr>
              <w:t xml:space="preserve"> reporting process which</w:t>
            </w:r>
            <w:r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moves </w:t>
            </w:r>
            <w:r w:rsidRPr="002A0056">
              <w:rPr>
                <w:rFonts w:eastAsia="Times New Roman" w:cs="Times New Roman"/>
              </w:rPr>
              <w:t xml:space="preserve">to understanding </w:t>
            </w:r>
            <w:r>
              <w:rPr>
                <w:rFonts w:eastAsia="Times New Roman" w:cs="Times New Roman"/>
              </w:rPr>
              <w:t>r</w:t>
            </w:r>
            <w:r w:rsidRPr="002A0056">
              <w:rPr>
                <w:rFonts w:eastAsia="Times New Roman" w:cs="Times New Roman"/>
              </w:rPr>
              <w:t xml:space="preserve">ather than </w:t>
            </w:r>
            <w:r>
              <w:rPr>
                <w:rFonts w:eastAsia="Times New Roman" w:cs="Times New Roman"/>
              </w:rPr>
              <w:t xml:space="preserve">only reporting on what we’re doing. </w:t>
            </w:r>
            <w:r w:rsidR="002A0056" w:rsidRPr="002A0056">
              <w:rPr>
                <w:rFonts w:eastAsia="Times New Roman" w:cs="Times New Roman"/>
              </w:rPr>
              <w:t xml:space="preserve">All campaign areas </w:t>
            </w:r>
            <w:r>
              <w:rPr>
                <w:rFonts w:eastAsia="Times New Roman" w:cs="Times New Roman"/>
              </w:rPr>
              <w:t xml:space="preserve">now </w:t>
            </w:r>
            <w:r w:rsidR="002A0056" w:rsidRPr="002A0056">
              <w:rPr>
                <w:rFonts w:eastAsia="Times New Roman" w:cs="Times New Roman"/>
              </w:rPr>
              <w:t>have quarte</w:t>
            </w:r>
            <w:r>
              <w:rPr>
                <w:rFonts w:eastAsia="Times New Roman" w:cs="Times New Roman"/>
              </w:rPr>
              <w:t>rly meetings with project group, we have just</w:t>
            </w:r>
            <w:r w:rsidR="002A0056" w:rsidRPr="002A0056">
              <w:rPr>
                <w:rFonts w:eastAsia="Times New Roman" w:cs="Times New Roman"/>
              </w:rPr>
              <w:t xml:space="preserve"> done first round, </w:t>
            </w:r>
            <w:r>
              <w:rPr>
                <w:rFonts w:eastAsia="Times New Roman" w:cs="Times New Roman"/>
              </w:rPr>
              <w:t xml:space="preserve">which was an </w:t>
            </w:r>
            <w:r w:rsidR="002A0056" w:rsidRPr="002A0056">
              <w:rPr>
                <w:rFonts w:eastAsia="Times New Roman" w:cs="Times New Roman"/>
              </w:rPr>
              <w:t>elaboration of what happened last year. Ruth</w:t>
            </w:r>
            <w:r>
              <w:rPr>
                <w:rFonts w:eastAsia="Times New Roman" w:cs="Times New Roman"/>
              </w:rPr>
              <w:t xml:space="preserve"> is</w:t>
            </w:r>
            <w:r w:rsidR="002A0056" w:rsidRPr="002A0056">
              <w:rPr>
                <w:rFonts w:eastAsia="Times New Roman" w:cs="Times New Roman"/>
              </w:rPr>
              <w:t xml:space="preserve"> facilitating </w:t>
            </w:r>
            <w:r>
              <w:rPr>
                <w:rFonts w:eastAsia="Times New Roman" w:cs="Times New Roman"/>
              </w:rPr>
              <w:t xml:space="preserve">these </w:t>
            </w:r>
            <w:r w:rsidR="002A0056" w:rsidRPr="002A0056">
              <w:rPr>
                <w:rFonts w:eastAsia="Times New Roman" w:cs="Times New Roman"/>
              </w:rPr>
              <w:t xml:space="preserve">sessions </w:t>
            </w:r>
            <w:r>
              <w:rPr>
                <w:rFonts w:eastAsia="Times New Roman" w:cs="Times New Roman"/>
              </w:rPr>
              <w:t>and the m</w:t>
            </w:r>
            <w:r w:rsidR="00D8580E">
              <w:rPr>
                <w:rFonts w:eastAsia="Times New Roman" w:cs="Times New Roman"/>
              </w:rPr>
              <w:t>eetings</w:t>
            </w:r>
            <w:r>
              <w:rPr>
                <w:rFonts w:eastAsia="Times New Roman" w:cs="Times New Roman"/>
              </w:rPr>
              <w:t xml:space="preserve"> are used </w:t>
            </w:r>
            <w:r w:rsidR="002A0056" w:rsidRPr="002A0056">
              <w:rPr>
                <w:rFonts w:eastAsia="Times New Roman" w:cs="Times New Roman"/>
              </w:rPr>
              <w:t xml:space="preserve">to reflect back on quarter, </w:t>
            </w:r>
            <w:r>
              <w:rPr>
                <w:rFonts w:eastAsia="Times New Roman" w:cs="Times New Roman"/>
              </w:rPr>
              <w:t xml:space="preserve">looking at progress against objectives </w:t>
            </w:r>
            <w:proofErr w:type="spellStart"/>
            <w:r>
              <w:rPr>
                <w:rFonts w:eastAsia="Times New Roman" w:cs="Times New Roman"/>
              </w:rPr>
              <w:t>ie</w:t>
            </w:r>
            <w:proofErr w:type="spellEnd"/>
            <w:r>
              <w:rPr>
                <w:rFonts w:eastAsia="Times New Roman" w:cs="Times New Roman"/>
              </w:rPr>
              <w:t>. What ha</w:t>
            </w:r>
            <w:r w:rsidR="002A0056" w:rsidRPr="002A0056">
              <w:rPr>
                <w:rFonts w:eastAsia="Times New Roman" w:cs="Times New Roman"/>
              </w:rPr>
              <w:t>s worked well, what hasn’t, successes and learnings; looking ahead, identifying changes or risks, any adjustment to strategy needed, begin</w:t>
            </w:r>
            <w:r>
              <w:rPr>
                <w:rFonts w:eastAsia="Times New Roman" w:cs="Times New Roman"/>
              </w:rPr>
              <w:t>ning to plan for quarter ahead. This is n</w:t>
            </w:r>
            <w:r w:rsidR="002A0056" w:rsidRPr="002A0056">
              <w:rPr>
                <w:rFonts w:eastAsia="Times New Roman" w:cs="Times New Roman"/>
              </w:rPr>
              <w:t>ow captured in new format</w:t>
            </w:r>
            <w:r>
              <w:rPr>
                <w:rFonts w:eastAsia="Times New Roman" w:cs="Times New Roman"/>
              </w:rPr>
              <w:t xml:space="preserve"> and then g</w:t>
            </w:r>
            <w:r w:rsidR="002A0056" w:rsidRPr="002A0056">
              <w:rPr>
                <w:rFonts w:eastAsia="Times New Roman" w:cs="Times New Roman"/>
              </w:rPr>
              <w:t>oes to steering group and project group</w:t>
            </w:r>
            <w:r>
              <w:rPr>
                <w:rFonts w:eastAsia="Times New Roman" w:cs="Times New Roman"/>
              </w:rPr>
              <w:t xml:space="preserve">. </w:t>
            </w:r>
            <w:r w:rsidR="002A0056" w:rsidRPr="002A0056">
              <w:rPr>
                <w:rFonts w:eastAsia="Times New Roman" w:cs="Times New Roman"/>
              </w:rPr>
              <w:t>Claire</w:t>
            </w:r>
            <w:r>
              <w:rPr>
                <w:rFonts w:eastAsia="Times New Roman" w:cs="Times New Roman"/>
              </w:rPr>
              <w:t xml:space="preserve"> then </w:t>
            </w:r>
            <w:r w:rsidR="002A0056" w:rsidRPr="002A0056">
              <w:rPr>
                <w:rFonts w:eastAsia="Times New Roman" w:cs="Times New Roman"/>
              </w:rPr>
              <w:t xml:space="preserve">extracts part of that to go into quarterly repost: making multipurpose document Campaigns input is </w:t>
            </w:r>
            <w:r>
              <w:rPr>
                <w:rFonts w:eastAsia="Times New Roman" w:cs="Times New Roman"/>
              </w:rPr>
              <w:t xml:space="preserve">therefore </w:t>
            </w:r>
            <w:r w:rsidR="002A0056" w:rsidRPr="002A0056">
              <w:rPr>
                <w:rFonts w:eastAsia="Times New Roman" w:cs="Times New Roman"/>
              </w:rPr>
              <w:t xml:space="preserve">richer, incorporates </w:t>
            </w:r>
            <w:r>
              <w:rPr>
                <w:rFonts w:eastAsia="Times New Roman" w:cs="Times New Roman"/>
              </w:rPr>
              <w:t xml:space="preserve">much </w:t>
            </w:r>
            <w:r w:rsidR="002A0056" w:rsidRPr="002A0056">
              <w:rPr>
                <w:rFonts w:eastAsia="Times New Roman" w:cs="Times New Roman"/>
              </w:rPr>
              <w:t>more rather than only tracking</w:t>
            </w:r>
            <w:r>
              <w:rPr>
                <w:rFonts w:eastAsia="Times New Roman" w:cs="Times New Roman"/>
              </w:rPr>
              <w:t xml:space="preserve">. </w:t>
            </w:r>
          </w:p>
          <w:p w14:paraId="32BA048B" w14:textId="79057CD6" w:rsidR="002A0056" w:rsidRPr="002A0056" w:rsidRDefault="000C2714" w:rsidP="000C2714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first round was </w:t>
            </w:r>
            <w:r w:rsidRPr="002A0056">
              <w:rPr>
                <w:rFonts w:eastAsia="Times New Roman" w:cs="Times New Roman"/>
              </w:rPr>
              <w:t>well-</w:t>
            </w:r>
            <w:proofErr w:type="gramStart"/>
            <w:r w:rsidRPr="002A0056">
              <w:rPr>
                <w:rFonts w:eastAsia="Times New Roman" w:cs="Times New Roman"/>
              </w:rPr>
              <w:t>received</w:t>
            </w:r>
            <w:proofErr w:type="gramEnd"/>
            <w:r>
              <w:rPr>
                <w:rFonts w:eastAsia="Times New Roman" w:cs="Times New Roman"/>
              </w:rPr>
              <w:t xml:space="preserve"> but they are continui</w:t>
            </w:r>
            <w:r w:rsidR="002A0056" w:rsidRPr="002A0056">
              <w:rPr>
                <w:rFonts w:eastAsia="Times New Roman" w:cs="Times New Roman"/>
              </w:rPr>
              <w:t>ng to improve</w:t>
            </w:r>
            <w:r>
              <w:rPr>
                <w:rFonts w:eastAsia="Times New Roman" w:cs="Times New Roman"/>
              </w:rPr>
              <w:t xml:space="preserve"> </w:t>
            </w:r>
            <w:r w:rsidRPr="002A0056">
              <w:rPr>
                <w:rFonts w:eastAsia="Times New Roman" w:cs="Times New Roman"/>
              </w:rPr>
              <w:t>using and adapti</w:t>
            </w:r>
            <w:r>
              <w:rPr>
                <w:rFonts w:eastAsia="Times New Roman" w:cs="Times New Roman"/>
              </w:rPr>
              <w:t>ng processes that already exist. She explained that a</w:t>
            </w:r>
            <w:r w:rsidR="002A0056" w:rsidRPr="002A0056">
              <w:rPr>
                <w:rFonts w:eastAsia="Times New Roman" w:cs="Times New Roman"/>
              </w:rPr>
              <w:t>s we use more consistently through next cycle of campaigns, we’ll have really good body of evidence and living record of the work that is happening</w:t>
            </w:r>
            <w:r>
              <w:rPr>
                <w:rFonts w:eastAsia="Times New Roman" w:cs="Times New Roman"/>
              </w:rPr>
              <w:t>.</w:t>
            </w:r>
          </w:p>
          <w:p w14:paraId="254D136D" w14:textId="62D1313B" w:rsidR="002A0056" w:rsidRPr="002A0056" w:rsidRDefault="000C2714" w:rsidP="002A0056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SL added that these </w:t>
            </w:r>
            <w:r w:rsidR="002A0056" w:rsidRPr="002A0056">
              <w:rPr>
                <w:rFonts w:eastAsia="Times New Roman" w:cs="Times New Roman"/>
              </w:rPr>
              <w:t>quarterly</w:t>
            </w:r>
            <w:r>
              <w:rPr>
                <w:rFonts w:eastAsia="Times New Roman" w:cs="Times New Roman"/>
              </w:rPr>
              <w:t xml:space="preserve"> reports could then be amalgamated</w:t>
            </w:r>
            <w:r w:rsidR="002A0056" w:rsidRPr="002A0056">
              <w:rPr>
                <w:rFonts w:eastAsia="Times New Roman" w:cs="Times New Roman"/>
              </w:rPr>
              <w:t xml:space="preserve"> into annual reports</w:t>
            </w:r>
          </w:p>
          <w:p w14:paraId="6C526838" w14:textId="48185CCF" w:rsidR="00020821" w:rsidRPr="002A0056" w:rsidRDefault="00020821" w:rsidP="00020821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Ruth explained that there is still a long way to go but there is value in having one</w:t>
            </w:r>
            <w:r w:rsidRPr="002A0056">
              <w:rPr>
                <w:rFonts w:eastAsia="Times New Roman" w:cs="Times New Roman"/>
              </w:rPr>
              <w:t xml:space="preserve"> portal</w:t>
            </w:r>
            <w:r>
              <w:rPr>
                <w:rFonts w:eastAsia="Times New Roman" w:cs="Times New Roman"/>
              </w:rPr>
              <w:t xml:space="preserve">. It will need to be used consistently and will take time and further adaption to make it work. The steering groups are working very </w:t>
            </w:r>
            <w:proofErr w:type="gramStart"/>
            <w:r>
              <w:rPr>
                <w:rFonts w:eastAsia="Times New Roman" w:cs="Times New Roman"/>
              </w:rPr>
              <w:t>well</w:t>
            </w:r>
            <w:proofErr w:type="gramEnd"/>
            <w:r>
              <w:rPr>
                <w:rFonts w:eastAsia="Times New Roman" w:cs="Times New Roman"/>
              </w:rPr>
              <w:t xml:space="preserve"> and it helps </w:t>
            </w:r>
            <w:r w:rsidRPr="002A0056">
              <w:rPr>
                <w:rFonts w:eastAsia="Times New Roman" w:cs="Times New Roman"/>
              </w:rPr>
              <w:t>LT members have a grip on where work is going and everyone understands context.</w:t>
            </w:r>
          </w:p>
          <w:p w14:paraId="4AB37883" w14:textId="53C74B31" w:rsidR="002A0056" w:rsidRDefault="00020821" w:rsidP="002A0056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Claire and Ruth attended a set of workshops IS hosted series of workshops for over </w:t>
            </w:r>
            <w:r w:rsidR="002A0056" w:rsidRPr="002A0056">
              <w:rPr>
                <w:rFonts w:eastAsia="Times New Roman" w:cs="Times New Roman"/>
              </w:rPr>
              <w:t xml:space="preserve">20 sections from around the world </w:t>
            </w:r>
            <w:r>
              <w:rPr>
                <w:rFonts w:eastAsia="Times New Roman" w:cs="Times New Roman"/>
              </w:rPr>
              <w:t xml:space="preserve">which was </w:t>
            </w:r>
            <w:r w:rsidR="002A0056" w:rsidRPr="002A0056">
              <w:rPr>
                <w:rFonts w:eastAsia="Times New Roman" w:cs="Times New Roman"/>
              </w:rPr>
              <w:t xml:space="preserve">particularly useful to understand many challenges in common </w:t>
            </w:r>
            <w:r>
              <w:rPr>
                <w:rFonts w:eastAsia="Times New Roman" w:cs="Times New Roman"/>
              </w:rPr>
              <w:t xml:space="preserve">and also a lot of good practice. </w:t>
            </w:r>
          </w:p>
          <w:p w14:paraId="440A205D" w14:textId="26719824" w:rsidR="002A0056" w:rsidRPr="002A0056" w:rsidRDefault="00020821" w:rsidP="00521D41">
            <w:pPr>
              <w:tabs>
                <w:tab w:val="left" w:pos="3420"/>
              </w:tabs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group discussed whether this reporting template would also include </w:t>
            </w:r>
            <w:r w:rsidRPr="002A0056">
              <w:rPr>
                <w:rFonts w:eastAsia="Times New Roman" w:cs="Times New Roman"/>
              </w:rPr>
              <w:t>quantitative data</w:t>
            </w:r>
            <w:r>
              <w:rPr>
                <w:rFonts w:eastAsia="Times New Roman" w:cs="Times New Roman"/>
              </w:rPr>
              <w:t xml:space="preserve"> and not only qualitative data. Felix explained that these repo</w:t>
            </w:r>
            <w:r w:rsidR="002A0056" w:rsidRPr="002A0056">
              <w:rPr>
                <w:rFonts w:eastAsia="Times New Roman" w:cs="Times New Roman"/>
              </w:rPr>
              <w:t xml:space="preserve">rts are to start to measure most relevant </w:t>
            </w:r>
            <w:r>
              <w:rPr>
                <w:rFonts w:eastAsia="Times New Roman" w:cs="Times New Roman"/>
              </w:rPr>
              <w:t>information</w:t>
            </w:r>
            <w:r w:rsidR="002A0056" w:rsidRPr="002A0056">
              <w:rPr>
                <w:rFonts w:eastAsia="Times New Roman" w:cs="Times New Roman"/>
              </w:rPr>
              <w:t xml:space="preserve"> for campaign at the time, if quantitative data is part of that</w:t>
            </w:r>
            <w:r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and there is a </w:t>
            </w:r>
            <w:r w:rsidRPr="002A0056">
              <w:rPr>
                <w:rFonts w:eastAsia="Times New Roman" w:cs="Times New Roman"/>
              </w:rPr>
              <w:t>clear numerical target important to campaign objective</w:t>
            </w:r>
            <w:r w:rsidR="002A0056" w:rsidRPr="002A0056">
              <w:rPr>
                <w:rFonts w:eastAsia="Times New Roman" w:cs="Times New Roman"/>
              </w:rPr>
              <w:t xml:space="preserve">, then it would be reported on. </w:t>
            </w:r>
            <w:r w:rsidR="00521D41">
              <w:rPr>
                <w:rFonts w:eastAsia="Times New Roman" w:cs="Times New Roman"/>
              </w:rPr>
              <w:t>Jenny highlighted that when looking at quantitative data, we should be mindful of the misconception that bigger</w:t>
            </w:r>
            <w:r w:rsidR="00521D41" w:rsidRPr="002A0056">
              <w:rPr>
                <w:rFonts w:eastAsia="Times New Roman" w:cs="Times New Roman"/>
              </w:rPr>
              <w:t xml:space="preserve"> is bett</w:t>
            </w:r>
            <w:r w:rsidR="00521D41">
              <w:rPr>
                <w:rFonts w:eastAsia="Times New Roman" w:cs="Times New Roman"/>
              </w:rPr>
              <w:t xml:space="preserve">er and we should look at </w:t>
            </w:r>
            <w:r w:rsidR="00521D41" w:rsidRPr="002A0056">
              <w:rPr>
                <w:rFonts w:eastAsia="Times New Roman" w:cs="Times New Roman"/>
              </w:rPr>
              <w:t xml:space="preserve">full theory of change </w:t>
            </w:r>
          </w:p>
          <w:p w14:paraId="2A33A16A" w14:textId="77777777" w:rsidR="00521D41" w:rsidRDefault="00521D41" w:rsidP="00521D41">
            <w:pPr>
              <w:tabs>
                <w:tab w:val="left" w:pos="3420"/>
              </w:tabs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Jenny asked about culture and how </w:t>
            </w:r>
            <w:r w:rsidR="002A0056" w:rsidRPr="002A0056">
              <w:rPr>
                <w:rFonts w:eastAsia="Times New Roman" w:cs="Times New Roman"/>
              </w:rPr>
              <w:t xml:space="preserve">people </w:t>
            </w:r>
            <w:r>
              <w:rPr>
                <w:rFonts w:eastAsia="Times New Roman" w:cs="Times New Roman"/>
              </w:rPr>
              <w:t xml:space="preserve">are </w:t>
            </w:r>
            <w:r w:rsidR="002A0056" w:rsidRPr="002A0056">
              <w:rPr>
                <w:rFonts w:eastAsia="Times New Roman" w:cs="Times New Roman"/>
              </w:rPr>
              <w:t>think</w:t>
            </w:r>
            <w:r>
              <w:rPr>
                <w:rFonts w:eastAsia="Times New Roman" w:cs="Times New Roman"/>
              </w:rPr>
              <w:t>ing about campaigns differently. Ruth explained that there has been p</w:t>
            </w:r>
            <w:r w:rsidR="002A0056" w:rsidRPr="002A0056">
              <w:rPr>
                <w:rFonts w:eastAsia="Times New Roman" w:cs="Times New Roman"/>
              </w:rPr>
              <w:t>ositive progress in terms of way qu</w:t>
            </w:r>
            <w:r>
              <w:rPr>
                <w:rFonts w:eastAsia="Times New Roman" w:cs="Times New Roman"/>
              </w:rPr>
              <w:t>arterly</w:t>
            </w:r>
            <w:r w:rsidR="002A0056" w:rsidRPr="002A0056">
              <w:rPr>
                <w:rFonts w:eastAsia="Times New Roman" w:cs="Times New Roman"/>
              </w:rPr>
              <w:t xml:space="preserve"> meetings are running and type of </w:t>
            </w:r>
            <w:r w:rsidR="002A0056" w:rsidRPr="002A0056">
              <w:rPr>
                <w:rFonts w:eastAsia="Times New Roman" w:cs="Times New Roman"/>
              </w:rPr>
              <w:lastRenderedPageBreak/>
              <w:t xml:space="preserve">questions being </w:t>
            </w:r>
            <w:proofErr w:type="gramStart"/>
            <w:r w:rsidR="002A0056" w:rsidRPr="002A0056">
              <w:rPr>
                <w:rFonts w:eastAsia="Times New Roman" w:cs="Times New Roman"/>
              </w:rPr>
              <w:t>asked</w:t>
            </w:r>
            <w:proofErr w:type="gramEnd"/>
            <w:r>
              <w:rPr>
                <w:rFonts w:eastAsia="Times New Roman" w:cs="Times New Roman"/>
              </w:rPr>
              <w:t xml:space="preserve"> and it f</w:t>
            </w:r>
            <w:r w:rsidR="002A0056" w:rsidRPr="002A0056">
              <w:rPr>
                <w:rFonts w:eastAsia="Times New Roman" w:cs="Times New Roman"/>
              </w:rPr>
              <w:t xml:space="preserve">eels like we’re giving more </w:t>
            </w:r>
            <w:r>
              <w:rPr>
                <w:rFonts w:eastAsia="Times New Roman" w:cs="Times New Roman"/>
              </w:rPr>
              <w:t>time and priority to reflection which</w:t>
            </w:r>
            <w:r w:rsidR="002A0056" w:rsidRPr="002A0056">
              <w:rPr>
                <w:rFonts w:eastAsia="Times New Roman" w:cs="Times New Roman"/>
              </w:rPr>
              <w:t xml:space="preserve"> is quite a shift</w:t>
            </w:r>
            <w:r>
              <w:rPr>
                <w:rFonts w:eastAsia="Times New Roman" w:cs="Times New Roman"/>
              </w:rPr>
              <w:t>.</w:t>
            </w:r>
          </w:p>
          <w:p w14:paraId="2334FAEC" w14:textId="1C8AC42A" w:rsidR="002A0056" w:rsidRPr="002A0056" w:rsidRDefault="00521D41" w:rsidP="00521D41">
            <w:pPr>
              <w:tabs>
                <w:tab w:val="left" w:pos="3420"/>
              </w:tabs>
              <w:spacing w:after="160" w:line="259" w:lineRule="auto"/>
              <w:rPr>
                <w:rFonts w:eastAsia="Times New Roman" w:cs="Times New Roman"/>
              </w:rPr>
            </w:pPr>
            <w:r w:rsidRPr="00521D41">
              <w:rPr>
                <w:rFonts w:eastAsia="Times New Roman" w:cs="Times New Roman"/>
                <w:b/>
              </w:rPr>
              <w:t>ACTION:</w:t>
            </w:r>
            <w:r>
              <w:rPr>
                <w:rFonts w:eastAsia="Times New Roman" w:cs="Times New Roman"/>
              </w:rPr>
              <w:t xml:space="preserve"> Jenny and Ruth to meet to discuss</w:t>
            </w:r>
            <w:r w:rsidR="002A0056" w:rsidRPr="002A0056">
              <w:rPr>
                <w:rFonts w:eastAsia="Times New Roman" w:cs="Times New Roman"/>
              </w:rPr>
              <w:t xml:space="preserve"> </w:t>
            </w:r>
          </w:p>
          <w:p w14:paraId="136B0134" w14:textId="55685A69" w:rsidR="00D8580E" w:rsidRDefault="00D8580E" w:rsidP="00D8580E">
            <w:pPr>
              <w:tabs>
                <w:tab w:val="left" w:pos="1740"/>
              </w:tabs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</w:p>
          <w:p w14:paraId="66D2A37A" w14:textId="77777777" w:rsidR="00D8580E" w:rsidRPr="00D8580E" w:rsidRDefault="00D8580E" w:rsidP="00D8580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8580E">
              <w:rPr>
                <w:b/>
              </w:rPr>
              <w:t>Final report for SAR – refugee family reunion</w:t>
            </w:r>
          </w:p>
          <w:p w14:paraId="3E15FB84" w14:textId="3754FA11" w:rsidR="00D8580E" w:rsidRDefault="00D8580E" w:rsidP="00D8580E">
            <w:pPr>
              <w:spacing w:after="160" w:line="259" w:lineRule="auto"/>
              <w:rPr>
                <w:rFonts w:eastAsia="Times New Roman" w:cs="Times New Roman"/>
              </w:rPr>
            </w:pPr>
          </w:p>
          <w:p w14:paraId="520A2DF9" w14:textId="37A2995D" w:rsidR="00030FD7" w:rsidRPr="002A0056" w:rsidRDefault="00030FD7" w:rsidP="00D8580E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Felix gave an overview on the work of the coalition on the refugee family reunion work. </w:t>
            </w:r>
          </w:p>
          <w:p w14:paraId="188E50BE" w14:textId="1D34357A" w:rsidR="002A0056" w:rsidRPr="002A0056" w:rsidRDefault="001C3A4F" w:rsidP="00030FD7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Sharon</w:t>
            </w:r>
            <w:r w:rsidR="002A0056" w:rsidRPr="002A0056">
              <w:rPr>
                <w:rFonts w:eastAsia="Times New Roman" w:cs="Times New Roman"/>
              </w:rPr>
              <w:t xml:space="preserve"> extended huge thank you</w:t>
            </w:r>
            <w:r>
              <w:rPr>
                <w:rFonts w:eastAsia="Times New Roman" w:cs="Times New Roman"/>
              </w:rPr>
              <w:t xml:space="preserve"> and well done</w:t>
            </w:r>
            <w:r w:rsidR="002A0056" w:rsidRPr="002A0056">
              <w:rPr>
                <w:rFonts w:eastAsia="Times New Roman" w:cs="Times New Roman"/>
              </w:rPr>
              <w:t xml:space="preserve"> to Kerry, Felix and team for huge success. Dedication and hard work really paid off. </w:t>
            </w:r>
            <w:r>
              <w:rPr>
                <w:rFonts w:eastAsia="Times New Roman" w:cs="Times New Roman"/>
              </w:rPr>
              <w:t>It was d</w:t>
            </w:r>
            <w:r w:rsidR="002A0056" w:rsidRPr="002A0056">
              <w:rPr>
                <w:rFonts w:eastAsia="Times New Roman" w:cs="Times New Roman"/>
              </w:rPr>
              <w:t>efin</w:t>
            </w:r>
            <w:r>
              <w:rPr>
                <w:rFonts w:eastAsia="Times New Roman" w:cs="Times New Roman"/>
              </w:rPr>
              <w:t>itely step in right direction and A</w:t>
            </w:r>
            <w:r w:rsidR="002A0056" w:rsidRPr="002A0056">
              <w:rPr>
                <w:rFonts w:eastAsia="Times New Roman" w:cs="Times New Roman"/>
              </w:rPr>
              <w:t xml:space="preserve">mnesty </w:t>
            </w:r>
            <w:r>
              <w:rPr>
                <w:rFonts w:eastAsia="Times New Roman" w:cs="Times New Roman"/>
              </w:rPr>
              <w:t xml:space="preserve">was </w:t>
            </w:r>
            <w:r w:rsidR="002A0056" w:rsidRPr="002A0056">
              <w:rPr>
                <w:rFonts w:eastAsia="Times New Roman" w:cs="Times New Roman"/>
              </w:rPr>
              <w:t xml:space="preserve">really leading on work. </w:t>
            </w:r>
          </w:p>
          <w:p w14:paraId="3C594C39" w14:textId="03D969BA" w:rsidR="002A0056" w:rsidRPr="002A0056" w:rsidRDefault="00030FD7" w:rsidP="00030FD7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group discussed what happens next and how we build on that momentum. It is going to committee and will not going back to parliament before Jan/Feb next year. In the meantime, the</w:t>
            </w:r>
            <w:r w:rsidR="002A0056" w:rsidRPr="002A0056">
              <w:rPr>
                <w:rFonts w:eastAsia="Times New Roman" w:cs="Times New Roman"/>
              </w:rPr>
              <w:t xml:space="preserve"> coalition that delivered that work is growing and more groups supporting; strategizing and shoring up support from MP’s who attended; sending out to others who might be interested; opportunities with new home secre</w:t>
            </w:r>
            <w:r w:rsidR="0023554E">
              <w:rPr>
                <w:rFonts w:eastAsia="Times New Roman" w:cs="Times New Roman"/>
              </w:rPr>
              <w:t xml:space="preserve">tary, there might be new opportunity. </w:t>
            </w:r>
          </w:p>
          <w:p w14:paraId="48CDEBA4" w14:textId="1ABD34F9" w:rsidR="002A0056" w:rsidRPr="002A0056" w:rsidRDefault="00C95CB8" w:rsidP="00C95CB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We are doing behind the scenes work at the moment, keeping an eye on the parliamentary calendar. </w:t>
            </w:r>
            <w:r w:rsidR="002A0056" w:rsidRPr="002A0056">
              <w:rPr>
                <w:rFonts w:eastAsia="Times New Roman" w:cs="Times New Roman"/>
              </w:rPr>
              <w:t>Research</w:t>
            </w:r>
            <w:r>
              <w:rPr>
                <w:rFonts w:eastAsia="Times New Roman" w:cs="Times New Roman"/>
              </w:rPr>
              <w:t xml:space="preserve"> is currently being done by Save</w:t>
            </w:r>
            <w:r w:rsidR="00F038B8">
              <w:rPr>
                <w:rFonts w:eastAsia="Times New Roman" w:cs="Times New Roman"/>
              </w:rPr>
              <w:t xml:space="preserve"> the C</w:t>
            </w:r>
            <w:r>
              <w:rPr>
                <w:rFonts w:eastAsia="Times New Roman" w:cs="Times New Roman"/>
              </w:rPr>
              <w:t>hildren</w:t>
            </w:r>
            <w:r w:rsidR="002A0056"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looking at </w:t>
            </w:r>
            <w:r w:rsidR="002A0056" w:rsidRPr="002A0056">
              <w:rPr>
                <w:rFonts w:eastAsia="Times New Roman" w:cs="Times New Roman"/>
              </w:rPr>
              <w:t>children</w:t>
            </w:r>
            <w:r>
              <w:rPr>
                <w:rFonts w:eastAsia="Times New Roman" w:cs="Times New Roman"/>
              </w:rPr>
              <w:t xml:space="preserve"> who are affected and </w:t>
            </w:r>
            <w:proofErr w:type="gramStart"/>
            <w:r>
              <w:rPr>
                <w:rFonts w:eastAsia="Times New Roman" w:cs="Times New Roman"/>
              </w:rPr>
              <w:t xml:space="preserve">will </w:t>
            </w:r>
            <w:r w:rsidR="002A0056" w:rsidRPr="002A0056">
              <w:rPr>
                <w:rFonts w:eastAsia="Times New Roman" w:cs="Times New Roman"/>
              </w:rPr>
              <w:t xml:space="preserve"> use</w:t>
            </w:r>
            <w:proofErr w:type="gramEnd"/>
            <w:r w:rsidR="002A0056"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this </w:t>
            </w:r>
            <w:r w:rsidR="002A0056" w:rsidRPr="002A0056">
              <w:rPr>
                <w:rFonts w:eastAsia="Times New Roman" w:cs="Times New Roman"/>
              </w:rPr>
              <w:t>to front</w:t>
            </w:r>
            <w:r>
              <w:rPr>
                <w:rFonts w:eastAsia="Times New Roman" w:cs="Times New Roman"/>
              </w:rPr>
              <w:t xml:space="preserve"> </w:t>
            </w:r>
            <w:r w:rsidR="002A0056" w:rsidRPr="002A0056">
              <w:rPr>
                <w:rFonts w:eastAsia="Times New Roman" w:cs="Times New Roman"/>
              </w:rPr>
              <w:t xml:space="preserve">run further work; </w:t>
            </w:r>
          </w:p>
          <w:p w14:paraId="30F05D0C" w14:textId="3FF10F8D" w:rsidR="002A0056" w:rsidRPr="002A0056" w:rsidRDefault="00C95CB8" w:rsidP="00C95CB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Bell suggested</w:t>
            </w:r>
            <w:r w:rsidR="002A0056" w:rsidRPr="002A00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looking at casting the net a bit wider on social media and involving people on Dubs amendment</w:t>
            </w:r>
            <w:r w:rsidR="00F038B8">
              <w:rPr>
                <w:rFonts w:eastAsia="Times New Roman" w:cs="Times New Roman"/>
              </w:rPr>
              <w:t xml:space="preserve"> linking it to family reunion and to </w:t>
            </w:r>
            <w:r w:rsidR="002A0056" w:rsidRPr="002A0056">
              <w:rPr>
                <w:rFonts w:eastAsia="Times New Roman" w:cs="Times New Roman"/>
              </w:rPr>
              <w:t>make sure re</w:t>
            </w:r>
            <w:r w:rsidR="00F038B8">
              <w:rPr>
                <w:rFonts w:eastAsia="Times New Roman" w:cs="Times New Roman"/>
              </w:rPr>
              <w:t>mains once we’ve left European U</w:t>
            </w:r>
            <w:r w:rsidR="002A0056" w:rsidRPr="002A0056">
              <w:rPr>
                <w:rFonts w:eastAsia="Times New Roman" w:cs="Times New Roman"/>
              </w:rPr>
              <w:t xml:space="preserve">nion </w:t>
            </w:r>
          </w:p>
          <w:p w14:paraId="5D816AD3" w14:textId="77777777" w:rsidR="002A0056" w:rsidRPr="002A0056" w:rsidRDefault="002A0056" w:rsidP="00F038B8">
            <w:pPr>
              <w:spacing w:after="160" w:line="259" w:lineRule="auto"/>
              <w:rPr>
                <w:rFonts w:eastAsia="Times New Roman" w:cs="Times New Roman"/>
              </w:rPr>
            </w:pPr>
            <w:r w:rsidRPr="002A0056">
              <w:rPr>
                <w:rFonts w:eastAsia="Times New Roman" w:cs="Times New Roman"/>
                <w:b/>
              </w:rPr>
              <w:t>ACTION</w:t>
            </w:r>
            <w:r w:rsidRPr="002A0056">
              <w:rPr>
                <w:rFonts w:eastAsia="Times New Roman" w:cs="Times New Roman"/>
              </w:rPr>
              <w:t xml:space="preserve">: Felix to connect with Steve. Talk about Dubs amendment </w:t>
            </w:r>
          </w:p>
          <w:p w14:paraId="48EBF758" w14:textId="77777777" w:rsidR="002A0056" w:rsidRPr="002A0056" w:rsidRDefault="002A0056" w:rsidP="002A0056">
            <w:pPr>
              <w:spacing w:after="160" w:line="259" w:lineRule="auto"/>
              <w:ind w:left="360"/>
              <w:rPr>
                <w:rFonts w:eastAsia="Times New Roman" w:cs="Times New Roman"/>
              </w:rPr>
            </w:pPr>
          </w:p>
          <w:p w14:paraId="1F7CCAE1" w14:textId="4BD0E498" w:rsidR="002A0056" w:rsidRPr="00F038B8" w:rsidRDefault="002A0056" w:rsidP="00F038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eastAsia="Times New Roman" w:cs="Times New Roman"/>
              </w:rPr>
            </w:pPr>
            <w:r w:rsidRPr="00F038B8">
              <w:rPr>
                <w:rFonts w:eastAsia="Times New Roman" w:cs="Times New Roman"/>
                <w:b/>
              </w:rPr>
              <w:t>I</w:t>
            </w:r>
            <w:r w:rsidR="00AB4CB2">
              <w:rPr>
                <w:rFonts w:eastAsia="Times New Roman" w:cs="Times New Roman"/>
                <w:b/>
              </w:rPr>
              <w:t xml:space="preserve"> </w:t>
            </w:r>
            <w:r w:rsidRPr="00F038B8">
              <w:rPr>
                <w:rFonts w:eastAsia="Times New Roman" w:cs="Times New Roman"/>
                <w:b/>
              </w:rPr>
              <w:t xml:space="preserve">Welcome Campaign </w:t>
            </w:r>
            <w:proofErr w:type="gramStart"/>
            <w:r w:rsidRPr="00F038B8">
              <w:rPr>
                <w:rFonts w:eastAsia="Times New Roman" w:cs="Times New Roman"/>
                <w:b/>
              </w:rPr>
              <w:t>Quarterly</w:t>
            </w:r>
            <w:r w:rsidRPr="00F038B8">
              <w:rPr>
                <w:rFonts w:eastAsia="Times New Roman" w:cs="Times New Roman"/>
              </w:rPr>
              <w:t xml:space="preserve"> :</w:t>
            </w:r>
            <w:proofErr w:type="gramEnd"/>
            <w:r w:rsidRPr="00F038B8">
              <w:rPr>
                <w:rFonts w:eastAsia="Times New Roman" w:cs="Times New Roman"/>
              </w:rPr>
              <w:t xml:space="preserve"> being extended for 6 more months: until mid-2019</w:t>
            </w:r>
          </w:p>
          <w:p w14:paraId="56C2DD0D" w14:textId="70B77069" w:rsidR="00B510D8" w:rsidRPr="002A0056" w:rsidRDefault="00B510D8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Felix spoke about the I Welcome Campaign Quarterly. The group discussed artist involvement. </w:t>
            </w:r>
            <w:r w:rsidRPr="002A0056">
              <w:rPr>
                <w:rFonts w:eastAsia="Times New Roman" w:cs="Times New Roman"/>
              </w:rPr>
              <w:t>Many artists share our values but don’</w:t>
            </w:r>
            <w:r>
              <w:rPr>
                <w:rFonts w:eastAsia="Times New Roman" w:cs="Times New Roman"/>
              </w:rPr>
              <w:t>t take step to be public facing</w:t>
            </w:r>
            <w:r w:rsidRPr="002A0056">
              <w:rPr>
                <w:rFonts w:eastAsia="Times New Roman" w:cs="Times New Roman"/>
              </w:rPr>
              <w:t xml:space="preserve">. </w:t>
            </w:r>
            <w:r>
              <w:rPr>
                <w:rFonts w:eastAsia="Times New Roman" w:cs="Times New Roman"/>
              </w:rPr>
              <w:t>Amnesty can be</w:t>
            </w:r>
            <w:r w:rsidRPr="002A0056">
              <w:rPr>
                <w:rFonts w:eastAsia="Times New Roman" w:cs="Times New Roman"/>
              </w:rPr>
              <w:t xml:space="preserve"> a </w:t>
            </w:r>
            <w:r>
              <w:rPr>
                <w:rFonts w:eastAsia="Times New Roman" w:cs="Times New Roman"/>
              </w:rPr>
              <w:t>tricky</w:t>
            </w:r>
            <w:r w:rsidRPr="002A0056">
              <w:rPr>
                <w:rFonts w:eastAsia="Times New Roman" w:cs="Times New Roman"/>
              </w:rPr>
              <w:t xml:space="preserve"> ask for arti</w:t>
            </w:r>
            <w:r>
              <w:rPr>
                <w:rFonts w:eastAsia="Times New Roman" w:cs="Times New Roman"/>
              </w:rPr>
              <w:t>sts as</w:t>
            </w:r>
            <w:r w:rsidRPr="002A0056">
              <w:rPr>
                <w:rFonts w:eastAsia="Times New Roman" w:cs="Times New Roman"/>
              </w:rPr>
              <w:t xml:space="preserve"> speak</w:t>
            </w:r>
            <w:r>
              <w:rPr>
                <w:rFonts w:eastAsia="Times New Roman" w:cs="Times New Roman"/>
              </w:rPr>
              <w:t>ing</w:t>
            </w:r>
            <w:r w:rsidRPr="002A0056">
              <w:rPr>
                <w:rFonts w:eastAsia="Times New Roman" w:cs="Times New Roman"/>
              </w:rPr>
              <w:t xml:space="preserve"> about Amnesty can be controversial and complicated.</w:t>
            </w:r>
          </w:p>
          <w:p w14:paraId="26A339C3" w14:textId="36284465" w:rsidR="002A0056" w:rsidRPr="00B510D8" w:rsidRDefault="00B510D8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Football Welcomes saw</w:t>
            </w:r>
            <w:r w:rsidR="002A0056" w:rsidRPr="002A0056">
              <w:rPr>
                <w:rFonts w:eastAsia="Times New Roman" w:cs="Times New Roman"/>
              </w:rPr>
              <w:t xml:space="preserve"> good engagement</w:t>
            </w:r>
            <w:r>
              <w:rPr>
                <w:rFonts w:eastAsia="Times New Roman" w:cs="Times New Roman"/>
              </w:rPr>
              <w:t xml:space="preserve"> with artists with lots of celebrities able to endorse which also g</w:t>
            </w:r>
            <w:r w:rsidR="002A0056" w:rsidRPr="002A0056">
              <w:rPr>
                <w:rFonts w:eastAsia="Times New Roman" w:cs="Times New Roman"/>
              </w:rPr>
              <w:t>ives clubs good coverage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i</w:t>
            </w:r>
            <w:r w:rsidR="002A0056" w:rsidRPr="002A0056">
              <w:rPr>
                <w:rFonts w:eastAsia="Times New Roman" w:cs="Times New Roman"/>
              </w:rPr>
              <w:t>e</w:t>
            </w:r>
            <w:proofErr w:type="spellEnd"/>
            <w:r w:rsidR="002A0056" w:rsidRPr="002A0056">
              <w:rPr>
                <w:rFonts w:eastAsia="Times New Roman" w:cs="Times New Roman"/>
              </w:rPr>
              <w:t>. K</w:t>
            </w:r>
            <w:r>
              <w:rPr>
                <w:rFonts w:eastAsia="Times New Roman" w:cs="Times New Roman"/>
              </w:rPr>
              <w:t>eira Knightly and Kaiser Chiefs.</w:t>
            </w:r>
          </w:p>
          <w:p w14:paraId="552FD08F" w14:textId="22761227" w:rsidR="002A0056" w:rsidRPr="00E71754" w:rsidRDefault="002A0056" w:rsidP="002A0056"/>
        </w:tc>
      </w:tr>
    </w:tbl>
    <w:tbl>
      <w:tblPr>
        <w:tblStyle w:val="TableGrid"/>
        <w:tblpPr w:leftFromText="180" w:rightFromText="180" w:vertAnchor="text" w:tblpY="37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F43CE" w:rsidRPr="00E71754" w14:paraId="16871519" w14:textId="77777777" w:rsidTr="007F43CE">
        <w:trPr>
          <w:trHeight w:val="377"/>
        </w:trPr>
        <w:tc>
          <w:tcPr>
            <w:tcW w:w="9242" w:type="dxa"/>
            <w:shd w:val="clear" w:color="auto" w:fill="C8A585" w:themeFill="accent5" w:themeFillTint="99"/>
          </w:tcPr>
          <w:p w14:paraId="4858ECF4" w14:textId="763D8B07" w:rsidR="007F43CE" w:rsidRPr="00E71754" w:rsidRDefault="002A0056" w:rsidP="007F43CE">
            <w:r>
              <w:rPr>
                <w:rFonts w:ascii="Calibri" w:hAnsi="Calibri"/>
                <w:b/>
              </w:rPr>
              <w:lastRenderedPageBreak/>
              <w:t>BRAVE Advocac</w:t>
            </w:r>
            <w:r w:rsidR="00D8580E">
              <w:rPr>
                <w:rFonts w:ascii="Calibri" w:hAnsi="Calibri"/>
                <w:b/>
              </w:rPr>
              <w:t>y St</w:t>
            </w:r>
            <w:r>
              <w:rPr>
                <w:rFonts w:ascii="Calibri" w:hAnsi="Calibri"/>
                <w:b/>
              </w:rPr>
              <w:t>rategy</w:t>
            </w:r>
            <w:r w:rsidR="007F43CE" w:rsidRPr="00E71754">
              <w:t xml:space="preserve"> </w:t>
            </w:r>
          </w:p>
        </w:tc>
      </w:tr>
      <w:tr w:rsidR="007F43CE" w:rsidRPr="00E71754" w14:paraId="01FDA857" w14:textId="77777777" w:rsidTr="007F43CE">
        <w:tc>
          <w:tcPr>
            <w:tcW w:w="9242" w:type="dxa"/>
            <w:shd w:val="clear" w:color="auto" w:fill="FFFFFF" w:themeFill="background1"/>
          </w:tcPr>
          <w:p w14:paraId="399FFDAA" w14:textId="49D32D63" w:rsidR="005874B5" w:rsidRDefault="005874B5" w:rsidP="005874B5"/>
          <w:p w14:paraId="6EDA32A8" w14:textId="752034C9" w:rsidR="00B510D8" w:rsidRPr="00B510D8" w:rsidRDefault="00904A0C" w:rsidP="00904A0C">
            <w:pPr>
              <w:spacing w:after="160" w:line="259" w:lineRule="auto"/>
              <w:rPr>
                <w:rFonts w:eastAsia="Times New Roman" w:cs="Times New Roman"/>
              </w:rPr>
            </w:pPr>
            <w:r>
              <w:t xml:space="preserve">Felix spoke about the BRAVE </w:t>
            </w:r>
            <w:r w:rsidRPr="00B510D8">
              <w:rPr>
                <w:rFonts w:eastAsia="Times New Roman" w:cs="Times New Roman"/>
              </w:rPr>
              <w:t xml:space="preserve">HR defenders campaign </w:t>
            </w:r>
            <w:r>
              <w:rPr>
                <w:rFonts w:eastAsia="Times New Roman" w:cs="Times New Roman"/>
              </w:rPr>
              <w:t xml:space="preserve">which will now run from </w:t>
            </w:r>
            <w:r w:rsidRPr="00B510D8">
              <w:rPr>
                <w:rFonts w:eastAsia="Times New Roman" w:cs="Times New Roman"/>
              </w:rPr>
              <w:t>June 2017- mid</w:t>
            </w:r>
            <w:r>
              <w:rPr>
                <w:rFonts w:eastAsia="Times New Roman" w:cs="Times New Roman"/>
              </w:rPr>
              <w:t xml:space="preserve"> 2020. It is one of our two global priority campaigns and is a </w:t>
            </w:r>
            <w:r w:rsidRPr="00B510D8">
              <w:rPr>
                <w:rFonts w:eastAsia="Times New Roman" w:cs="Times New Roman"/>
              </w:rPr>
              <w:t>global campaign developed by IS</w:t>
            </w:r>
            <w:r>
              <w:rPr>
                <w:rFonts w:eastAsia="Times New Roman" w:cs="Times New Roman"/>
              </w:rPr>
              <w:t>. It is a d</w:t>
            </w:r>
            <w:r w:rsidR="00B510D8" w:rsidRPr="00B510D8">
              <w:rPr>
                <w:rFonts w:eastAsia="Times New Roman" w:cs="Times New Roman"/>
              </w:rPr>
              <w:t>ifferent model from previous campaign</w:t>
            </w:r>
            <w:r>
              <w:rPr>
                <w:rFonts w:eastAsia="Times New Roman" w:cs="Times New Roman"/>
              </w:rPr>
              <w:t xml:space="preserve"> and involves more</w:t>
            </w:r>
            <w:r w:rsidR="00B510D8" w:rsidRPr="00B510D8">
              <w:rPr>
                <w:rFonts w:eastAsia="Times New Roman" w:cs="Times New Roman"/>
              </w:rPr>
              <w:t xml:space="preserve"> regional and national dimensions: </w:t>
            </w:r>
          </w:p>
          <w:p w14:paraId="457919C3" w14:textId="69983C9A" w:rsidR="00B510D8" w:rsidRPr="00B510D8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</w:t>
            </w:r>
            <w:r w:rsidR="00B510D8" w:rsidRPr="00B510D8">
              <w:rPr>
                <w:rFonts w:eastAsia="Times New Roman" w:cs="Times New Roman"/>
              </w:rPr>
              <w:t>Advocacy strategy is one of three strands</w:t>
            </w:r>
            <w:r>
              <w:rPr>
                <w:rFonts w:eastAsia="Times New Roman" w:cs="Times New Roman"/>
              </w:rPr>
              <w:t>. Its overall aim is to get embassies and governments fully joined up and implementing strategy. Although there are s</w:t>
            </w:r>
            <w:r w:rsidR="00B510D8" w:rsidRPr="00B510D8">
              <w:rPr>
                <w:rFonts w:eastAsia="Times New Roman" w:cs="Times New Roman"/>
              </w:rPr>
              <w:t>ome pockets of good work,</w:t>
            </w:r>
            <w:r>
              <w:rPr>
                <w:rFonts w:eastAsia="Times New Roman" w:cs="Times New Roman"/>
              </w:rPr>
              <w:t xml:space="preserve"> there is </w:t>
            </w:r>
            <w:r>
              <w:rPr>
                <w:rFonts w:eastAsia="Times New Roman" w:cs="Times New Roman"/>
              </w:rPr>
              <w:lastRenderedPageBreak/>
              <w:t>n</w:t>
            </w:r>
            <w:r w:rsidR="00B510D8" w:rsidRPr="00B510D8">
              <w:rPr>
                <w:rFonts w:eastAsia="Times New Roman" w:cs="Times New Roman"/>
              </w:rPr>
              <w:t>ot always good practice</w:t>
            </w:r>
            <w:r>
              <w:rPr>
                <w:rFonts w:eastAsia="Times New Roman" w:cs="Times New Roman"/>
              </w:rPr>
              <w:t>. There is b</w:t>
            </w:r>
            <w:r w:rsidR="00B510D8" w:rsidRPr="00B510D8">
              <w:rPr>
                <w:rFonts w:eastAsia="Times New Roman" w:cs="Times New Roman"/>
              </w:rPr>
              <w:t xml:space="preserve">road support in parliament for HRD’s, </w:t>
            </w:r>
            <w:r>
              <w:rPr>
                <w:rFonts w:eastAsia="Times New Roman" w:cs="Times New Roman"/>
              </w:rPr>
              <w:t xml:space="preserve">and we are </w:t>
            </w:r>
            <w:r w:rsidR="00B510D8" w:rsidRPr="00B510D8">
              <w:rPr>
                <w:rFonts w:eastAsia="Times New Roman" w:cs="Times New Roman"/>
              </w:rPr>
              <w:t xml:space="preserve">looking at building support and providing platform </w:t>
            </w:r>
          </w:p>
          <w:p w14:paraId="51DE2069" w14:textId="77777777" w:rsidR="00B510D8" w:rsidRPr="00B510D8" w:rsidRDefault="00B510D8" w:rsidP="00B510D8">
            <w:pPr>
              <w:spacing w:after="160" w:line="259" w:lineRule="auto"/>
              <w:rPr>
                <w:rFonts w:eastAsia="Times New Roman" w:cs="Times New Roman"/>
                <w:b/>
              </w:rPr>
            </w:pPr>
            <w:r w:rsidRPr="00B510D8">
              <w:rPr>
                <w:rFonts w:eastAsia="Times New Roman" w:cs="Times New Roman"/>
                <w:b/>
              </w:rPr>
              <w:t xml:space="preserve">Updates: </w:t>
            </w:r>
          </w:p>
          <w:p w14:paraId="1B038E55" w14:textId="48DA8BD8" w:rsidR="00B510D8" w:rsidRPr="00B510D8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B510D8" w:rsidRPr="00B510D8">
              <w:rPr>
                <w:rFonts w:eastAsia="Times New Roman" w:cs="Times New Roman"/>
              </w:rPr>
              <w:t xml:space="preserve">Strategy </w:t>
            </w:r>
            <w:r>
              <w:rPr>
                <w:rFonts w:eastAsia="Times New Roman" w:cs="Times New Roman"/>
              </w:rPr>
              <w:t xml:space="preserve">is </w:t>
            </w:r>
            <w:r w:rsidR="00B510D8" w:rsidRPr="00B510D8">
              <w:rPr>
                <w:rFonts w:eastAsia="Times New Roman" w:cs="Times New Roman"/>
              </w:rPr>
              <w:t>in p</w:t>
            </w:r>
            <w:r>
              <w:rPr>
                <w:rFonts w:eastAsia="Times New Roman" w:cs="Times New Roman"/>
              </w:rPr>
              <w:t>l</w:t>
            </w:r>
            <w:r w:rsidR="00B510D8" w:rsidRPr="00B510D8">
              <w:rPr>
                <w:rFonts w:eastAsia="Times New Roman" w:cs="Times New Roman"/>
              </w:rPr>
              <w:t xml:space="preserve">ace, </w:t>
            </w:r>
            <w:r>
              <w:rPr>
                <w:rFonts w:eastAsia="Times New Roman" w:cs="Times New Roman"/>
              </w:rPr>
              <w:t xml:space="preserve">we are </w:t>
            </w:r>
            <w:r w:rsidR="00B510D8" w:rsidRPr="00B510D8">
              <w:rPr>
                <w:rFonts w:eastAsia="Times New Roman" w:cs="Times New Roman"/>
              </w:rPr>
              <w:t>looking at building up public campaigning in 3</w:t>
            </w:r>
            <w:r w:rsidR="00B510D8" w:rsidRPr="00B510D8">
              <w:rPr>
                <w:rFonts w:eastAsia="Times New Roman" w:cs="Times New Roman"/>
                <w:vertAlign w:val="superscript"/>
              </w:rPr>
              <w:t>rd</w:t>
            </w:r>
            <w:r w:rsidR="00B510D8" w:rsidRPr="00B510D8">
              <w:rPr>
                <w:rFonts w:eastAsia="Times New Roman" w:cs="Times New Roman"/>
              </w:rPr>
              <w:t xml:space="preserve"> quarter, building up work with parliamentarians, panels at Party </w:t>
            </w:r>
            <w:r>
              <w:rPr>
                <w:rFonts w:eastAsia="Times New Roman" w:cs="Times New Roman"/>
              </w:rPr>
              <w:t xml:space="preserve">conferences with </w:t>
            </w:r>
            <w:proofErr w:type="spellStart"/>
            <w:r>
              <w:rPr>
                <w:rFonts w:eastAsia="Times New Roman" w:cs="Times New Roman"/>
              </w:rPr>
              <w:t>Idil</w:t>
            </w:r>
            <w:proofErr w:type="spellEnd"/>
            <w:r>
              <w:rPr>
                <w:rFonts w:eastAsia="Times New Roman" w:cs="Times New Roman"/>
              </w:rPr>
              <w:t xml:space="preserve"> and Lord Ahmad. Our </w:t>
            </w:r>
            <w:r w:rsidR="00B510D8" w:rsidRPr="00B510D8">
              <w:rPr>
                <w:rFonts w:eastAsia="Times New Roman" w:cs="Times New Roman"/>
              </w:rPr>
              <w:t>Comms planner</w:t>
            </w:r>
            <w:r>
              <w:rPr>
                <w:rFonts w:eastAsia="Times New Roman" w:cs="Times New Roman"/>
              </w:rPr>
              <w:t>, Helen, is working on how this will run. Boris and Lord A</w:t>
            </w:r>
            <w:r w:rsidR="00B510D8" w:rsidRPr="00B510D8">
              <w:rPr>
                <w:rFonts w:eastAsia="Times New Roman" w:cs="Times New Roman"/>
              </w:rPr>
              <w:t>hmad lead targets</w:t>
            </w:r>
            <w:r>
              <w:rPr>
                <w:rFonts w:eastAsia="Times New Roman" w:cs="Times New Roman"/>
              </w:rPr>
              <w:t xml:space="preserve">. </w:t>
            </w:r>
          </w:p>
          <w:p w14:paraId="1F743C53" w14:textId="77777777" w:rsidR="00904A0C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-AI France working on g</w:t>
            </w:r>
            <w:r w:rsidR="00B510D8" w:rsidRPr="00B510D8">
              <w:rPr>
                <w:rFonts w:eastAsia="Times New Roman" w:cs="Times New Roman"/>
              </w:rPr>
              <w:t xml:space="preserve">lobal HRD conference in Paris </w:t>
            </w:r>
          </w:p>
          <w:p w14:paraId="4D4B7954" w14:textId="1CD7D788" w:rsidR="00B510D8" w:rsidRPr="00B510D8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-October is the</w:t>
            </w:r>
            <w:r w:rsidR="00B510D8" w:rsidRPr="00B510D8">
              <w:rPr>
                <w:rFonts w:eastAsia="Times New Roman" w:cs="Times New Roman"/>
              </w:rPr>
              <w:t xml:space="preserve"> 100 </w:t>
            </w:r>
            <w:proofErr w:type="gramStart"/>
            <w:r w:rsidR="00B510D8" w:rsidRPr="00B510D8">
              <w:rPr>
                <w:rFonts w:eastAsia="Times New Roman" w:cs="Times New Roman"/>
              </w:rPr>
              <w:t>anniv</w:t>
            </w:r>
            <w:r>
              <w:rPr>
                <w:rFonts w:eastAsia="Times New Roman" w:cs="Times New Roman"/>
              </w:rPr>
              <w:t>ersary</w:t>
            </w:r>
            <w:proofErr w:type="gramEnd"/>
            <w:r>
              <w:rPr>
                <w:rFonts w:eastAsia="Times New Roman" w:cs="Times New Roman"/>
              </w:rPr>
              <w:t xml:space="preserve"> of the </w:t>
            </w:r>
            <w:r w:rsidR="00B510D8" w:rsidRPr="00B510D8">
              <w:rPr>
                <w:rFonts w:eastAsia="Times New Roman" w:cs="Times New Roman"/>
              </w:rPr>
              <w:t>UDHR</w:t>
            </w:r>
            <w:r>
              <w:rPr>
                <w:rFonts w:eastAsia="Times New Roman" w:cs="Times New Roman"/>
              </w:rPr>
              <w:t>.</w:t>
            </w:r>
          </w:p>
          <w:p w14:paraId="08B23EF6" w14:textId="77777777" w:rsidR="00FC516B" w:rsidRDefault="00904A0C" w:rsidP="00B510D8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group agreed that there are real</w:t>
            </w:r>
            <w:r w:rsidR="00B510D8" w:rsidRPr="00B510D8">
              <w:rPr>
                <w:rFonts w:eastAsia="Times New Roman" w:cs="Times New Roman"/>
              </w:rPr>
              <w:t xml:space="preserve"> opportunities to try and influence change</w:t>
            </w:r>
            <w:r>
              <w:rPr>
                <w:rFonts w:eastAsia="Times New Roman" w:cs="Times New Roman"/>
              </w:rPr>
              <w:t xml:space="preserve">. </w:t>
            </w:r>
            <w:r w:rsidR="00FC516B">
              <w:rPr>
                <w:rFonts w:eastAsia="Times New Roman" w:cs="Times New Roman"/>
              </w:rPr>
              <w:t xml:space="preserve">There are gaps in implementation and </w:t>
            </w:r>
            <w:r w:rsidR="00B510D8" w:rsidRPr="00B510D8">
              <w:rPr>
                <w:rFonts w:eastAsia="Times New Roman" w:cs="Times New Roman"/>
              </w:rPr>
              <w:t>v</w:t>
            </w:r>
            <w:r w:rsidR="00FC516B">
              <w:rPr>
                <w:rFonts w:eastAsia="Times New Roman" w:cs="Times New Roman"/>
              </w:rPr>
              <w:t>ery inconsistent in application. Funding issue is not always an issue as a</w:t>
            </w:r>
            <w:r w:rsidR="00B510D8" w:rsidRPr="00B510D8">
              <w:rPr>
                <w:rFonts w:eastAsia="Times New Roman" w:cs="Times New Roman"/>
              </w:rPr>
              <w:t xml:space="preserve">n ambassador meeting with someone could give </w:t>
            </w:r>
            <w:r w:rsidR="00FC516B">
              <w:rPr>
                <w:rFonts w:eastAsia="Times New Roman" w:cs="Times New Roman"/>
              </w:rPr>
              <w:t>them protection and legitimacy but is cost neutral. We will be l</w:t>
            </w:r>
            <w:r w:rsidR="00B510D8" w:rsidRPr="00B510D8">
              <w:rPr>
                <w:rFonts w:eastAsia="Times New Roman" w:cs="Times New Roman"/>
              </w:rPr>
              <w:t>ooking at building persua</w:t>
            </w:r>
            <w:r w:rsidR="00FC516B">
              <w:rPr>
                <w:rFonts w:eastAsia="Times New Roman" w:cs="Times New Roman"/>
              </w:rPr>
              <w:t>siv</w:t>
            </w:r>
            <w:r w:rsidR="00B510D8" w:rsidRPr="00B510D8">
              <w:rPr>
                <w:rFonts w:eastAsia="Times New Roman" w:cs="Times New Roman"/>
              </w:rPr>
              <w:t>e pressure rather</w:t>
            </w:r>
            <w:r w:rsidR="00FC516B">
              <w:rPr>
                <w:rFonts w:eastAsia="Times New Roman" w:cs="Times New Roman"/>
              </w:rPr>
              <w:t xml:space="preserve"> than being too confrontational. Bell suggested p</w:t>
            </w:r>
            <w:r w:rsidR="00B510D8" w:rsidRPr="00B510D8">
              <w:rPr>
                <w:rFonts w:eastAsia="Times New Roman" w:cs="Times New Roman"/>
              </w:rPr>
              <w:t>lacing more pressure on Commonwealth? Starting with these c</w:t>
            </w:r>
            <w:r w:rsidR="00FC516B">
              <w:rPr>
                <w:rFonts w:eastAsia="Times New Roman" w:cs="Times New Roman"/>
              </w:rPr>
              <w:t xml:space="preserve">ountries where UK has some sway. </w:t>
            </w:r>
          </w:p>
          <w:p w14:paraId="14A1EBAF" w14:textId="1DF449C7" w:rsidR="00B510D8" w:rsidRPr="00B510D8" w:rsidRDefault="00FC516B" w:rsidP="00B510D8">
            <w:pPr>
              <w:spacing w:after="160" w:line="259" w:lineRule="auto"/>
              <w:rPr>
                <w:rFonts w:eastAsia="Times New Roman" w:cs="Times New Roman"/>
              </w:rPr>
            </w:pPr>
            <w:r w:rsidRPr="00FC516B">
              <w:rPr>
                <w:rFonts w:eastAsia="Times New Roman" w:cs="Times New Roman"/>
              </w:rPr>
              <w:t xml:space="preserve">The group </w:t>
            </w:r>
            <w:r>
              <w:rPr>
                <w:rFonts w:eastAsia="Times New Roman" w:cs="Times New Roman"/>
              </w:rPr>
              <w:t xml:space="preserve">discussed the Jo Cox one off grant through </w:t>
            </w:r>
            <w:proofErr w:type="spellStart"/>
            <w:r>
              <w:rPr>
                <w:rFonts w:eastAsia="Times New Roman" w:cs="Times New Roman"/>
              </w:rPr>
              <w:t>Dfid</w:t>
            </w:r>
            <w:proofErr w:type="spellEnd"/>
            <w:r>
              <w:rPr>
                <w:rFonts w:eastAsia="Times New Roman" w:cs="Times New Roman"/>
              </w:rPr>
              <w:t xml:space="preserve"> due on</w:t>
            </w:r>
            <w:r w:rsidR="00B510D8" w:rsidRPr="00B510D8">
              <w:rPr>
                <w:rFonts w:eastAsia="Times New Roman" w:cs="Times New Roman"/>
              </w:rPr>
              <w:t xml:space="preserve"> 13</w:t>
            </w:r>
            <w:r w:rsidR="00B510D8" w:rsidRPr="00B510D8">
              <w:rPr>
                <w:rFonts w:eastAsia="Times New Roman" w:cs="Times New Roman"/>
                <w:vertAlign w:val="superscript"/>
              </w:rPr>
              <w:t>th</w:t>
            </w:r>
            <w:r w:rsidR="00B510D8" w:rsidRPr="00B510D8">
              <w:rPr>
                <w:rFonts w:eastAsia="Times New Roman" w:cs="Times New Roman"/>
              </w:rPr>
              <w:t xml:space="preserve"> June </w:t>
            </w:r>
            <w:r>
              <w:rPr>
                <w:rFonts w:eastAsia="Times New Roman" w:cs="Times New Roman"/>
              </w:rPr>
              <w:t>for £10m</w:t>
            </w:r>
            <w:r w:rsidR="00B510D8" w:rsidRPr="00B510D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which is m</w:t>
            </w:r>
            <w:r w:rsidR="00B510D8" w:rsidRPr="00B510D8">
              <w:rPr>
                <w:rFonts w:eastAsia="Times New Roman" w:cs="Times New Roman"/>
              </w:rPr>
              <w:t>eant f</w:t>
            </w:r>
            <w:r>
              <w:rPr>
                <w:rFonts w:eastAsia="Times New Roman" w:cs="Times New Roman"/>
              </w:rPr>
              <w:t>or really small grassroots orgs and</w:t>
            </w:r>
            <w:r w:rsidR="00B510D8" w:rsidRPr="00B510D8">
              <w:rPr>
                <w:rFonts w:eastAsia="Times New Roman" w:cs="Times New Roman"/>
              </w:rPr>
              <w:t xml:space="preserve"> moving away from big NGO’s </w:t>
            </w:r>
          </w:p>
          <w:p w14:paraId="5AE578D8" w14:textId="30F94A83" w:rsidR="007F43CE" w:rsidRPr="001000AD" w:rsidRDefault="00FC516B" w:rsidP="001000AD">
            <w:pPr>
              <w:spacing w:after="160" w:line="259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>
              <w:rPr>
                <w:rFonts w:eastAsia="Times New Roman" w:cs="Times New Roman"/>
              </w:rPr>
              <w:t>Look into who has a grant from this fund and h</w:t>
            </w:r>
            <w:r w:rsidR="00B510D8" w:rsidRPr="00B510D8">
              <w:rPr>
                <w:rFonts w:eastAsia="Times New Roman" w:cs="Times New Roman"/>
              </w:rPr>
              <w:t xml:space="preserve">ow would we support them in any </w:t>
            </w:r>
            <w:proofErr w:type="gramStart"/>
            <w:r w:rsidR="00B510D8" w:rsidRPr="00B510D8">
              <w:rPr>
                <w:rFonts w:eastAsia="Times New Roman" w:cs="Times New Roman"/>
              </w:rPr>
              <w:t xml:space="preserve">campaigning </w:t>
            </w:r>
            <w:r>
              <w:rPr>
                <w:rFonts w:eastAsia="Times New Roman" w:cs="Times New Roman"/>
              </w:rPr>
              <w:t xml:space="preserve"> and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 w:rsidR="00B510D8" w:rsidRPr="00B510D8">
              <w:rPr>
                <w:rFonts w:eastAsia="Times New Roman" w:cs="Times New Roman"/>
              </w:rPr>
              <w:t>connecting with the recipients of that grant</w:t>
            </w:r>
          </w:p>
          <w:p w14:paraId="3059D99A" w14:textId="77777777" w:rsidR="007F43CE" w:rsidRPr="00E71754" w:rsidRDefault="007F43CE" w:rsidP="007F43CE"/>
        </w:tc>
      </w:tr>
      <w:tr w:rsidR="00895A34" w:rsidRPr="00E71754" w14:paraId="7D30E551" w14:textId="77777777" w:rsidTr="00895A34">
        <w:tc>
          <w:tcPr>
            <w:tcW w:w="9242" w:type="dxa"/>
            <w:shd w:val="clear" w:color="auto" w:fill="C8A585" w:themeFill="accent5" w:themeFillTint="99"/>
          </w:tcPr>
          <w:p w14:paraId="6EE5B3D5" w14:textId="62F5C1C9" w:rsidR="00895A34" w:rsidRDefault="00D34F3D" w:rsidP="00895A34">
            <w:proofErr w:type="gramStart"/>
            <w:r>
              <w:rPr>
                <w:b/>
                <w:bCs/>
              </w:rPr>
              <w:lastRenderedPageBreak/>
              <w:t>AOB ,</w:t>
            </w:r>
            <w:proofErr w:type="gramEnd"/>
            <w:r>
              <w:rPr>
                <w:b/>
                <w:bCs/>
              </w:rPr>
              <w:t xml:space="preserve"> </w:t>
            </w:r>
            <w:r w:rsidR="00895A34">
              <w:rPr>
                <w:b/>
                <w:bCs/>
              </w:rPr>
              <w:t>Wrap up and close</w:t>
            </w:r>
          </w:p>
        </w:tc>
      </w:tr>
      <w:tr w:rsidR="00895A34" w:rsidRPr="00E71754" w14:paraId="323CD0E1" w14:textId="77777777" w:rsidTr="00895A34">
        <w:tc>
          <w:tcPr>
            <w:tcW w:w="9242" w:type="dxa"/>
            <w:shd w:val="clear" w:color="auto" w:fill="FFFFFF" w:themeFill="background1"/>
          </w:tcPr>
          <w:p w14:paraId="072284D8" w14:textId="77777777" w:rsidR="00895A34" w:rsidRDefault="00895A34" w:rsidP="00895A34">
            <w:pPr>
              <w:rPr>
                <w:b/>
                <w:bCs/>
              </w:rPr>
            </w:pPr>
          </w:p>
          <w:p w14:paraId="5947DC29" w14:textId="77777777" w:rsidR="001000AD" w:rsidRPr="001000AD" w:rsidRDefault="001000AD" w:rsidP="001000AD">
            <w:pPr>
              <w:spacing w:after="160" w:line="259" w:lineRule="auto"/>
              <w:rPr>
                <w:rFonts w:eastAsia="Times New Roman" w:cs="Times New Roman"/>
                <w:b/>
              </w:rPr>
            </w:pPr>
            <w:r w:rsidRPr="001000AD">
              <w:rPr>
                <w:rFonts w:eastAsia="Times New Roman" w:cs="Times New Roman"/>
                <w:b/>
              </w:rPr>
              <w:t xml:space="preserve">AOB </w:t>
            </w:r>
          </w:p>
          <w:p w14:paraId="1582C4D1" w14:textId="38DD7A41" w:rsidR="001000AD" w:rsidRPr="001000AD" w:rsidRDefault="001000AD" w:rsidP="001000AD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Johnny to send around details on </w:t>
            </w:r>
            <w:r w:rsidR="000B013D">
              <w:rPr>
                <w:rFonts w:eastAsia="Times New Roman" w:cs="Times New Roman"/>
              </w:rPr>
              <w:t>the</w:t>
            </w:r>
            <w:r w:rsidR="000B013D" w:rsidRPr="001000AD">
              <w:rPr>
                <w:rFonts w:eastAsia="Times New Roman" w:cs="Times New Roman"/>
              </w:rPr>
              <w:t xml:space="preserve"> Conservative </w:t>
            </w:r>
            <w:r w:rsidR="000B013D">
              <w:rPr>
                <w:rFonts w:eastAsia="Times New Roman" w:cs="Times New Roman"/>
              </w:rPr>
              <w:t>Party Human</w:t>
            </w:r>
            <w:r>
              <w:rPr>
                <w:rFonts w:eastAsia="Times New Roman" w:cs="Times New Roman"/>
              </w:rPr>
              <w:t xml:space="preserve"> Rights event on</w:t>
            </w:r>
            <w:r w:rsidRPr="001000AD">
              <w:rPr>
                <w:rFonts w:eastAsia="Times New Roman" w:cs="Times New Roman"/>
              </w:rPr>
              <w:t xml:space="preserve"> 5</w:t>
            </w:r>
            <w:r w:rsidRPr="001000AD">
              <w:rPr>
                <w:rFonts w:eastAsia="Times New Roman" w:cs="Times New Roman"/>
                <w:vertAlign w:val="superscript"/>
              </w:rPr>
              <w:t>th</w:t>
            </w:r>
            <w:r w:rsidRPr="001000AD">
              <w:rPr>
                <w:rFonts w:eastAsia="Times New Roman" w:cs="Times New Roman"/>
              </w:rPr>
              <w:t xml:space="preserve"> June</w:t>
            </w:r>
            <w:r w:rsidR="000B013D">
              <w:rPr>
                <w:rFonts w:eastAsia="Times New Roman" w:cs="Times New Roman"/>
              </w:rPr>
              <w:t xml:space="preserve"> in parliament.</w:t>
            </w:r>
          </w:p>
          <w:p w14:paraId="54C53235" w14:textId="21EC341E" w:rsidR="001000AD" w:rsidRPr="001000AD" w:rsidRDefault="000B013D" w:rsidP="001000AD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Sharon</w:t>
            </w:r>
            <w:r w:rsidR="001000AD" w:rsidRPr="001000AD">
              <w:rPr>
                <w:rFonts w:eastAsia="Times New Roman" w:cs="Times New Roman"/>
              </w:rPr>
              <w:t xml:space="preserve"> thanked </w:t>
            </w:r>
            <w:r w:rsidR="005C6165">
              <w:rPr>
                <w:rFonts w:eastAsia="Times New Roman" w:cs="Times New Roman"/>
              </w:rPr>
              <w:t xml:space="preserve">everyone for coming and </w:t>
            </w:r>
            <w:r w:rsidR="001000AD" w:rsidRPr="001000AD">
              <w:rPr>
                <w:rFonts w:eastAsia="Times New Roman" w:cs="Times New Roman"/>
              </w:rPr>
              <w:t xml:space="preserve">Felix for </w:t>
            </w:r>
            <w:r>
              <w:rPr>
                <w:rFonts w:eastAsia="Times New Roman" w:cs="Times New Roman"/>
              </w:rPr>
              <w:t xml:space="preserve">all of his </w:t>
            </w:r>
            <w:r w:rsidR="001000AD" w:rsidRPr="001000AD">
              <w:rPr>
                <w:rFonts w:eastAsia="Times New Roman" w:cs="Times New Roman"/>
              </w:rPr>
              <w:t>preparation</w:t>
            </w:r>
            <w:r>
              <w:rPr>
                <w:rFonts w:eastAsia="Times New Roman" w:cs="Times New Roman"/>
              </w:rPr>
              <w:t xml:space="preserve"> for the meeting. </w:t>
            </w:r>
          </w:p>
          <w:p w14:paraId="2C240282" w14:textId="77777777" w:rsidR="001000AD" w:rsidRPr="001000AD" w:rsidRDefault="001000AD" w:rsidP="001000AD">
            <w:pPr>
              <w:spacing w:after="160" w:line="259" w:lineRule="auto"/>
              <w:rPr>
                <w:rFonts w:eastAsia="Times New Roman" w:cs="Times New Roman"/>
                <w:b/>
              </w:rPr>
            </w:pPr>
            <w:r w:rsidRPr="001000AD">
              <w:rPr>
                <w:rFonts w:eastAsia="Times New Roman" w:cs="Times New Roman"/>
                <w:b/>
              </w:rPr>
              <w:t>Next meeting in September 10</w:t>
            </w:r>
            <w:r w:rsidRPr="001000AD">
              <w:rPr>
                <w:rFonts w:eastAsia="Times New Roman" w:cs="Times New Roman"/>
                <w:b/>
                <w:vertAlign w:val="superscript"/>
              </w:rPr>
              <w:t>th</w:t>
            </w:r>
            <w:r w:rsidRPr="001000AD">
              <w:rPr>
                <w:rFonts w:eastAsia="Times New Roman" w:cs="Times New Roman"/>
                <w:b/>
              </w:rPr>
              <w:t xml:space="preserve"> </w:t>
            </w:r>
          </w:p>
          <w:p w14:paraId="7A26BF25" w14:textId="20E17752" w:rsidR="001000AD" w:rsidRPr="001000AD" w:rsidRDefault="000B013D" w:rsidP="001000AD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There will be r</w:t>
            </w:r>
            <w:r w:rsidR="001000AD" w:rsidRPr="001000AD">
              <w:rPr>
                <w:rFonts w:eastAsia="Times New Roman" w:cs="Times New Roman"/>
              </w:rPr>
              <w:t>ecruitment betwe</w:t>
            </w:r>
            <w:r>
              <w:rPr>
                <w:rFonts w:eastAsia="Times New Roman" w:cs="Times New Roman"/>
              </w:rPr>
              <w:t xml:space="preserve">en now and then onto this group. </w:t>
            </w:r>
            <w:r w:rsidR="001000AD" w:rsidRPr="001000AD">
              <w:rPr>
                <w:rFonts w:eastAsia="Times New Roman" w:cs="Times New Roman"/>
              </w:rPr>
              <w:t>Hannah’s</w:t>
            </w:r>
            <w:r>
              <w:rPr>
                <w:rFonts w:eastAsia="Times New Roman" w:cs="Times New Roman"/>
              </w:rPr>
              <w:t xml:space="preserve"> term has come to an end.</w:t>
            </w:r>
          </w:p>
          <w:p w14:paraId="1179079E" w14:textId="744D7BDA" w:rsidR="005C6165" w:rsidRPr="001000AD" w:rsidRDefault="005C6165" w:rsidP="005C6165">
            <w:pPr>
              <w:spacing w:after="16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ACTION: </w:t>
            </w:r>
            <w:r w:rsidRPr="001000AD">
              <w:rPr>
                <w:rFonts w:eastAsia="Times New Roman" w:cs="Times New Roman"/>
              </w:rPr>
              <w:t xml:space="preserve">Tess to update </w:t>
            </w:r>
            <w:r>
              <w:rPr>
                <w:rFonts w:eastAsia="Times New Roman" w:cs="Times New Roman"/>
              </w:rPr>
              <w:t xml:space="preserve">email </w:t>
            </w:r>
            <w:r w:rsidRPr="001000AD">
              <w:rPr>
                <w:rFonts w:eastAsia="Times New Roman" w:cs="Times New Roman"/>
              </w:rPr>
              <w:t xml:space="preserve">list </w:t>
            </w:r>
          </w:p>
          <w:p w14:paraId="3DA3BB14" w14:textId="77777777" w:rsidR="00D34F3D" w:rsidRDefault="00D34F3D" w:rsidP="00895A34">
            <w:pPr>
              <w:rPr>
                <w:b/>
                <w:bCs/>
              </w:rPr>
            </w:pPr>
          </w:p>
          <w:p w14:paraId="7CBE7935" w14:textId="524F0C9D" w:rsidR="00D34F3D" w:rsidRDefault="00D34F3D" w:rsidP="00895A34">
            <w:pPr>
              <w:rPr>
                <w:b/>
                <w:bCs/>
              </w:rPr>
            </w:pPr>
          </w:p>
        </w:tc>
      </w:tr>
    </w:tbl>
    <w:p w14:paraId="68C05373" w14:textId="0803E8BC" w:rsidR="003234F6" w:rsidRDefault="00620C58" w:rsidP="00620C58">
      <w:pPr>
        <w:rPr>
          <w:i/>
          <w:color w:val="FF0000"/>
        </w:rPr>
      </w:pPr>
      <w:r>
        <w:rPr>
          <w:i/>
          <w:color w:val="FF0000"/>
        </w:rPr>
        <w:t xml:space="preserve"> </w:t>
      </w:r>
    </w:p>
    <w:p w14:paraId="3CE391F3" w14:textId="77777777" w:rsidR="00180F42" w:rsidRDefault="00180F42" w:rsidP="005F2DC2">
      <w:pPr>
        <w:tabs>
          <w:tab w:val="left" w:pos="1890"/>
        </w:tabs>
        <w:rPr>
          <w:i/>
          <w:color w:val="FF0000"/>
        </w:rPr>
      </w:pPr>
    </w:p>
    <w:p w14:paraId="0162E37C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49BDB51B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0DD9BB55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74F467BE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sectPr w:rsidR="00620C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64D" w14:textId="77777777" w:rsidR="0091202D" w:rsidRDefault="0091202D" w:rsidP="00242594">
      <w:pPr>
        <w:spacing w:after="0" w:line="240" w:lineRule="auto"/>
      </w:pPr>
      <w:r>
        <w:separator/>
      </w:r>
    </w:p>
  </w:endnote>
  <w:endnote w:type="continuationSeparator" w:id="0">
    <w:p w14:paraId="732B2CBA" w14:textId="77777777" w:rsidR="0091202D" w:rsidRDefault="0091202D" w:rsidP="0024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854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0BC36" w14:textId="1D68A659" w:rsidR="00161207" w:rsidRDefault="001612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914600" w14:textId="77777777" w:rsidR="00161207" w:rsidRDefault="00161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3424" w14:textId="77777777" w:rsidR="0091202D" w:rsidRDefault="0091202D" w:rsidP="00242594">
      <w:pPr>
        <w:spacing w:after="0" w:line="240" w:lineRule="auto"/>
      </w:pPr>
      <w:r>
        <w:separator/>
      </w:r>
    </w:p>
  </w:footnote>
  <w:footnote w:type="continuationSeparator" w:id="0">
    <w:p w14:paraId="3F2E1210" w14:textId="77777777" w:rsidR="0091202D" w:rsidRDefault="0091202D" w:rsidP="0024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D8FD" w14:textId="77777777" w:rsidR="00161207" w:rsidRDefault="00161207" w:rsidP="00124876">
    <w:pPr>
      <w:pStyle w:val="Header"/>
      <w:jc w:val="right"/>
    </w:pPr>
  </w:p>
  <w:p w14:paraId="62AC3800" w14:textId="34919C82" w:rsidR="00161207" w:rsidRDefault="0058190B" w:rsidP="00124876">
    <w:pPr>
      <w:pStyle w:val="Header"/>
      <w:jc w:val="right"/>
    </w:pPr>
    <w:r>
      <w:t xml:space="preserve">CISC </w:t>
    </w:r>
    <w:r w:rsidR="00044BAD">
      <w:t>21</w:t>
    </w:r>
    <w:r w:rsidR="00044BAD" w:rsidRPr="00044BAD">
      <w:rPr>
        <w:vertAlign w:val="superscript"/>
      </w:rPr>
      <w:t>st</w:t>
    </w:r>
    <w:r w:rsidR="00044BAD">
      <w:t xml:space="preserve"> May</w:t>
    </w:r>
    <w:r w:rsidR="00461B61">
      <w:t xml:space="preserve"> </w:t>
    </w:r>
    <w:r w:rsidR="00103DAF">
      <w:t>2018</w:t>
    </w:r>
  </w:p>
  <w:p w14:paraId="512E0111" w14:textId="7329857A" w:rsidR="00044BAD" w:rsidRDefault="00044BAD" w:rsidP="00124876">
    <w:pPr>
      <w:pStyle w:val="Header"/>
      <w:jc w:val="right"/>
    </w:pPr>
    <w:r>
      <w:t>Minutes</w:t>
    </w:r>
  </w:p>
  <w:p w14:paraId="03ED4CE4" w14:textId="77777777" w:rsidR="00161207" w:rsidRDefault="00161207" w:rsidP="001248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5FCE"/>
    <w:multiLevelType w:val="hybridMultilevel"/>
    <w:tmpl w:val="56C4FE68"/>
    <w:lvl w:ilvl="0" w:tplc="2E62D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00A1"/>
    <w:multiLevelType w:val="hybridMultilevel"/>
    <w:tmpl w:val="6340FA96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044"/>
    <w:multiLevelType w:val="hybridMultilevel"/>
    <w:tmpl w:val="166A4476"/>
    <w:lvl w:ilvl="0" w:tplc="D66EEC0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7C3B"/>
    <w:multiLevelType w:val="hybridMultilevel"/>
    <w:tmpl w:val="83107032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41E"/>
    <w:multiLevelType w:val="hybridMultilevel"/>
    <w:tmpl w:val="451CBEF8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106B"/>
    <w:multiLevelType w:val="hybridMultilevel"/>
    <w:tmpl w:val="1BC0FE0A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7EF3"/>
    <w:multiLevelType w:val="hybridMultilevel"/>
    <w:tmpl w:val="E430ABC4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5C37"/>
    <w:multiLevelType w:val="hybridMultilevel"/>
    <w:tmpl w:val="45BE05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62AFB"/>
    <w:multiLevelType w:val="hybridMultilevel"/>
    <w:tmpl w:val="ED1E2A08"/>
    <w:lvl w:ilvl="0" w:tplc="C138F5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1E"/>
    <w:rsid w:val="00000AD5"/>
    <w:rsid w:val="00004CE6"/>
    <w:rsid w:val="000068E8"/>
    <w:rsid w:val="0000786A"/>
    <w:rsid w:val="00017828"/>
    <w:rsid w:val="00020821"/>
    <w:rsid w:val="00030FD7"/>
    <w:rsid w:val="00037239"/>
    <w:rsid w:val="00044BAD"/>
    <w:rsid w:val="00055A76"/>
    <w:rsid w:val="000605CF"/>
    <w:rsid w:val="00083FE1"/>
    <w:rsid w:val="000A2C2D"/>
    <w:rsid w:val="000B013D"/>
    <w:rsid w:val="000B7F04"/>
    <w:rsid w:val="000C2714"/>
    <w:rsid w:val="000D11FB"/>
    <w:rsid w:val="000D5BBD"/>
    <w:rsid w:val="000D7DC5"/>
    <w:rsid w:val="000F7E20"/>
    <w:rsid w:val="001000AD"/>
    <w:rsid w:val="00102D5D"/>
    <w:rsid w:val="00103B22"/>
    <w:rsid w:val="00103D67"/>
    <w:rsid w:val="00103DAF"/>
    <w:rsid w:val="00107569"/>
    <w:rsid w:val="00124876"/>
    <w:rsid w:val="001260E7"/>
    <w:rsid w:val="0013688E"/>
    <w:rsid w:val="00142398"/>
    <w:rsid w:val="00155D76"/>
    <w:rsid w:val="00161207"/>
    <w:rsid w:val="0016302F"/>
    <w:rsid w:val="0017408B"/>
    <w:rsid w:val="00180F42"/>
    <w:rsid w:val="001812AC"/>
    <w:rsid w:val="00182B80"/>
    <w:rsid w:val="00187797"/>
    <w:rsid w:val="00190320"/>
    <w:rsid w:val="001B6649"/>
    <w:rsid w:val="001C0CC8"/>
    <w:rsid w:val="001C212B"/>
    <w:rsid w:val="001C2A40"/>
    <w:rsid w:val="001C3A4F"/>
    <w:rsid w:val="001D34A7"/>
    <w:rsid w:val="001E4E62"/>
    <w:rsid w:val="001F0571"/>
    <w:rsid w:val="001F1BC6"/>
    <w:rsid w:val="0020459A"/>
    <w:rsid w:val="00210B79"/>
    <w:rsid w:val="00215B0E"/>
    <w:rsid w:val="00231B45"/>
    <w:rsid w:val="0023554E"/>
    <w:rsid w:val="00235B65"/>
    <w:rsid w:val="00242594"/>
    <w:rsid w:val="00251894"/>
    <w:rsid w:val="002605E7"/>
    <w:rsid w:val="002629AF"/>
    <w:rsid w:val="0026503E"/>
    <w:rsid w:val="00274595"/>
    <w:rsid w:val="002756D0"/>
    <w:rsid w:val="00282E2B"/>
    <w:rsid w:val="00286D6B"/>
    <w:rsid w:val="002917A2"/>
    <w:rsid w:val="00297E6F"/>
    <w:rsid w:val="002A0056"/>
    <w:rsid w:val="002A534E"/>
    <w:rsid w:val="002B205E"/>
    <w:rsid w:val="002B3C3F"/>
    <w:rsid w:val="002C5AE4"/>
    <w:rsid w:val="002E05DD"/>
    <w:rsid w:val="002E0A62"/>
    <w:rsid w:val="002E60EB"/>
    <w:rsid w:val="002E6DEB"/>
    <w:rsid w:val="002F2F14"/>
    <w:rsid w:val="00301FC9"/>
    <w:rsid w:val="00311328"/>
    <w:rsid w:val="00314B10"/>
    <w:rsid w:val="003234F6"/>
    <w:rsid w:val="0032732A"/>
    <w:rsid w:val="003325A8"/>
    <w:rsid w:val="00346A7F"/>
    <w:rsid w:val="0035571B"/>
    <w:rsid w:val="0035693E"/>
    <w:rsid w:val="003606BC"/>
    <w:rsid w:val="0036468D"/>
    <w:rsid w:val="00364AFC"/>
    <w:rsid w:val="00366206"/>
    <w:rsid w:val="00366A04"/>
    <w:rsid w:val="00373865"/>
    <w:rsid w:val="003738FD"/>
    <w:rsid w:val="00383E13"/>
    <w:rsid w:val="00387AA6"/>
    <w:rsid w:val="003903BA"/>
    <w:rsid w:val="00393011"/>
    <w:rsid w:val="003947BF"/>
    <w:rsid w:val="003A2C85"/>
    <w:rsid w:val="003A33F5"/>
    <w:rsid w:val="003A6ADC"/>
    <w:rsid w:val="003B5FDD"/>
    <w:rsid w:val="003B6E37"/>
    <w:rsid w:val="003E1F9B"/>
    <w:rsid w:val="003E6581"/>
    <w:rsid w:val="003F4E66"/>
    <w:rsid w:val="00411227"/>
    <w:rsid w:val="004137F8"/>
    <w:rsid w:val="0041743D"/>
    <w:rsid w:val="00423D51"/>
    <w:rsid w:val="004363B1"/>
    <w:rsid w:val="00441873"/>
    <w:rsid w:val="00447119"/>
    <w:rsid w:val="004504B6"/>
    <w:rsid w:val="0045289D"/>
    <w:rsid w:val="00461B61"/>
    <w:rsid w:val="00461E03"/>
    <w:rsid w:val="004632E4"/>
    <w:rsid w:val="00464C07"/>
    <w:rsid w:val="00467A00"/>
    <w:rsid w:val="00473BEF"/>
    <w:rsid w:val="00491B26"/>
    <w:rsid w:val="00491B92"/>
    <w:rsid w:val="004A20BE"/>
    <w:rsid w:val="004B26ED"/>
    <w:rsid w:val="004C0E05"/>
    <w:rsid w:val="004F4AC8"/>
    <w:rsid w:val="00502523"/>
    <w:rsid w:val="0050539C"/>
    <w:rsid w:val="00512FEE"/>
    <w:rsid w:val="005160D6"/>
    <w:rsid w:val="00516326"/>
    <w:rsid w:val="00521D41"/>
    <w:rsid w:val="00530FFE"/>
    <w:rsid w:val="005315B4"/>
    <w:rsid w:val="00531FB3"/>
    <w:rsid w:val="0053792C"/>
    <w:rsid w:val="0054251F"/>
    <w:rsid w:val="00543924"/>
    <w:rsid w:val="00557EDF"/>
    <w:rsid w:val="005631DE"/>
    <w:rsid w:val="00566FA0"/>
    <w:rsid w:val="0057230B"/>
    <w:rsid w:val="005812C6"/>
    <w:rsid w:val="0058190B"/>
    <w:rsid w:val="0058246C"/>
    <w:rsid w:val="005874B5"/>
    <w:rsid w:val="00597DA3"/>
    <w:rsid w:val="005A25B8"/>
    <w:rsid w:val="005A44BE"/>
    <w:rsid w:val="005A5AAA"/>
    <w:rsid w:val="005A5B96"/>
    <w:rsid w:val="005B2FEF"/>
    <w:rsid w:val="005B307B"/>
    <w:rsid w:val="005B7F0D"/>
    <w:rsid w:val="005C0BC4"/>
    <w:rsid w:val="005C26E8"/>
    <w:rsid w:val="005C3216"/>
    <w:rsid w:val="005C4C15"/>
    <w:rsid w:val="005C6165"/>
    <w:rsid w:val="005C7863"/>
    <w:rsid w:val="005C7B65"/>
    <w:rsid w:val="005E2793"/>
    <w:rsid w:val="005E66BA"/>
    <w:rsid w:val="005F2DC2"/>
    <w:rsid w:val="005F43DD"/>
    <w:rsid w:val="005F72CF"/>
    <w:rsid w:val="006005CD"/>
    <w:rsid w:val="00601D51"/>
    <w:rsid w:val="006132C8"/>
    <w:rsid w:val="00615A76"/>
    <w:rsid w:val="006179A4"/>
    <w:rsid w:val="00620C58"/>
    <w:rsid w:val="00623574"/>
    <w:rsid w:val="00633B0A"/>
    <w:rsid w:val="006379B3"/>
    <w:rsid w:val="00643B5A"/>
    <w:rsid w:val="006471FA"/>
    <w:rsid w:val="00656E11"/>
    <w:rsid w:val="006607AF"/>
    <w:rsid w:val="00662755"/>
    <w:rsid w:val="00664954"/>
    <w:rsid w:val="006841EC"/>
    <w:rsid w:val="006865BC"/>
    <w:rsid w:val="00690334"/>
    <w:rsid w:val="006977A1"/>
    <w:rsid w:val="006A0944"/>
    <w:rsid w:val="006A4D13"/>
    <w:rsid w:val="006A5951"/>
    <w:rsid w:val="006B2210"/>
    <w:rsid w:val="006B537C"/>
    <w:rsid w:val="006C0835"/>
    <w:rsid w:val="006C3923"/>
    <w:rsid w:val="006C74AF"/>
    <w:rsid w:val="006D6DD9"/>
    <w:rsid w:val="006F1CC7"/>
    <w:rsid w:val="00710391"/>
    <w:rsid w:val="0071298A"/>
    <w:rsid w:val="007151E7"/>
    <w:rsid w:val="00720656"/>
    <w:rsid w:val="007360F6"/>
    <w:rsid w:val="00736600"/>
    <w:rsid w:val="00746641"/>
    <w:rsid w:val="00754661"/>
    <w:rsid w:val="007573E2"/>
    <w:rsid w:val="0076232A"/>
    <w:rsid w:val="00780216"/>
    <w:rsid w:val="00792745"/>
    <w:rsid w:val="00793258"/>
    <w:rsid w:val="00797FF9"/>
    <w:rsid w:val="007A521E"/>
    <w:rsid w:val="007B0613"/>
    <w:rsid w:val="007B39E7"/>
    <w:rsid w:val="007D1AEA"/>
    <w:rsid w:val="007D222C"/>
    <w:rsid w:val="007E4193"/>
    <w:rsid w:val="007E7DDF"/>
    <w:rsid w:val="007F43CE"/>
    <w:rsid w:val="008050F0"/>
    <w:rsid w:val="00805450"/>
    <w:rsid w:val="008140BF"/>
    <w:rsid w:val="00823505"/>
    <w:rsid w:val="0082737C"/>
    <w:rsid w:val="00837372"/>
    <w:rsid w:val="00843E63"/>
    <w:rsid w:val="00846462"/>
    <w:rsid w:val="00860986"/>
    <w:rsid w:val="008626A7"/>
    <w:rsid w:val="00864D5C"/>
    <w:rsid w:val="0087219F"/>
    <w:rsid w:val="0089471B"/>
    <w:rsid w:val="00895A34"/>
    <w:rsid w:val="008C5720"/>
    <w:rsid w:val="008C7961"/>
    <w:rsid w:val="008D4C29"/>
    <w:rsid w:val="008D72F4"/>
    <w:rsid w:val="008E459F"/>
    <w:rsid w:val="00904A0C"/>
    <w:rsid w:val="00907C76"/>
    <w:rsid w:val="009103CF"/>
    <w:rsid w:val="0091202D"/>
    <w:rsid w:val="00914F70"/>
    <w:rsid w:val="0094562E"/>
    <w:rsid w:val="00950756"/>
    <w:rsid w:val="00953C87"/>
    <w:rsid w:val="00964A42"/>
    <w:rsid w:val="009762AC"/>
    <w:rsid w:val="009908C6"/>
    <w:rsid w:val="00990B53"/>
    <w:rsid w:val="00994989"/>
    <w:rsid w:val="00997414"/>
    <w:rsid w:val="009B27DF"/>
    <w:rsid w:val="009B6359"/>
    <w:rsid w:val="009C2C9F"/>
    <w:rsid w:val="009C74A9"/>
    <w:rsid w:val="009D66D0"/>
    <w:rsid w:val="009E7C0F"/>
    <w:rsid w:val="009F21AD"/>
    <w:rsid w:val="00A01570"/>
    <w:rsid w:val="00A338E0"/>
    <w:rsid w:val="00A34256"/>
    <w:rsid w:val="00A43596"/>
    <w:rsid w:val="00A4486D"/>
    <w:rsid w:val="00A50B6A"/>
    <w:rsid w:val="00A635C5"/>
    <w:rsid w:val="00A64B8A"/>
    <w:rsid w:val="00A70FF0"/>
    <w:rsid w:val="00A778A3"/>
    <w:rsid w:val="00A8494C"/>
    <w:rsid w:val="00A86C68"/>
    <w:rsid w:val="00AA7074"/>
    <w:rsid w:val="00AB4CB2"/>
    <w:rsid w:val="00AB59F3"/>
    <w:rsid w:val="00AC796D"/>
    <w:rsid w:val="00AE620C"/>
    <w:rsid w:val="00B00585"/>
    <w:rsid w:val="00B005AD"/>
    <w:rsid w:val="00B216B8"/>
    <w:rsid w:val="00B21A8A"/>
    <w:rsid w:val="00B241F1"/>
    <w:rsid w:val="00B2550D"/>
    <w:rsid w:val="00B30D68"/>
    <w:rsid w:val="00B33A8A"/>
    <w:rsid w:val="00B34220"/>
    <w:rsid w:val="00B36BB9"/>
    <w:rsid w:val="00B4077F"/>
    <w:rsid w:val="00B43040"/>
    <w:rsid w:val="00B510D8"/>
    <w:rsid w:val="00B60EC7"/>
    <w:rsid w:val="00B64A1D"/>
    <w:rsid w:val="00B65FE5"/>
    <w:rsid w:val="00B73773"/>
    <w:rsid w:val="00B82E38"/>
    <w:rsid w:val="00B82FBF"/>
    <w:rsid w:val="00B86AC6"/>
    <w:rsid w:val="00B93CAC"/>
    <w:rsid w:val="00B94CDB"/>
    <w:rsid w:val="00BA4347"/>
    <w:rsid w:val="00BA4C3E"/>
    <w:rsid w:val="00BA6BB2"/>
    <w:rsid w:val="00BB2039"/>
    <w:rsid w:val="00BD7BD0"/>
    <w:rsid w:val="00BE4DA9"/>
    <w:rsid w:val="00BE6B36"/>
    <w:rsid w:val="00BE75F1"/>
    <w:rsid w:val="00BF096E"/>
    <w:rsid w:val="00BF3F3C"/>
    <w:rsid w:val="00BF4744"/>
    <w:rsid w:val="00BF609D"/>
    <w:rsid w:val="00BF733F"/>
    <w:rsid w:val="00C067FD"/>
    <w:rsid w:val="00C10FFA"/>
    <w:rsid w:val="00C12999"/>
    <w:rsid w:val="00C23C05"/>
    <w:rsid w:val="00C26D51"/>
    <w:rsid w:val="00C379DB"/>
    <w:rsid w:val="00C50081"/>
    <w:rsid w:val="00C53ED0"/>
    <w:rsid w:val="00C56461"/>
    <w:rsid w:val="00C6426E"/>
    <w:rsid w:val="00C67FDB"/>
    <w:rsid w:val="00C764E1"/>
    <w:rsid w:val="00C8022D"/>
    <w:rsid w:val="00C9311E"/>
    <w:rsid w:val="00C95CB8"/>
    <w:rsid w:val="00C96F53"/>
    <w:rsid w:val="00CA5918"/>
    <w:rsid w:val="00CB39DF"/>
    <w:rsid w:val="00CB4A74"/>
    <w:rsid w:val="00CB7023"/>
    <w:rsid w:val="00CC1F09"/>
    <w:rsid w:val="00CC2B09"/>
    <w:rsid w:val="00CD36FE"/>
    <w:rsid w:val="00CD7696"/>
    <w:rsid w:val="00D1006E"/>
    <w:rsid w:val="00D165C7"/>
    <w:rsid w:val="00D17A47"/>
    <w:rsid w:val="00D27447"/>
    <w:rsid w:val="00D34F3D"/>
    <w:rsid w:val="00D57429"/>
    <w:rsid w:val="00D606BD"/>
    <w:rsid w:val="00D613BF"/>
    <w:rsid w:val="00D615D1"/>
    <w:rsid w:val="00D617C2"/>
    <w:rsid w:val="00D74FEC"/>
    <w:rsid w:val="00D81A9F"/>
    <w:rsid w:val="00D8580E"/>
    <w:rsid w:val="00D91850"/>
    <w:rsid w:val="00D91B9F"/>
    <w:rsid w:val="00DB0AE2"/>
    <w:rsid w:val="00DB1477"/>
    <w:rsid w:val="00DD0FC4"/>
    <w:rsid w:val="00DD4789"/>
    <w:rsid w:val="00DE1307"/>
    <w:rsid w:val="00DE6E72"/>
    <w:rsid w:val="00DF1623"/>
    <w:rsid w:val="00E17795"/>
    <w:rsid w:val="00E24813"/>
    <w:rsid w:val="00E304C1"/>
    <w:rsid w:val="00E349E2"/>
    <w:rsid w:val="00E4148E"/>
    <w:rsid w:val="00E472D2"/>
    <w:rsid w:val="00E50CC1"/>
    <w:rsid w:val="00E51CA9"/>
    <w:rsid w:val="00E5502C"/>
    <w:rsid w:val="00E55EA2"/>
    <w:rsid w:val="00E570D9"/>
    <w:rsid w:val="00E6085B"/>
    <w:rsid w:val="00E67B40"/>
    <w:rsid w:val="00E71754"/>
    <w:rsid w:val="00E81E83"/>
    <w:rsid w:val="00E83DCC"/>
    <w:rsid w:val="00E87239"/>
    <w:rsid w:val="00E9594F"/>
    <w:rsid w:val="00EA0339"/>
    <w:rsid w:val="00EA21F6"/>
    <w:rsid w:val="00EB57A8"/>
    <w:rsid w:val="00EC249F"/>
    <w:rsid w:val="00EC6DFA"/>
    <w:rsid w:val="00ED7EFD"/>
    <w:rsid w:val="00EE5C5C"/>
    <w:rsid w:val="00EF6DC7"/>
    <w:rsid w:val="00EF76AA"/>
    <w:rsid w:val="00F008E8"/>
    <w:rsid w:val="00F038B8"/>
    <w:rsid w:val="00F04D8A"/>
    <w:rsid w:val="00F11C53"/>
    <w:rsid w:val="00F27BF1"/>
    <w:rsid w:val="00F45014"/>
    <w:rsid w:val="00F5043B"/>
    <w:rsid w:val="00F9275D"/>
    <w:rsid w:val="00F92B8B"/>
    <w:rsid w:val="00F959F8"/>
    <w:rsid w:val="00F9609E"/>
    <w:rsid w:val="00FA4CE1"/>
    <w:rsid w:val="00FA7663"/>
    <w:rsid w:val="00FB0047"/>
    <w:rsid w:val="00FB54D4"/>
    <w:rsid w:val="00FC0F31"/>
    <w:rsid w:val="00FC3E73"/>
    <w:rsid w:val="00FC516B"/>
    <w:rsid w:val="00FD0C44"/>
    <w:rsid w:val="00FD3C65"/>
    <w:rsid w:val="00FE148E"/>
    <w:rsid w:val="00FE2903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ADC67D"/>
  <w15:docId w15:val="{50E3DF9F-A07F-4515-9A45-1022138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B6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180F42"/>
    <w:pPr>
      <w:spacing w:after="0" w:line="240" w:lineRule="auto"/>
    </w:pPr>
    <w:rPr>
      <w:spacing w:val="8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94"/>
  </w:style>
  <w:style w:type="paragraph" w:styleId="Footer">
    <w:name w:val="footer"/>
    <w:basedOn w:val="Normal"/>
    <w:link w:val="FooterChar"/>
    <w:uiPriority w:val="99"/>
    <w:unhideWhenUsed/>
    <w:rsid w:val="0024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94"/>
  </w:style>
  <w:style w:type="character" w:styleId="Hyperlink">
    <w:name w:val="Hyperlink"/>
    <w:basedOn w:val="DefaultParagraphFont"/>
    <w:uiPriority w:val="99"/>
    <w:unhideWhenUsed/>
    <w:rsid w:val="00447119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19"/>
    <w:rPr>
      <w:color w:val="FFA94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1E83"/>
    <w:rPr>
      <w:i/>
      <w:iCs/>
    </w:rPr>
  </w:style>
  <w:style w:type="paragraph" w:styleId="ListParagraph">
    <w:name w:val="List Paragraph"/>
    <w:basedOn w:val="Normal"/>
    <w:uiPriority w:val="34"/>
    <w:qFormat/>
    <w:rsid w:val="00C96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B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8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ox-inbox-msonormal">
    <w:name w:val="inbox-inbox-msonormal"/>
    <w:basedOn w:val="Normal"/>
    <w:rsid w:val="00DD4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inbox-inbox-apple-converted-space">
    <w:name w:val="inbox-inbox-apple-converted-space"/>
    <w:basedOn w:val="DefaultParagraphFont"/>
    <w:rsid w:val="00DD4789"/>
  </w:style>
  <w:style w:type="paragraph" w:styleId="NoSpacing">
    <w:name w:val="No Spacing"/>
    <w:uiPriority w:val="1"/>
    <w:qFormat/>
    <w:rsid w:val="00620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412D5A-E33D-4265-A2EB-2A0450B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 UK section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Driscoll</dc:creator>
  <cp:lastModifiedBy>Joanne Ogunsan</cp:lastModifiedBy>
  <cp:revision>2</cp:revision>
  <cp:lastPrinted>2014-11-26T15:24:00Z</cp:lastPrinted>
  <dcterms:created xsi:type="dcterms:W3CDTF">2018-09-19T12:20:00Z</dcterms:created>
  <dcterms:modified xsi:type="dcterms:W3CDTF">2018-09-19T12:20:00Z</dcterms:modified>
</cp:coreProperties>
</file>