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1D9B" w:rsidRPr="00E23DFF" w:rsidRDefault="00971D9B" w:rsidP="00E769D8">
      <w:pPr>
        <w:spacing w:after="0" w:line="240" w:lineRule="auto"/>
        <w:ind w:left="851"/>
        <w:rPr>
          <w:sz w:val="24"/>
          <w:szCs w:val="24"/>
        </w:rPr>
      </w:pPr>
    </w:p>
    <w:p w:rsidR="00A76604" w:rsidRPr="00E23DFF" w:rsidRDefault="00A76604" w:rsidP="00CC74F5">
      <w:pPr>
        <w:pStyle w:val="NoSpacing"/>
        <w:jc w:val="center"/>
        <w:rPr>
          <w:b/>
          <w:sz w:val="24"/>
          <w:szCs w:val="24"/>
        </w:rPr>
      </w:pPr>
      <w:r w:rsidRPr="00E23DFF">
        <w:rPr>
          <w:b/>
          <w:sz w:val="24"/>
          <w:szCs w:val="24"/>
        </w:rPr>
        <w:t>AMNESTY INTERNATIONAL U</w:t>
      </w:r>
      <w:r w:rsidR="00E35DE8">
        <w:rPr>
          <w:b/>
          <w:sz w:val="24"/>
          <w:szCs w:val="24"/>
        </w:rPr>
        <w:t>NITED KINGDOM</w:t>
      </w:r>
      <w:r w:rsidRPr="00E23DFF">
        <w:rPr>
          <w:b/>
          <w:sz w:val="24"/>
          <w:szCs w:val="24"/>
        </w:rPr>
        <w:t xml:space="preserve"> SECTION</w:t>
      </w:r>
    </w:p>
    <w:p w:rsidR="00D43025" w:rsidRPr="00E23DFF" w:rsidRDefault="00A76604" w:rsidP="00E769D8">
      <w:pPr>
        <w:pStyle w:val="NoSpacing"/>
        <w:jc w:val="center"/>
        <w:rPr>
          <w:b/>
          <w:sz w:val="24"/>
          <w:szCs w:val="24"/>
        </w:rPr>
      </w:pPr>
      <w:r w:rsidRPr="00E23DFF">
        <w:rPr>
          <w:b/>
          <w:sz w:val="24"/>
          <w:szCs w:val="24"/>
        </w:rPr>
        <w:t>Board Meeting</w:t>
      </w:r>
      <w:r w:rsidR="00D43025" w:rsidRPr="00E23DFF">
        <w:rPr>
          <w:b/>
          <w:sz w:val="24"/>
          <w:szCs w:val="24"/>
        </w:rPr>
        <w:t xml:space="preserve"> held on </w:t>
      </w:r>
      <w:r w:rsidR="00C75A7B">
        <w:rPr>
          <w:b/>
          <w:sz w:val="24"/>
          <w:szCs w:val="24"/>
        </w:rPr>
        <w:t>24 March 2018</w:t>
      </w:r>
    </w:p>
    <w:p w:rsidR="00A76604" w:rsidRPr="00E23DFF" w:rsidRDefault="00A76604" w:rsidP="00E769D8">
      <w:pPr>
        <w:pStyle w:val="NoSpacing"/>
        <w:jc w:val="center"/>
        <w:rPr>
          <w:b/>
          <w:sz w:val="24"/>
          <w:szCs w:val="24"/>
        </w:rPr>
      </w:pPr>
      <w:r w:rsidRPr="00E23DFF">
        <w:rPr>
          <w:b/>
          <w:sz w:val="24"/>
          <w:szCs w:val="24"/>
        </w:rPr>
        <w:t>Minutes</w:t>
      </w:r>
    </w:p>
    <w:p w:rsidR="002759F5" w:rsidRPr="00E23DFF" w:rsidRDefault="004B2776" w:rsidP="00E769D8">
      <w:pPr>
        <w:jc w:val="center"/>
        <w:rPr>
          <w:rFonts w:cs="Arial"/>
          <w:b/>
          <w:sz w:val="24"/>
          <w:szCs w:val="24"/>
        </w:rPr>
      </w:pPr>
      <w:r>
        <w:rPr>
          <w:b/>
          <w:sz w:val="24"/>
          <w:szCs w:val="24"/>
        </w:rPr>
        <w:t>OPEN</w:t>
      </w:r>
      <w:r w:rsidR="00A76604" w:rsidRPr="00E23DFF">
        <w:rPr>
          <w:b/>
          <w:sz w:val="24"/>
          <w:szCs w:val="24"/>
        </w:rPr>
        <w:t xml:space="preserve"> SESSION</w:t>
      </w:r>
    </w:p>
    <w:p w:rsidR="007D28AA" w:rsidRPr="00E23DFF" w:rsidRDefault="007D28AA" w:rsidP="007D28AA">
      <w:pPr>
        <w:pStyle w:val="NoSpacing"/>
        <w:ind w:left="851"/>
        <w:rPr>
          <w:b/>
          <w:sz w:val="24"/>
          <w:szCs w:val="24"/>
        </w:rPr>
      </w:pPr>
      <w:r w:rsidRPr="00E23DFF">
        <w:rPr>
          <w:b/>
          <w:sz w:val="24"/>
          <w:szCs w:val="24"/>
        </w:rPr>
        <w:t xml:space="preserve">Board Members </w:t>
      </w:r>
    </w:p>
    <w:p w:rsidR="007D28AA" w:rsidRPr="00E23DFF" w:rsidRDefault="007D28AA" w:rsidP="007D28AA">
      <w:pPr>
        <w:pStyle w:val="NoSpacing"/>
        <w:ind w:left="851"/>
        <w:rPr>
          <w:b/>
          <w:sz w:val="24"/>
          <w:szCs w:val="24"/>
        </w:rPr>
      </w:pPr>
      <w:r w:rsidRPr="00E23DFF">
        <w:rPr>
          <w:b/>
          <w:sz w:val="24"/>
          <w:szCs w:val="24"/>
        </w:rPr>
        <w:t>Present:</w:t>
      </w:r>
    </w:p>
    <w:p w:rsidR="007D28AA" w:rsidRPr="00E23DFF" w:rsidRDefault="007D28AA" w:rsidP="007D28AA">
      <w:pPr>
        <w:pStyle w:val="NoSpacing"/>
        <w:ind w:left="851"/>
        <w:rPr>
          <w:sz w:val="24"/>
          <w:szCs w:val="24"/>
        </w:rPr>
      </w:pPr>
      <w:r w:rsidRPr="00E23DFF">
        <w:rPr>
          <w:sz w:val="24"/>
          <w:szCs w:val="24"/>
        </w:rPr>
        <w:t xml:space="preserve">Ruth Breddal </w:t>
      </w:r>
      <w:r w:rsidRPr="00E23DFF">
        <w:rPr>
          <w:sz w:val="24"/>
          <w:szCs w:val="24"/>
        </w:rPr>
        <w:tab/>
      </w:r>
      <w:r w:rsidRPr="00E23DFF">
        <w:rPr>
          <w:sz w:val="24"/>
          <w:szCs w:val="24"/>
        </w:rPr>
        <w:tab/>
        <w:t xml:space="preserve">Chair </w:t>
      </w:r>
    </w:p>
    <w:p w:rsidR="007D28AA" w:rsidRPr="00E23DFF" w:rsidRDefault="007D28AA" w:rsidP="007D28AA">
      <w:pPr>
        <w:pStyle w:val="NoSpacing"/>
        <w:ind w:left="851"/>
        <w:rPr>
          <w:sz w:val="24"/>
          <w:szCs w:val="24"/>
        </w:rPr>
      </w:pPr>
      <w:r w:rsidRPr="00E23DFF">
        <w:rPr>
          <w:sz w:val="24"/>
          <w:szCs w:val="24"/>
        </w:rPr>
        <w:t xml:space="preserve">Hannah Perry </w:t>
      </w:r>
      <w:r w:rsidRPr="00E23DFF">
        <w:rPr>
          <w:sz w:val="24"/>
          <w:szCs w:val="24"/>
        </w:rPr>
        <w:tab/>
      </w:r>
      <w:r w:rsidRPr="00E23DFF">
        <w:rPr>
          <w:sz w:val="24"/>
          <w:szCs w:val="24"/>
        </w:rPr>
        <w:tab/>
        <w:t>Vice Chair</w:t>
      </w:r>
      <w:r w:rsidR="00C75A7B">
        <w:rPr>
          <w:sz w:val="24"/>
          <w:szCs w:val="24"/>
        </w:rPr>
        <w:t xml:space="preserve"> [Participating via Live Conferencing]</w:t>
      </w:r>
    </w:p>
    <w:p w:rsidR="007D28AA" w:rsidRPr="00E23DFF" w:rsidRDefault="007D28AA" w:rsidP="007D28AA">
      <w:pPr>
        <w:pStyle w:val="NoSpacing"/>
        <w:ind w:left="851"/>
        <w:rPr>
          <w:sz w:val="24"/>
          <w:szCs w:val="24"/>
        </w:rPr>
      </w:pPr>
      <w:r w:rsidRPr="00E23DFF">
        <w:rPr>
          <w:sz w:val="24"/>
          <w:szCs w:val="24"/>
        </w:rPr>
        <w:t xml:space="preserve">Meredith Coombs </w:t>
      </w:r>
      <w:r w:rsidRPr="00E23DFF">
        <w:rPr>
          <w:sz w:val="24"/>
          <w:szCs w:val="24"/>
        </w:rPr>
        <w:tab/>
      </w:r>
      <w:r w:rsidRPr="00E23DFF">
        <w:rPr>
          <w:sz w:val="24"/>
          <w:szCs w:val="24"/>
        </w:rPr>
        <w:tab/>
        <w:t xml:space="preserve">Treasurer </w:t>
      </w:r>
    </w:p>
    <w:p w:rsidR="007D28AA" w:rsidRPr="00E23DFF" w:rsidRDefault="007D28AA" w:rsidP="007D28AA">
      <w:pPr>
        <w:pStyle w:val="NoSpacing"/>
        <w:ind w:left="851"/>
        <w:rPr>
          <w:sz w:val="24"/>
          <w:szCs w:val="24"/>
        </w:rPr>
      </w:pPr>
      <w:r w:rsidRPr="00E23DFF">
        <w:rPr>
          <w:sz w:val="24"/>
          <w:szCs w:val="24"/>
        </w:rPr>
        <w:t>Eilidh Douglas</w:t>
      </w:r>
      <w:r w:rsidRPr="00E23DFF">
        <w:rPr>
          <w:sz w:val="24"/>
          <w:szCs w:val="24"/>
        </w:rPr>
        <w:tab/>
      </w:r>
      <w:r w:rsidRPr="00E23DFF">
        <w:rPr>
          <w:sz w:val="24"/>
          <w:szCs w:val="24"/>
        </w:rPr>
        <w:tab/>
        <w:t xml:space="preserve"> </w:t>
      </w:r>
    </w:p>
    <w:p w:rsidR="00C75A7B" w:rsidRDefault="00C75A7B" w:rsidP="00C75A7B">
      <w:pPr>
        <w:pStyle w:val="NoSpacing"/>
        <w:ind w:left="851"/>
        <w:rPr>
          <w:sz w:val="24"/>
          <w:szCs w:val="24"/>
        </w:rPr>
      </w:pPr>
      <w:r>
        <w:rPr>
          <w:sz w:val="24"/>
          <w:szCs w:val="24"/>
        </w:rPr>
        <w:t xml:space="preserve">Lucy Blake </w:t>
      </w:r>
    </w:p>
    <w:p w:rsidR="007D28AA" w:rsidRPr="00E23DFF" w:rsidRDefault="007D28AA" w:rsidP="007D28AA">
      <w:pPr>
        <w:pStyle w:val="NoSpacing"/>
        <w:ind w:left="851"/>
        <w:rPr>
          <w:sz w:val="24"/>
          <w:szCs w:val="24"/>
        </w:rPr>
      </w:pPr>
      <w:r w:rsidRPr="00E23DFF">
        <w:rPr>
          <w:sz w:val="24"/>
          <w:szCs w:val="24"/>
        </w:rPr>
        <w:t xml:space="preserve">Abigail Grant </w:t>
      </w:r>
    </w:p>
    <w:p w:rsidR="007D28AA" w:rsidRPr="00E23DFF" w:rsidRDefault="007D28AA" w:rsidP="007D28AA">
      <w:pPr>
        <w:pStyle w:val="NoSpacing"/>
        <w:ind w:left="851"/>
        <w:rPr>
          <w:sz w:val="24"/>
          <w:szCs w:val="24"/>
        </w:rPr>
      </w:pPr>
      <w:r w:rsidRPr="00E23DFF">
        <w:rPr>
          <w:sz w:val="24"/>
          <w:szCs w:val="24"/>
        </w:rPr>
        <w:t>Tom Hedley</w:t>
      </w:r>
    </w:p>
    <w:p w:rsidR="007D28AA" w:rsidRPr="00E23DFF" w:rsidRDefault="007D28AA" w:rsidP="007D28AA">
      <w:pPr>
        <w:pStyle w:val="NoSpacing"/>
        <w:ind w:left="851"/>
        <w:rPr>
          <w:sz w:val="24"/>
          <w:szCs w:val="24"/>
        </w:rPr>
      </w:pPr>
      <w:r w:rsidRPr="00E23DFF">
        <w:rPr>
          <w:sz w:val="24"/>
          <w:szCs w:val="24"/>
        </w:rPr>
        <w:t>James Lovatt</w:t>
      </w:r>
    </w:p>
    <w:p w:rsidR="007D28AA" w:rsidRPr="00E23DFF" w:rsidRDefault="007D28AA" w:rsidP="007D28AA">
      <w:pPr>
        <w:pStyle w:val="NoSpacing"/>
        <w:ind w:left="851"/>
        <w:rPr>
          <w:sz w:val="24"/>
          <w:szCs w:val="24"/>
        </w:rPr>
      </w:pPr>
      <w:r w:rsidRPr="00E23DFF">
        <w:rPr>
          <w:sz w:val="24"/>
          <w:szCs w:val="24"/>
        </w:rPr>
        <w:t xml:space="preserve">Tom Sparks </w:t>
      </w:r>
      <w:r w:rsidR="00C75A7B">
        <w:rPr>
          <w:sz w:val="24"/>
          <w:szCs w:val="24"/>
        </w:rPr>
        <w:tab/>
      </w:r>
      <w:r w:rsidR="00C75A7B">
        <w:rPr>
          <w:sz w:val="24"/>
          <w:szCs w:val="24"/>
        </w:rPr>
        <w:tab/>
      </w:r>
      <w:r w:rsidR="00C75A7B">
        <w:rPr>
          <w:sz w:val="24"/>
          <w:szCs w:val="24"/>
        </w:rPr>
        <w:tab/>
        <w:t>[Participating via Live Conferencing]</w:t>
      </w:r>
    </w:p>
    <w:p w:rsidR="007D28AA" w:rsidRPr="00E23DFF" w:rsidRDefault="007D28AA" w:rsidP="007D28AA">
      <w:pPr>
        <w:pStyle w:val="NoSpacing"/>
        <w:ind w:left="851"/>
        <w:rPr>
          <w:sz w:val="24"/>
          <w:szCs w:val="24"/>
        </w:rPr>
      </w:pPr>
      <w:r w:rsidRPr="00E23DFF">
        <w:rPr>
          <w:sz w:val="24"/>
          <w:szCs w:val="24"/>
        </w:rPr>
        <w:t xml:space="preserve">Rebecca Warren </w:t>
      </w:r>
    </w:p>
    <w:p w:rsidR="007D28AA" w:rsidRPr="00E23DFF" w:rsidRDefault="007D28AA" w:rsidP="007D28AA">
      <w:pPr>
        <w:pStyle w:val="NoSpacing"/>
        <w:ind w:left="851"/>
        <w:rPr>
          <w:sz w:val="24"/>
          <w:szCs w:val="24"/>
        </w:rPr>
      </w:pPr>
      <w:r w:rsidRPr="00E23DFF">
        <w:rPr>
          <w:sz w:val="24"/>
          <w:szCs w:val="24"/>
        </w:rPr>
        <w:t>Jerry Allen</w:t>
      </w:r>
    </w:p>
    <w:p w:rsidR="007D28AA" w:rsidRDefault="007D28AA" w:rsidP="007D28AA">
      <w:pPr>
        <w:pStyle w:val="NoSpacing"/>
        <w:ind w:left="851"/>
        <w:rPr>
          <w:sz w:val="24"/>
          <w:szCs w:val="24"/>
        </w:rPr>
      </w:pPr>
      <w:r w:rsidRPr="00E23DFF">
        <w:rPr>
          <w:sz w:val="24"/>
          <w:szCs w:val="24"/>
        </w:rPr>
        <w:t>Tom Chigbo</w:t>
      </w:r>
    </w:p>
    <w:p w:rsidR="007D28AA" w:rsidRPr="00E23DFF" w:rsidRDefault="007D28AA" w:rsidP="007D28AA">
      <w:pPr>
        <w:pStyle w:val="NoSpacing"/>
        <w:ind w:left="851"/>
        <w:rPr>
          <w:sz w:val="24"/>
          <w:szCs w:val="24"/>
        </w:rPr>
      </w:pPr>
    </w:p>
    <w:p w:rsidR="007D28AA" w:rsidRPr="00E23DFF" w:rsidRDefault="007D28AA" w:rsidP="007D28AA">
      <w:pPr>
        <w:pStyle w:val="NoSpacing"/>
        <w:ind w:left="851"/>
        <w:rPr>
          <w:b/>
          <w:sz w:val="24"/>
          <w:szCs w:val="24"/>
        </w:rPr>
      </w:pPr>
      <w:r w:rsidRPr="00E23DFF">
        <w:rPr>
          <w:b/>
          <w:sz w:val="24"/>
          <w:szCs w:val="24"/>
        </w:rPr>
        <w:t>Apologies:</w:t>
      </w:r>
    </w:p>
    <w:p w:rsidR="00C75A7B" w:rsidRPr="00E23DFF" w:rsidRDefault="00C75A7B" w:rsidP="00C75A7B">
      <w:pPr>
        <w:pStyle w:val="NoSpacing"/>
        <w:ind w:left="851"/>
        <w:rPr>
          <w:sz w:val="24"/>
          <w:szCs w:val="24"/>
        </w:rPr>
      </w:pPr>
      <w:r w:rsidRPr="00E23DFF">
        <w:rPr>
          <w:sz w:val="24"/>
          <w:szCs w:val="24"/>
        </w:rPr>
        <w:t>Sharon Lovell</w:t>
      </w:r>
    </w:p>
    <w:p w:rsidR="00C75A7B" w:rsidRPr="00E23DFF" w:rsidRDefault="00C75A7B" w:rsidP="00C75A7B">
      <w:pPr>
        <w:pStyle w:val="NoSpacing"/>
        <w:ind w:left="851"/>
        <w:rPr>
          <w:sz w:val="24"/>
          <w:szCs w:val="24"/>
        </w:rPr>
      </w:pPr>
      <w:r w:rsidRPr="00E23DFF">
        <w:rPr>
          <w:sz w:val="24"/>
          <w:szCs w:val="24"/>
        </w:rPr>
        <w:t>Tracy Newton-Blows</w:t>
      </w:r>
      <w:r>
        <w:rPr>
          <w:sz w:val="24"/>
          <w:szCs w:val="24"/>
        </w:rPr>
        <w:tab/>
      </w:r>
      <w:r>
        <w:rPr>
          <w:sz w:val="24"/>
          <w:szCs w:val="24"/>
        </w:rPr>
        <w:tab/>
      </w:r>
    </w:p>
    <w:p w:rsidR="00C106CF" w:rsidRPr="00E23DFF" w:rsidRDefault="00C106CF" w:rsidP="007D28AA">
      <w:pPr>
        <w:pStyle w:val="NoSpacing"/>
        <w:ind w:left="851"/>
        <w:rPr>
          <w:sz w:val="24"/>
          <w:szCs w:val="24"/>
        </w:rPr>
      </w:pPr>
    </w:p>
    <w:p w:rsidR="007D28AA" w:rsidRPr="00E23DFF" w:rsidRDefault="007D28AA" w:rsidP="007D28AA">
      <w:pPr>
        <w:pStyle w:val="NoSpacing"/>
        <w:ind w:left="851"/>
        <w:rPr>
          <w:b/>
          <w:sz w:val="24"/>
          <w:szCs w:val="24"/>
        </w:rPr>
      </w:pPr>
      <w:r w:rsidRPr="00E23DFF">
        <w:rPr>
          <w:b/>
          <w:sz w:val="24"/>
          <w:szCs w:val="24"/>
        </w:rPr>
        <w:t>In Attendance:</w:t>
      </w:r>
    </w:p>
    <w:p w:rsidR="007D28AA" w:rsidRPr="00E23DFF" w:rsidRDefault="007D28AA" w:rsidP="007D28AA">
      <w:pPr>
        <w:pStyle w:val="NoSpacing"/>
        <w:ind w:left="851"/>
        <w:rPr>
          <w:sz w:val="24"/>
          <w:szCs w:val="24"/>
        </w:rPr>
      </w:pPr>
      <w:r w:rsidRPr="00E23DFF">
        <w:rPr>
          <w:sz w:val="24"/>
          <w:szCs w:val="24"/>
        </w:rPr>
        <w:t xml:space="preserve">Kate Allen </w:t>
      </w:r>
      <w:r w:rsidRPr="00E23DFF">
        <w:rPr>
          <w:sz w:val="24"/>
          <w:szCs w:val="24"/>
        </w:rPr>
        <w:tab/>
      </w:r>
      <w:r w:rsidRPr="00E23DFF">
        <w:rPr>
          <w:sz w:val="24"/>
          <w:szCs w:val="24"/>
        </w:rPr>
        <w:tab/>
        <w:t>Director</w:t>
      </w:r>
    </w:p>
    <w:p w:rsidR="007D28AA" w:rsidRPr="00E23DFF" w:rsidRDefault="007D28AA" w:rsidP="007D28AA">
      <w:pPr>
        <w:pStyle w:val="NoSpacing"/>
        <w:ind w:left="851"/>
        <w:rPr>
          <w:sz w:val="24"/>
          <w:szCs w:val="24"/>
        </w:rPr>
      </w:pPr>
      <w:r w:rsidRPr="00E23DFF">
        <w:rPr>
          <w:sz w:val="24"/>
          <w:szCs w:val="24"/>
        </w:rPr>
        <w:t xml:space="preserve">Ros Parker </w:t>
      </w:r>
      <w:r w:rsidRPr="00E23DFF">
        <w:rPr>
          <w:sz w:val="24"/>
          <w:szCs w:val="24"/>
        </w:rPr>
        <w:tab/>
      </w:r>
      <w:r w:rsidRPr="00E23DFF">
        <w:rPr>
          <w:sz w:val="24"/>
          <w:szCs w:val="24"/>
        </w:rPr>
        <w:tab/>
        <w:t>Director of Corporate Services</w:t>
      </w:r>
    </w:p>
    <w:p w:rsidR="007D28AA" w:rsidRPr="00E23DFF" w:rsidRDefault="007D28AA" w:rsidP="007D28AA">
      <w:pPr>
        <w:pStyle w:val="NoSpacing"/>
        <w:ind w:left="851"/>
        <w:rPr>
          <w:sz w:val="24"/>
          <w:szCs w:val="24"/>
        </w:rPr>
      </w:pPr>
      <w:r w:rsidRPr="00E23DFF">
        <w:rPr>
          <w:sz w:val="24"/>
          <w:szCs w:val="24"/>
        </w:rPr>
        <w:t>Kerry Moscogiuri</w:t>
      </w:r>
      <w:r w:rsidRPr="00E23DFF">
        <w:rPr>
          <w:sz w:val="24"/>
          <w:szCs w:val="24"/>
        </w:rPr>
        <w:tab/>
        <w:t>Director of Supporter Campaigns and Communications</w:t>
      </w:r>
    </w:p>
    <w:p w:rsidR="007D28AA" w:rsidRPr="00E23DFF" w:rsidRDefault="007D28AA" w:rsidP="007D28AA">
      <w:pPr>
        <w:pStyle w:val="NoSpacing"/>
        <w:ind w:left="851"/>
        <w:rPr>
          <w:sz w:val="24"/>
          <w:szCs w:val="24"/>
        </w:rPr>
      </w:pPr>
      <w:r w:rsidRPr="00E23DFF">
        <w:rPr>
          <w:sz w:val="24"/>
          <w:szCs w:val="24"/>
        </w:rPr>
        <w:t xml:space="preserve">Tim Hancock </w:t>
      </w:r>
      <w:r w:rsidRPr="00E23DFF">
        <w:rPr>
          <w:sz w:val="24"/>
          <w:szCs w:val="24"/>
        </w:rPr>
        <w:tab/>
      </w:r>
      <w:r w:rsidRPr="00E23DFF">
        <w:rPr>
          <w:sz w:val="24"/>
          <w:szCs w:val="24"/>
        </w:rPr>
        <w:tab/>
        <w:t xml:space="preserve">Director of the Chief Executive’s Office </w:t>
      </w:r>
    </w:p>
    <w:p w:rsidR="007D28AA" w:rsidRPr="00E23DFF" w:rsidRDefault="007D28AA" w:rsidP="007D28AA">
      <w:pPr>
        <w:pStyle w:val="NoSpacing"/>
        <w:ind w:left="851"/>
        <w:rPr>
          <w:sz w:val="24"/>
          <w:szCs w:val="24"/>
        </w:rPr>
      </w:pPr>
      <w:r w:rsidRPr="00E23DFF">
        <w:rPr>
          <w:sz w:val="24"/>
          <w:szCs w:val="24"/>
        </w:rPr>
        <w:t xml:space="preserve">Rosie Chinchen </w:t>
      </w:r>
      <w:r w:rsidRPr="00E23DFF">
        <w:rPr>
          <w:sz w:val="24"/>
          <w:szCs w:val="24"/>
        </w:rPr>
        <w:tab/>
        <w:t xml:space="preserve">Director of Fundraising </w:t>
      </w:r>
    </w:p>
    <w:p w:rsidR="007D28AA" w:rsidRPr="00E23DFF" w:rsidRDefault="007D28AA" w:rsidP="007D28AA">
      <w:pPr>
        <w:pStyle w:val="NoSpacing"/>
        <w:ind w:left="851"/>
        <w:rPr>
          <w:sz w:val="24"/>
          <w:szCs w:val="24"/>
        </w:rPr>
      </w:pPr>
      <w:r w:rsidRPr="00E23DFF">
        <w:rPr>
          <w:sz w:val="24"/>
          <w:szCs w:val="24"/>
        </w:rPr>
        <w:t>Michelle O’Keeffe</w:t>
      </w:r>
      <w:r w:rsidRPr="00E23DFF">
        <w:rPr>
          <w:sz w:val="24"/>
          <w:szCs w:val="24"/>
        </w:rPr>
        <w:tab/>
        <w:t xml:space="preserve">Company Secretary and General Counsel </w:t>
      </w:r>
    </w:p>
    <w:p w:rsidR="00E769D8" w:rsidRPr="004B2776" w:rsidRDefault="004B2776" w:rsidP="007D28AA">
      <w:pPr>
        <w:pStyle w:val="NoSpacing"/>
        <w:ind w:left="851"/>
        <w:rPr>
          <w:sz w:val="24"/>
          <w:szCs w:val="24"/>
        </w:rPr>
      </w:pPr>
      <w:r w:rsidRPr="004B2776">
        <w:rPr>
          <w:sz w:val="24"/>
          <w:szCs w:val="24"/>
        </w:rPr>
        <w:t>Abbie Cooper</w:t>
      </w:r>
      <w:r w:rsidRPr="004B2776">
        <w:rPr>
          <w:sz w:val="24"/>
          <w:szCs w:val="24"/>
        </w:rPr>
        <w:tab/>
        <w:t>Staff Representative to the Board</w:t>
      </w:r>
    </w:p>
    <w:p w:rsidR="004B2776" w:rsidRDefault="004B2776" w:rsidP="007D28AA">
      <w:pPr>
        <w:pStyle w:val="NoSpacing"/>
        <w:ind w:left="851"/>
        <w:rPr>
          <w:b/>
          <w:sz w:val="24"/>
          <w:szCs w:val="24"/>
        </w:rPr>
      </w:pPr>
    </w:p>
    <w:p w:rsidR="007D28AA" w:rsidRPr="00E23DFF" w:rsidRDefault="007D28AA" w:rsidP="007D28AA">
      <w:pPr>
        <w:pStyle w:val="NoSpacing"/>
        <w:ind w:left="851"/>
        <w:rPr>
          <w:b/>
          <w:sz w:val="24"/>
          <w:szCs w:val="24"/>
        </w:rPr>
      </w:pPr>
      <w:r w:rsidRPr="00E23DFF">
        <w:rPr>
          <w:b/>
          <w:sz w:val="24"/>
          <w:szCs w:val="24"/>
        </w:rPr>
        <w:t>Minutes:</w:t>
      </w:r>
    </w:p>
    <w:p w:rsidR="007D28AA" w:rsidRPr="00E23DFF" w:rsidRDefault="00C106CF" w:rsidP="007D28AA">
      <w:pPr>
        <w:pStyle w:val="NoSpacing"/>
        <w:ind w:left="851"/>
        <w:rPr>
          <w:sz w:val="24"/>
          <w:szCs w:val="24"/>
        </w:rPr>
      </w:pPr>
      <w:r>
        <w:rPr>
          <w:sz w:val="24"/>
          <w:szCs w:val="24"/>
        </w:rPr>
        <w:t>Selma Shirazi</w:t>
      </w:r>
      <w:r w:rsidR="007D28AA" w:rsidRPr="00E23DFF">
        <w:rPr>
          <w:sz w:val="24"/>
          <w:szCs w:val="24"/>
        </w:rPr>
        <w:t xml:space="preserve"> </w:t>
      </w:r>
      <w:r w:rsidR="007D28AA" w:rsidRPr="00E23DFF">
        <w:rPr>
          <w:sz w:val="24"/>
          <w:szCs w:val="24"/>
        </w:rPr>
        <w:tab/>
        <w:t xml:space="preserve">PA to the Director </w:t>
      </w:r>
    </w:p>
    <w:p w:rsidR="00A76604" w:rsidRPr="00E23DFF" w:rsidRDefault="00A45EBA" w:rsidP="00A76604">
      <w:pPr>
        <w:pStyle w:val="NoSpacing"/>
        <w:rPr>
          <w:b/>
          <w:sz w:val="24"/>
          <w:szCs w:val="24"/>
        </w:rPr>
      </w:pPr>
      <w:r>
        <w:rPr>
          <w:b/>
          <w:sz w:val="24"/>
          <w:szCs w:val="24"/>
        </w:rPr>
        <w:br/>
      </w:r>
      <w:r w:rsidR="00A76604" w:rsidRPr="00E23DFF">
        <w:rPr>
          <w:b/>
          <w:sz w:val="24"/>
          <w:szCs w:val="24"/>
        </w:rPr>
        <w:t>1.</w:t>
      </w:r>
      <w:r w:rsidR="00A76604" w:rsidRPr="00E23DFF">
        <w:rPr>
          <w:b/>
          <w:sz w:val="24"/>
          <w:szCs w:val="24"/>
        </w:rPr>
        <w:tab/>
        <w:t xml:space="preserve">HOUSEKEEPING </w:t>
      </w:r>
    </w:p>
    <w:p w:rsidR="00A76604" w:rsidRPr="00E23DFF" w:rsidRDefault="00A76604" w:rsidP="00A76604">
      <w:pPr>
        <w:pStyle w:val="NoSpacing"/>
        <w:rPr>
          <w:sz w:val="24"/>
          <w:szCs w:val="24"/>
        </w:rPr>
      </w:pPr>
    </w:p>
    <w:p w:rsidR="00A76604" w:rsidRPr="00E23DFF" w:rsidRDefault="00A76604" w:rsidP="00A76604">
      <w:pPr>
        <w:pStyle w:val="NoSpacing"/>
        <w:rPr>
          <w:b/>
          <w:sz w:val="24"/>
          <w:szCs w:val="24"/>
        </w:rPr>
      </w:pPr>
      <w:r w:rsidRPr="00E23DFF">
        <w:rPr>
          <w:b/>
          <w:sz w:val="24"/>
          <w:szCs w:val="24"/>
        </w:rPr>
        <w:t>1.1</w:t>
      </w:r>
      <w:r w:rsidRPr="00E23DFF">
        <w:rPr>
          <w:b/>
          <w:sz w:val="24"/>
          <w:szCs w:val="24"/>
        </w:rPr>
        <w:tab/>
        <w:t xml:space="preserve">Apologies </w:t>
      </w:r>
    </w:p>
    <w:p w:rsidR="00A76604" w:rsidRPr="00E23DFF" w:rsidRDefault="00A76604" w:rsidP="00A76604">
      <w:pPr>
        <w:pStyle w:val="NoSpacing"/>
        <w:rPr>
          <w:b/>
          <w:sz w:val="24"/>
          <w:szCs w:val="24"/>
        </w:rPr>
      </w:pPr>
      <w:r w:rsidRPr="00E23DFF">
        <w:rPr>
          <w:b/>
          <w:sz w:val="24"/>
          <w:szCs w:val="24"/>
        </w:rPr>
        <w:tab/>
      </w:r>
      <w:r w:rsidRPr="00E23DFF">
        <w:rPr>
          <w:sz w:val="24"/>
          <w:szCs w:val="24"/>
        </w:rPr>
        <w:t xml:space="preserve">The Board received apologies from </w:t>
      </w:r>
      <w:r w:rsidR="00C75A7B">
        <w:rPr>
          <w:sz w:val="24"/>
          <w:szCs w:val="24"/>
        </w:rPr>
        <w:t>Tracy Newton-Blows and Sharon Lovell.</w:t>
      </w:r>
      <w:r w:rsidRPr="00E23DFF">
        <w:rPr>
          <w:sz w:val="24"/>
          <w:szCs w:val="24"/>
        </w:rPr>
        <w:t xml:space="preserve"> </w:t>
      </w:r>
    </w:p>
    <w:p w:rsidR="00A76604" w:rsidRPr="00E23DFF" w:rsidRDefault="00A76604" w:rsidP="00A76604">
      <w:pPr>
        <w:pStyle w:val="NoSpacing"/>
        <w:rPr>
          <w:sz w:val="24"/>
          <w:szCs w:val="24"/>
        </w:rPr>
      </w:pPr>
    </w:p>
    <w:p w:rsidR="00A76604" w:rsidRPr="00E23DFF" w:rsidRDefault="00A76604" w:rsidP="00A76604">
      <w:pPr>
        <w:pStyle w:val="NoSpacing"/>
        <w:rPr>
          <w:b/>
          <w:sz w:val="24"/>
          <w:szCs w:val="24"/>
        </w:rPr>
      </w:pPr>
      <w:r w:rsidRPr="00E23DFF">
        <w:rPr>
          <w:b/>
          <w:sz w:val="24"/>
          <w:szCs w:val="24"/>
        </w:rPr>
        <w:t>1.3</w:t>
      </w:r>
      <w:r w:rsidRPr="00E23DFF">
        <w:rPr>
          <w:b/>
          <w:sz w:val="24"/>
          <w:szCs w:val="24"/>
        </w:rPr>
        <w:tab/>
        <w:t>Announcements</w:t>
      </w:r>
    </w:p>
    <w:p w:rsidR="00A76604" w:rsidRPr="00E23DFF" w:rsidRDefault="00A76604" w:rsidP="00CA1213">
      <w:pPr>
        <w:pStyle w:val="NoSpacing"/>
        <w:ind w:firstLine="720"/>
        <w:rPr>
          <w:sz w:val="24"/>
          <w:szCs w:val="24"/>
        </w:rPr>
      </w:pPr>
      <w:r w:rsidRPr="00E23DFF">
        <w:rPr>
          <w:sz w:val="24"/>
          <w:szCs w:val="24"/>
        </w:rPr>
        <w:t xml:space="preserve">There were no announcements. </w:t>
      </w:r>
    </w:p>
    <w:p w:rsidR="00A76604" w:rsidRPr="00E23DFF" w:rsidRDefault="00A76604" w:rsidP="00A76604">
      <w:pPr>
        <w:pStyle w:val="NoSpacing"/>
        <w:rPr>
          <w:sz w:val="24"/>
          <w:szCs w:val="24"/>
        </w:rPr>
      </w:pPr>
    </w:p>
    <w:p w:rsidR="00A76604" w:rsidRPr="00E23DFF" w:rsidRDefault="00A76604" w:rsidP="00A76604">
      <w:pPr>
        <w:pStyle w:val="NoSpacing"/>
        <w:rPr>
          <w:b/>
          <w:sz w:val="24"/>
          <w:szCs w:val="24"/>
        </w:rPr>
      </w:pPr>
      <w:r w:rsidRPr="00E23DFF">
        <w:rPr>
          <w:b/>
          <w:sz w:val="24"/>
          <w:szCs w:val="24"/>
        </w:rPr>
        <w:t>1.4</w:t>
      </w:r>
      <w:r w:rsidRPr="00E23DFF">
        <w:rPr>
          <w:b/>
          <w:sz w:val="24"/>
          <w:szCs w:val="24"/>
        </w:rPr>
        <w:tab/>
        <w:t>Declarations of Interest</w:t>
      </w:r>
    </w:p>
    <w:p w:rsidR="00DD6699" w:rsidRPr="00DD6699" w:rsidRDefault="00DD6699" w:rsidP="00DD6699">
      <w:pPr>
        <w:pStyle w:val="NoSpacing"/>
        <w:ind w:left="720"/>
        <w:rPr>
          <w:sz w:val="24"/>
          <w:szCs w:val="24"/>
        </w:rPr>
      </w:pPr>
      <w:r w:rsidRPr="00DD6699">
        <w:rPr>
          <w:sz w:val="24"/>
          <w:szCs w:val="24"/>
        </w:rPr>
        <w:t xml:space="preserve">Rebecca Warren declared that she is standing for elections in her local council and that she was on the Board of ShareAction – a registered charity which promotes responsible investment. AIUK has recently become a member of ShareAction – working together with </w:t>
      </w:r>
      <w:r w:rsidR="007B43B1">
        <w:rPr>
          <w:sz w:val="24"/>
          <w:szCs w:val="24"/>
        </w:rPr>
        <w:t>the</w:t>
      </w:r>
      <w:r w:rsidRPr="00DD6699">
        <w:rPr>
          <w:sz w:val="24"/>
          <w:szCs w:val="24"/>
        </w:rPr>
        <w:t xml:space="preserve"> Pensions Forum.</w:t>
      </w:r>
    </w:p>
    <w:p w:rsidR="00013F06" w:rsidRDefault="00013F06" w:rsidP="00A76604">
      <w:pPr>
        <w:pStyle w:val="NoSpacing"/>
        <w:rPr>
          <w:sz w:val="24"/>
          <w:szCs w:val="24"/>
        </w:rPr>
      </w:pPr>
    </w:p>
    <w:p w:rsidR="00013F06" w:rsidRPr="00E23DFF" w:rsidRDefault="00013F06" w:rsidP="00013F06">
      <w:pPr>
        <w:pStyle w:val="NoSpacing"/>
        <w:rPr>
          <w:b/>
          <w:sz w:val="24"/>
          <w:szCs w:val="24"/>
        </w:rPr>
      </w:pPr>
      <w:r w:rsidRPr="00E23DFF">
        <w:rPr>
          <w:b/>
          <w:sz w:val="24"/>
          <w:szCs w:val="24"/>
        </w:rPr>
        <w:t>2.</w:t>
      </w:r>
      <w:r w:rsidRPr="00E23DFF">
        <w:rPr>
          <w:b/>
          <w:sz w:val="24"/>
          <w:szCs w:val="24"/>
        </w:rPr>
        <w:tab/>
        <w:t xml:space="preserve"> MINUTES OF PREVIOUS MEETINGS</w:t>
      </w:r>
    </w:p>
    <w:p w:rsidR="00013F06" w:rsidRPr="00E23DFF" w:rsidRDefault="00013F06" w:rsidP="00013F06">
      <w:pPr>
        <w:pStyle w:val="NoSpacing"/>
        <w:rPr>
          <w:b/>
          <w:sz w:val="24"/>
          <w:szCs w:val="24"/>
        </w:rPr>
      </w:pPr>
    </w:p>
    <w:p w:rsidR="00D34645" w:rsidRPr="007B43B1" w:rsidRDefault="00013F06" w:rsidP="00013F06">
      <w:pPr>
        <w:pStyle w:val="NoSpacing"/>
        <w:rPr>
          <w:b/>
          <w:sz w:val="24"/>
          <w:szCs w:val="24"/>
        </w:rPr>
      </w:pPr>
      <w:r w:rsidRPr="007B43B1">
        <w:rPr>
          <w:b/>
          <w:sz w:val="24"/>
          <w:szCs w:val="24"/>
        </w:rPr>
        <w:t>2.1</w:t>
      </w:r>
      <w:r w:rsidR="00E769D8" w:rsidRPr="007B43B1">
        <w:rPr>
          <w:b/>
          <w:sz w:val="24"/>
          <w:szCs w:val="24"/>
        </w:rPr>
        <w:tab/>
      </w:r>
      <w:r w:rsidRPr="007B43B1">
        <w:rPr>
          <w:b/>
          <w:sz w:val="24"/>
          <w:szCs w:val="24"/>
        </w:rPr>
        <w:t xml:space="preserve">Minutes of </w:t>
      </w:r>
      <w:r w:rsidR="00B733D4" w:rsidRPr="007B43B1">
        <w:rPr>
          <w:b/>
          <w:sz w:val="24"/>
          <w:szCs w:val="24"/>
        </w:rPr>
        <w:t xml:space="preserve">9 December </w:t>
      </w:r>
      <w:r w:rsidR="002A2B19" w:rsidRPr="007B43B1">
        <w:rPr>
          <w:b/>
          <w:sz w:val="24"/>
          <w:szCs w:val="24"/>
        </w:rPr>
        <w:t>Open</w:t>
      </w:r>
      <w:r w:rsidR="00E769D8" w:rsidRPr="007B43B1">
        <w:rPr>
          <w:b/>
          <w:sz w:val="24"/>
          <w:szCs w:val="24"/>
        </w:rPr>
        <w:t xml:space="preserve"> Session</w:t>
      </w:r>
      <w:r w:rsidR="00F2563A" w:rsidRPr="007B43B1">
        <w:rPr>
          <w:b/>
          <w:sz w:val="24"/>
          <w:szCs w:val="24"/>
        </w:rPr>
        <w:tab/>
      </w:r>
    </w:p>
    <w:p w:rsidR="00F2563A" w:rsidRDefault="00F2563A" w:rsidP="00013F06">
      <w:pPr>
        <w:pStyle w:val="NoSpacing"/>
        <w:rPr>
          <w:sz w:val="24"/>
          <w:szCs w:val="24"/>
        </w:rPr>
      </w:pPr>
      <w:r>
        <w:rPr>
          <w:sz w:val="24"/>
          <w:szCs w:val="24"/>
        </w:rPr>
        <w:tab/>
        <w:t>The following amendments were made;</w:t>
      </w:r>
    </w:p>
    <w:p w:rsidR="00F2563A" w:rsidRDefault="006A5CA9" w:rsidP="00F2563A">
      <w:pPr>
        <w:pStyle w:val="NoSpacing"/>
        <w:numPr>
          <w:ilvl w:val="1"/>
          <w:numId w:val="27"/>
        </w:numPr>
        <w:rPr>
          <w:i/>
          <w:sz w:val="24"/>
          <w:szCs w:val="24"/>
        </w:rPr>
      </w:pPr>
      <w:r>
        <w:rPr>
          <w:sz w:val="24"/>
          <w:szCs w:val="24"/>
        </w:rPr>
        <w:t xml:space="preserve">Point 3; ‘Chair’s Report’ – amend to read ‘trial of Taner Kılıç, Chair of AI Turkey </w:t>
      </w:r>
      <w:r w:rsidRPr="006A5CA9">
        <w:rPr>
          <w:i/>
          <w:sz w:val="24"/>
          <w:szCs w:val="24"/>
        </w:rPr>
        <w:t>and the Istanbul 10.</w:t>
      </w:r>
    </w:p>
    <w:p w:rsidR="006A5CA9" w:rsidRPr="006A5CA9" w:rsidRDefault="006A5CA9" w:rsidP="00F2563A">
      <w:pPr>
        <w:pStyle w:val="NoSpacing"/>
        <w:numPr>
          <w:ilvl w:val="1"/>
          <w:numId w:val="27"/>
        </w:numPr>
        <w:rPr>
          <w:sz w:val="24"/>
          <w:szCs w:val="24"/>
        </w:rPr>
      </w:pPr>
      <w:r>
        <w:rPr>
          <w:sz w:val="24"/>
          <w:szCs w:val="24"/>
        </w:rPr>
        <w:t>Point 6.1; ‘Special Resolutions’, 2</w:t>
      </w:r>
      <w:r w:rsidRPr="006A5CA9">
        <w:rPr>
          <w:sz w:val="24"/>
          <w:szCs w:val="24"/>
          <w:vertAlign w:val="superscript"/>
        </w:rPr>
        <w:t>nd</w:t>
      </w:r>
      <w:r>
        <w:rPr>
          <w:sz w:val="24"/>
          <w:szCs w:val="24"/>
        </w:rPr>
        <w:t xml:space="preserve"> para to read ‘the Board discussed the resolution noting that it </w:t>
      </w:r>
      <w:r w:rsidRPr="00326C40">
        <w:rPr>
          <w:i/>
          <w:sz w:val="24"/>
          <w:szCs w:val="24"/>
        </w:rPr>
        <w:t>can take up to a year</w:t>
      </w:r>
      <w:r>
        <w:rPr>
          <w:sz w:val="24"/>
          <w:szCs w:val="24"/>
        </w:rPr>
        <w:t xml:space="preserve"> to get used to the workings of the Section Board…’</w:t>
      </w:r>
    </w:p>
    <w:p w:rsidR="00CA1213" w:rsidRDefault="00A108E2" w:rsidP="00F2563A">
      <w:pPr>
        <w:pStyle w:val="NoSpacing"/>
        <w:numPr>
          <w:ilvl w:val="1"/>
          <w:numId w:val="27"/>
        </w:numPr>
        <w:rPr>
          <w:rFonts w:cs="Arial"/>
          <w:sz w:val="24"/>
          <w:szCs w:val="24"/>
        </w:rPr>
      </w:pPr>
      <w:r>
        <w:rPr>
          <w:rFonts w:cs="Arial"/>
          <w:sz w:val="24"/>
          <w:szCs w:val="24"/>
        </w:rPr>
        <w:t xml:space="preserve">Point 15; ‘Procurement Policy’ </w:t>
      </w:r>
      <w:r w:rsidR="00326C40">
        <w:rPr>
          <w:rFonts w:cs="Arial"/>
          <w:sz w:val="24"/>
          <w:szCs w:val="24"/>
        </w:rPr>
        <w:t>–</w:t>
      </w:r>
      <w:r>
        <w:rPr>
          <w:rFonts w:cs="Arial"/>
          <w:sz w:val="24"/>
          <w:szCs w:val="24"/>
        </w:rPr>
        <w:t xml:space="preserve"> </w:t>
      </w:r>
      <w:r w:rsidR="00326C40">
        <w:rPr>
          <w:rFonts w:cs="Arial"/>
          <w:sz w:val="24"/>
          <w:szCs w:val="24"/>
        </w:rPr>
        <w:t xml:space="preserve">the first sentence should read ‘The Board noted </w:t>
      </w:r>
      <w:r w:rsidR="00326C40" w:rsidRPr="00326C40">
        <w:rPr>
          <w:rFonts w:cs="Arial"/>
          <w:i/>
          <w:sz w:val="24"/>
          <w:szCs w:val="24"/>
        </w:rPr>
        <w:t>and approved</w:t>
      </w:r>
      <w:r w:rsidR="00326C40">
        <w:rPr>
          <w:rFonts w:cs="Arial"/>
          <w:sz w:val="24"/>
          <w:szCs w:val="24"/>
        </w:rPr>
        <w:t xml:space="preserve"> the Procurement Policy…’</w:t>
      </w:r>
    </w:p>
    <w:p w:rsidR="00F2563A" w:rsidRDefault="00F2563A" w:rsidP="00F2563A">
      <w:pPr>
        <w:pStyle w:val="NoSpacing"/>
        <w:numPr>
          <w:ilvl w:val="1"/>
          <w:numId w:val="27"/>
        </w:numPr>
        <w:rPr>
          <w:rFonts w:cs="Arial"/>
          <w:sz w:val="24"/>
          <w:szCs w:val="24"/>
        </w:rPr>
      </w:pPr>
      <w:r>
        <w:rPr>
          <w:rFonts w:cs="Arial"/>
          <w:sz w:val="24"/>
          <w:szCs w:val="24"/>
        </w:rPr>
        <w:t xml:space="preserve">Point 18.1; ‘Year-End Remuneration Disclosers in the Published Accounts’ – should be re-titled [Board Members do not get any remuneration] and expanded to include Board Members’ expenses. </w:t>
      </w:r>
    </w:p>
    <w:p w:rsidR="00F2563A" w:rsidRDefault="00F2563A" w:rsidP="00CA1213">
      <w:pPr>
        <w:pStyle w:val="NoSpacing"/>
        <w:ind w:left="720" w:hanging="720"/>
        <w:rPr>
          <w:rFonts w:cs="Arial"/>
          <w:sz w:val="24"/>
          <w:szCs w:val="24"/>
        </w:rPr>
      </w:pPr>
      <w:r>
        <w:rPr>
          <w:rFonts w:cs="Arial"/>
          <w:sz w:val="24"/>
          <w:szCs w:val="24"/>
        </w:rPr>
        <w:tab/>
        <w:t>The minutes of 9 December were approved pending the above amendments.</w:t>
      </w:r>
    </w:p>
    <w:p w:rsidR="00F2563A" w:rsidRDefault="00F2563A" w:rsidP="00CA1213">
      <w:pPr>
        <w:pStyle w:val="NoSpacing"/>
        <w:ind w:left="720" w:hanging="720"/>
        <w:rPr>
          <w:rFonts w:cs="Arial"/>
          <w:sz w:val="24"/>
          <w:szCs w:val="24"/>
        </w:rPr>
      </w:pPr>
    </w:p>
    <w:p w:rsidR="00F2563A" w:rsidRPr="007B43B1" w:rsidRDefault="00F2563A" w:rsidP="00CA1213">
      <w:pPr>
        <w:pStyle w:val="NoSpacing"/>
        <w:ind w:left="720" w:hanging="720"/>
        <w:rPr>
          <w:rFonts w:cs="Arial"/>
          <w:b/>
          <w:sz w:val="24"/>
          <w:szCs w:val="24"/>
        </w:rPr>
      </w:pPr>
      <w:r w:rsidRPr="007B43B1">
        <w:rPr>
          <w:rFonts w:cs="Arial"/>
          <w:b/>
          <w:sz w:val="24"/>
          <w:szCs w:val="24"/>
        </w:rPr>
        <w:t>2.2</w:t>
      </w:r>
      <w:r w:rsidRPr="007B43B1">
        <w:rPr>
          <w:rFonts w:cs="Arial"/>
          <w:b/>
          <w:sz w:val="24"/>
          <w:szCs w:val="24"/>
        </w:rPr>
        <w:tab/>
        <w:t>Minutes of 11 January Tele Conference</w:t>
      </w:r>
    </w:p>
    <w:p w:rsidR="00F2563A" w:rsidRDefault="00F2563A" w:rsidP="00CA1213">
      <w:pPr>
        <w:pStyle w:val="NoSpacing"/>
        <w:ind w:left="720" w:hanging="720"/>
        <w:rPr>
          <w:rFonts w:cs="Arial"/>
          <w:sz w:val="24"/>
          <w:szCs w:val="24"/>
        </w:rPr>
      </w:pPr>
      <w:r>
        <w:rPr>
          <w:rFonts w:cs="Arial"/>
          <w:sz w:val="24"/>
          <w:szCs w:val="24"/>
        </w:rPr>
        <w:tab/>
      </w:r>
      <w:r w:rsidR="00C70E58">
        <w:rPr>
          <w:rFonts w:cs="Arial"/>
          <w:sz w:val="24"/>
          <w:szCs w:val="24"/>
        </w:rPr>
        <w:t xml:space="preserve">An amendment was made to point 1.4; ‘Declarations of interest’, to add that Tom Sparks did not vote on resolution B2. </w:t>
      </w:r>
    </w:p>
    <w:p w:rsidR="00C70E58" w:rsidRPr="00A108E2" w:rsidRDefault="00C70E58" w:rsidP="00CA1213">
      <w:pPr>
        <w:pStyle w:val="NoSpacing"/>
        <w:ind w:left="720" w:hanging="720"/>
        <w:rPr>
          <w:rFonts w:cs="Arial"/>
          <w:sz w:val="24"/>
          <w:szCs w:val="24"/>
        </w:rPr>
      </w:pPr>
    </w:p>
    <w:p w:rsidR="00E769D8" w:rsidRPr="007B43B1" w:rsidRDefault="00013F06" w:rsidP="00E769D8">
      <w:pPr>
        <w:pStyle w:val="NoSpacing"/>
        <w:rPr>
          <w:b/>
          <w:sz w:val="24"/>
          <w:szCs w:val="24"/>
        </w:rPr>
      </w:pPr>
      <w:r w:rsidRPr="007B43B1">
        <w:rPr>
          <w:b/>
          <w:sz w:val="24"/>
          <w:szCs w:val="24"/>
        </w:rPr>
        <w:t>2.</w:t>
      </w:r>
      <w:r w:rsidR="00C70E58" w:rsidRPr="007B43B1">
        <w:rPr>
          <w:b/>
          <w:sz w:val="24"/>
          <w:szCs w:val="24"/>
        </w:rPr>
        <w:t>3</w:t>
      </w:r>
      <w:r w:rsidRPr="007B43B1">
        <w:rPr>
          <w:b/>
          <w:sz w:val="24"/>
          <w:szCs w:val="24"/>
        </w:rPr>
        <w:tab/>
      </w:r>
      <w:r w:rsidR="00E769D8" w:rsidRPr="007B43B1">
        <w:rPr>
          <w:b/>
          <w:sz w:val="24"/>
          <w:szCs w:val="24"/>
        </w:rPr>
        <w:t xml:space="preserve">Matters Arising – </w:t>
      </w:r>
      <w:r w:rsidR="002A2B19" w:rsidRPr="007B43B1">
        <w:rPr>
          <w:b/>
          <w:sz w:val="24"/>
          <w:szCs w:val="24"/>
        </w:rPr>
        <w:t>Open</w:t>
      </w:r>
      <w:r w:rsidR="00E769D8" w:rsidRPr="007B43B1">
        <w:rPr>
          <w:b/>
          <w:sz w:val="24"/>
          <w:szCs w:val="24"/>
        </w:rPr>
        <w:t xml:space="preserve"> Session</w:t>
      </w:r>
    </w:p>
    <w:p w:rsidR="00D05F1D" w:rsidRDefault="00B733D4" w:rsidP="00C70E58">
      <w:pPr>
        <w:pStyle w:val="NoSpacing"/>
        <w:rPr>
          <w:sz w:val="24"/>
          <w:szCs w:val="24"/>
        </w:rPr>
      </w:pPr>
      <w:r>
        <w:rPr>
          <w:sz w:val="24"/>
          <w:szCs w:val="24"/>
        </w:rPr>
        <w:tab/>
        <w:t xml:space="preserve">The Board noted matters arising and actions taken since the </w:t>
      </w:r>
      <w:r w:rsidR="00C70E58">
        <w:rPr>
          <w:sz w:val="24"/>
          <w:szCs w:val="24"/>
        </w:rPr>
        <w:t>January</w:t>
      </w:r>
      <w:r>
        <w:rPr>
          <w:sz w:val="24"/>
          <w:szCs w:val="24"/>
        </w:rPr>
        <w:t xml:space="preserve"> Board meeting</w:t>
      </w:r>
      <w:r w:rsidR="00C70E58">
        <w:rPr>
          <w:sz w:val="24"/>
          <w:szCs w:val="24"/>
        </w:rPr>
        <w:t>.</w:t>
      </w:r>
      <w:r w:rsidR="00D05F1D">
        <w:rPr>
          <w:sz w:val="24"/>
          <w:szCs w:val="24"/>
        </w:rPr>
        <w:t xml:space="preserve"> </w:t>
      </w:r>
    </w:p>
    <w:p w:rsidR="006F3F94" w:rsidRPr="00E23DFF" w:rsidRDefault="00013F06" w:rsidP="00B733D4">
      <w:pPr>
        <w:pStyle w:val="NoSpacing"/>
        <w:ind w:firstLine="709"/>
        <w:rPr>
          <w:b/>
          <w:sz w:val="24"/>
          <w:szCs w:val="24"/>
        </w:rPr>
      </w:pPr>
      <w:r w:rsidRPr="00E23DFF">
        <w:rPr>
          <w:b/>
          <w:sz w:val="24"/>
          <w:szCs w:val="24"/>
        </w:rPr>
        <w:br/>
        <w:t>3.</w:t>
      </w:r>
      <w:r w:rsidRPr="00E23DFF">
        <w:rPr>
          <w:b/>
          <w:sz w:val="24"/>
          <w:szCs w:val="24"/>
        </w:rPr>
        <w:tab/>
      </w:r>
      <w:r w:rsidR="006F3F94" w:rsidRPr="00E23DFF">
        <w:rPr>
          <w:b/>
          <w:sz w:val="24"/>
          <w:szCs w:val="24"/>
        </w:rPr>
        <w:t>CHAIR’S REPORT</w:t>
      </w:r>
    </w:p>
    <w:p w:rsidR="006F3F94" w:rsidRDefault="00D05F1D" w:rsidP="00D05F1D">
      <w:pPr>
        <w:pStyle w:val="NoSpacing"/>
        <w:ind w:left="709"/>
        <w:rPr>
          <w:rFonts w:cs="Arial"/>
          <w:sz w:val="24"/>
          <w:szCs w:val="24"/>
        </w:rPr>
      </w:pPr>
      <w:r>
        <w:rPr>
          <w:rFonts w:cs="Arial"/>
          <w:sz w:val="24"/>
          <w:szCs w:val="24"/>
        </w:rPr>
        <w:t xml:space="preserve">The Chair </w:t>
      </w:r>
      <w:r w:rsidR="00C70E58">
        <w:rPr>
          <w:rFonts w:cs="Arial"/>
          <w:sz w:val="24"/>
          <w:szCs w:val="24"/>
        </w:rPr>
        <w:t>informed the Board that the</w:t>
      </w:r>
      <w:r w:rsidR="008B6B55">
        <w:rPr>
          <w:rFonts w:cs="Arial"/>
          <w:sz w:val="24"/>
          <w:szCs w:val="24"/>
        </w:rPr>
        <w:t xml:space="preserve"> new</w:t>
      </w:r>
      <w:r w:rsidR="00C70E58">
        <w:rPr>
          <w:rFonts w:cs="Arial"/>
          <w:sz w:val="24"/>
          <w:szCs w:val="24"/>
        </w:rPr>
        <w:t xml:space="preserve"> Secretary General</w:t>
      </w:r>
      <w:r w:rsidR="008B6B55">
        <w:rPr>
          <w:rFonts w:cs="Arial"/>
          <w:sz w:val="24"/>
          <w:szCs w:val="24"/>
        </w:rPr>
        <w:t>,</w:t>
      </w:r>
      <w:r w:rsidR="00C70E58">
        <w:rPr>
          <w:rFonts w:cs="Arial"/>
          <w:sz w:val="24"/>
          <w:szCs w:val="24"/>
        </w:rPr>
        <w:t xml:space="preserve"> </w:t>
      </w:r>
      <w:proofErr w:type="spellStart"/>
      <w:r w:rsidR="00C70E58">
        <w:rPr>
          <w:rFonts w:cs="Arial"/>
          <w:sz w:val="24"/>
          <w:szCs w:val="24"/>
        </w:rPr>
        <w:t>Kumi</w:t>
      </w:r>
      <w:proofErr w:type="spellEnd"/>
      <w:r w:rsidR="00C70E58">
        <w:rPr>
          <w:rFonts w:cs="Arial"/>
          <w:sz w:val="24"/>
          <w:szCs w:val="24"/>
        </w:rPr>
        <w:t xml:space="preserve"> Naidoo will be </w:t>
      </w:r>
      <w:r w:rsidR="000D3846">
        <w:rPr>
          <w:rFonts w:cs="Arial"/>
          <w:sz w:val="24"/>
          <w:szCs w:val="24"/>
        </w:rPr>
        <w:t xml:space="preserve">in post </w:t>
      </w:r>
      <w:r w:rsidR="007B43B1">
        <w:rPr>
          <w:rFonts w:cs="Arial"/>
          <w:sz w:val="24"/>
          <w:szCs w:val="24"/>
        </w:rPr>
        <w:t>in August 2018</w:t>
      </w:r>
      <w:r w:rsidR="000D3846">
        <w:rPr>
          <w:rFonts w:cs="Arial"/>
          <w:sz w:val="24"/>
          <w:szCs w:val="24"/>
        </w:rPr>
        <w:t xml:space="preserve">, AIUK is looking forward to working with him. There has been agreement in the international movement to extend the strategic goals for a year to allow the new Secretary General to settle in before drafting new ones. </w:t>
      </w:r>
    </w:p>
    <w:p w:rsidR="000D3846" w:rsidRDefault="000D3846" w:rsidP="00D05F1D">
      <w:pPr>
        <w:pStyle w:val="NoSpacing"/>
        <w:ind w:left="709"/>
        <w:rPr>
          <w:rFonts w:cs="Arial"/>
          <w:sz w:val="24"/>
          <w:szCs w:val="24"/>
        </w:rPr>
      </w:pPr>
    </w:p>
    <w:p w:rsidR="000D3846" w:rsidRDefault="000D3846" w:rsidP="00D05F1D">
      <w:pPr>
        <w:pStyle w:val="NoSpacing"/>
        <w:ind w:left="709"/>
        <w:rPr>
          <w:rFonts w:cs="Arial"/>
          <w:sz w:val="24"/>
          <w:szCs w:val="24"/>
        </w:rPr>
      </w:pPr>
      <w:r>
        <w:rPr>
          <w:rFonts w:cs="Arial"/>
          <w:sz w:val="24"/>
          <w:szCs w:val="24"/>
        </w:rPr>
        <w:t xml:space="preserve">The Chair </w:t>
      </w:r>
      <w:r w:rsidR="002205D5">
        <w:rPr>
          <w:rFonts w:cs="Arial"/>
          <w:sz w:val="24"/>
          <w:szCs w:val="24"/>
        </w:rPr>
        <w:t xml:space="preserve">reiterated the Board’s </w:t>
      </w:r>
      <w:r>
        <w:rPr>
          <w:rFonts w:cs="Arial"/>
          <w:sz w:val="24"/>
          <w:szCs w:val="24"/>
        </w:rPr>
        <w:t>congratulat</w:t>
      </w:r>
      <w:r w:rsidR="002205D5">
        <w:rPr>
          <w:rFonts w:cs="Arial"/>
          <w:sz w:val="24"/>
          <w:szCs w:val="24"/>
        </w:rPr>
        <w:t>ions to</w:t>
      </w:r>
      <w:r>
        <w:rPr>
          <w:rFonts w:cs="Arial"/>
          <w:sz w:val="24"/>
          <w:szCs w:val="24"/>
        </w:rPr>
        <w:t xml:space="preserve"> the Campaigns and Advocacy Teams</w:t>
      </w:r>
      <w:r w:rsidR="007B43B1">
        <w:rPr>
          <w:rFonts w:cs="Arial"/>
          <w:sz w:val="24"/>
          <w:szCs w:val="24"/>
        </w:rPr>
        <w:t xml:space="preserve"> on</w:t>
      </w:r>
      <w:r>
        <w:rPr>
          <w:rFonts w:cs="Arial"/>
          <w:sz w:val="24"/>
          <w:szCs w:val="24"/>
        </w:rPr>
        <w:t xml:space="preserve"> the </w:t>
      </w:r>
      <w:r w:rsidR="002205D5">
        <w:rPr>
          <w:rFonts w:cs="Arial"/>
          <w:sz w:val="24"/>
          <w:szCs w:val="24"/>
        </w:rPr>
        <w:t>F</w:t>
      </w:r>
      <w:r>
        <w:rPr>
          <w:rFonts w:cs="Arial"/>
          <w:sz w:val="24"/>
          <w:szCs w:val="24"/>
        </w:rPr>
        <w:t xml:space="preserve">amily </w:t>
      </w:r>
      <w:r w:rsidR="002205D5">
        <w:rPr>
          <w:rFonts w:cs="Arial"/>
          <w:sz w:val="24"/>
          <w:szCs w:val="24"/>
        </w:rPr>
        <w:t>R</w:t>
      </w:r>
      <w:r>
        <w:rPr>
          <w:rFonts w:cs="Arial"/>
          <w:sz w:val="24"/>
          <w:szCs w:val="24"/>
        </w:rPr>
        <w:t xml:space="preserve">eunion </w:t>
      </w:r>
      <w:r w:rsidR="002205D5">
        <w:rPr>
          <w:rFonts w:cs="Arial"/>
          <w:sz w:val="24"/>
          <w:szCs w:val="24"/>
        </w:rPr>
        <w:t>B</w:t>
      </w:r>
      <w:r>
        <w:rPr>
          <w:rFonts w:cs="Arial"/>
          <w:sz w:val="24"/>
          <w:szCs w:val="24"/>
        </w:rPr>
        <w:t>ill</w:t>
      </w:r>
      <w:r w:rsidR="002205D5">
        <w:rPr>
          <w:rFonts w:cs="Arial"/>
          <w:sz w:val="24"/>
          <w:szCs w:val="24"/>
        </w:rPr>
        <w:t>.</w:t>
      </w:r>
    </w:p>
    <w:p w:rsidR="002205D5" w:rsidRDefault="002205D5" w:rsidP="00D05F1D">
      <w:pPr>
        <w:pStyle w:val="NoSpacing"/>
        <w:ind w:left="709"/>
        <w:rPr>
          <w:rFonts w:cs="Arial"/>
          <w:sz w:val="24"/>
          <w:szCs w:val="24"/>
        </w:rPr>
      </w:pPr>
    </w:p>
    <w:p w:rsidR="002205D5" w:rsidRDefault="002205D5" w:rsidP="00D05F1D">
      <w:pPr>
        <w:pStyle w:val="NoSpacing"/>
        <w:ind w:left="709"/>
        <w:rPr>
          <w:rFonts w:cs="Arial"/>
          <w:sz w:val="24"/>
          <w:szCs w:val="24"/>
        </w:rPr>
      </w:pPr>
      <w:r>
        <w:rPr>
          <w:rFonts w:cs="Arial"/>
          <w:sz w:val="24"/>
          <w:szCs w:val="24"/>
        </w:rPr>
        <w:t xml:space="preserve">The Chair will be emailing Board members to ask for their expressions of interest for sub-committees and </w:t>
      </w:r>
      <w:r w:rsidR="00004201">
        <w:rPr>
          <w:rFonts w:cs="Arial"/>
          <w:sz w:val="24"/>
          <w:szCs w:val="24"/>
        </w:rPr>
        <w:t>other responsibilities.</w:t>
      </w:r>
      <w:r>
        <w:rPr>
          <w:rFonts w:cs="Arial"/>
          <w:sz w:val="24"/>
          <w:szCs w:val="24"/>
        </w:rPr>
        <w:t xml:space="preserve"> </w:t>
      </w:r>
    </w:p>
    <w:p w:rsidR="002205D5" w:rsidRDefault="002205D5" w:rsidP="00D05F1D">
      <w:pPr>
        <w:pStyle w:val="NoSpacing"/>
        <w:ind w:left="709"/>
        <w:rPr>
          <w:rFonts w:cs="Arial"/>
          <w:sz w:val="24"/>
          <w:szCs w:val="24"/>
        </w:rPr>
      </w:pPr>
    </w:p>
    <w:p w:rsidR="002205D5" w:rsidRPr="00905629" w:rsidRDefault="002205D5" w:rsidP="00905629">
      <w:pPr>
        <w:ind w:left="709"/>
      </w:pPr>
      <w:bookmarkStart w:id="0" w:name="_Hlk510692893"/>
      <w:r w:rsidRPr="00905629">
        <w:t xml:space="preserve">The Chair reported on </w:t>
      </w:r>
      <w:r w:rsidR="008754D6" w:rsidRPr="00905629">
        <w:t>Amnesty’s reported</w:t>
      </w:r>
      <w:r w:rsidRPr="00905629">
        <w:t xml:space="preserve"> figures on sexual harassment</w:t>
      </w:r>
      <w:r w:rsidR="008754D6" w:rsidRPr="00905629">
        <w:t xml:space="preserve"> over the past three years</w:t>
      </w:r>
      <w:r w:rsidRPr="00905629">
        <w:t xml:space="preserve"> – following the Oxfam scandal – A</w:t>
      </w:r>
      <w:r w:rsidR="008754D6" w:rsidRPr="00905629">
        <w:t xml:space="preserve">mnesty International (globally – with 2916 staff and 2500 volunteers) has had </w:t>
      </w:r>
      <w:r w:rsidR="000259B5">
        <w:t>35</w:t>
      </w:r>
      <w:r w:rsidR="00905629" w:rsidRPr="00905629">
        <w:t xml:space="preserve"> complaints</w:t>
      </w:r>
      <w:r w:rsidR="008754D6" w:rsidRPr="00905629">
        <w:t xml:space="preserve"> resulting in 8 dismissals 3 of which have been reported to authorities and have subsequently received cautions. In AI UK over the </w:t>
      </w:r>
      <w:r w:rsidR="00004201" w:rsidRPr="00905629">
        <w:t xml:space="preserve">last 10 </w:t>
      </w:r>
      <w:r w:rsidR="00905629" w:rsidRPr="00905629">
        <w:t>years,</w:t>
      </w:r>
      <w:r w:rsidR="008754D6" w:rsidRPr="00905629">
        <w:t xml:space="preserve"> there have been 3 </w:t>
      </w:r>
      <w:r w:rsidR="00901A59" w:rsidRPr="00905629">
        <w:t>complaints</w:t>
      </w:r>
      <w:r w:rsidR="009E13E8" w:rsidRPr="00905629">
        <w:t xml:space="preserve"> one of which involved a volunteer who has since left the organisation</w:t>
      </w:r>
      <w:r w:rsidR="008B6B55">
        <w:t xml:space="preserve"> and one which resulted in disciplinary action</w:t>
      </w:r>
      <w:r w:rsidR="009E13E8" w:rsidRPr="00905629">
        <w:t xml:space="preserve">. </w:t>
      </w:r>
    </w:p>
    <w:bookmarkEnd w:id="0"/>
    <w:p w:rsidR="00CC1C02" w:rsidRDefault="00CC1C02" w:rsidP="00D05F1D">
      <w:pPr>
        <w:pStyle w:val="NoSpacing"/>
        <w:ind w:left="709"/>
        <w:rPr>
          <w:rFonts w:cs="Arial"/>
          <w:sz w:val="24"/>
          <w:szCs w:val="24"/>
        </w:rPr>
      </w:pPr>
      <w:r>
        <w:rPr>
          <w:rFonts w:cs="Arial"/>
          <w:sz w:val="24"/>
          <w:szCs w:val="24"/>
        </w:rPr>
        <w:t xml:space="preserve">The Board sought reassurance that staff and volunteers are aware of the different avenues available for them to raise any issues or concerns. </w:t>
      </w:r>
    </w:p>
    <w:p w:rsidR="00CC1C02" w:rsidRDefault="00CC1C02" w:rsidP="00D05F1D">
      <w:pPr>
        <w:pStyle w:val="NoSpacing"/>
        <w:ind w:left="709"/>
        <w:rPr>
          <w:rFonts w:cs="Arial"/>
          <w:sz w:val="24"/>
          <w:szCs w:val="24"/>
        </w:rPr>
      </w:pPr>
    </w:p>
    <w:p w:rsidR="00C70E58" w:rsidRDefault="00CC1C02" w:rsidP="00D05F1D">
      <w:pPr>
        <w:pStyle w:val="NoSpacing"/>
        <w:ind w:left="709"/>
        <w:rPr>
          <w:rFonts w:cs="Arial"/>
          <w:sz w:val="24"/>
          <w:szCs w:val="24"/>
        </w:rPr>
      </w:pPr>
      <w:r>
        <w:rPr>
          <w:rFonts w:cs="Arial"/>
          <w:sz w:val="24"/>
          <w:szCs w:val="24"/>
        </w:rPr>
        <w:t xml:space="preserve">Kerry Moscogiuri, Director of Supporter Campaigning and Communications </w:t>
      </w:r>
      <w:r w:rsidR="00A05998">
        <w:rPr>
          <w:rFonts w:cs="Arial"/>
          <w:sz w:val="24"/>
          <w:szCs w:val="24"/>
        </w:rPr>
        <w:t xml:space="preserve">informed the Board that staff and volunteers have a range of ways to express any concerns. Apart from going to their Line Manager, they can go to the Union, to the Human Resources Team or directly to the Head of Human Resources </w:t>
      </w:r>
      <w:r w:rsidR="00A05998" w:rsidRPr="00A05998">
        <w:rPr>
          <w:rFonts w:cs="Arial"/>
          <w:sz w:val="24"/>
          <w:szCs w:val="24"/>
        </w:rPr>
        <w:t>Iréné Fufeyin</w:t>
      </w:r>
      <w:r w:rsidR="00A05998">
        <w:rPr>
          <w:rFonts w:cs="Arial"/>
          <w:sz w:val="24"/>
          <w:szCs w:val="24"/>
        </w:rPr>
        <w:t xml:space="preserve">. </w:t>
      </w:r>
      <w:r w:rsidR="008B6B55">
        <w:rPr>
          <w:rFonts w:cs="Arial"/>
          <w:sz w:val="24"/>
          <w:szCs w:val="24"/>
        </w:rPr>
        <w:t xml:space="preserve">There is an independent pone line ‘Safecall’ where staff can go if they want to discuss anything outside of the organisation. </w:t>
      </w:r>
      <w:r w:rsidR="00A05998">
        <w:rPr>
          <w:rFonts w:cs="Arial"/>
          <w:sz w:val="24"/>
          <w:szCs w:val="24"/>
        </w:rPr>
        <w:t xml:space="preserve">There are </w:t>
      </w:r>
      <w:r w:rsidR="00926C02">
        <w:rPr>
          <w:rFonts w:cs="Arial"/>
          <w:sz w:val="24"/>
          <w:szCs w:val="24"/>
        </w:rPr>
        <w:t>several policies in place and process</w:t>
      </w:r>
      <w:r w:rsidR="007B43B1">
        <w:rPr>
          <w:rFonts w:cs="Arial"/>
          <w:sz w:val="24"/>
          <w:szCs w:val="24"/>
        </w:rPr>
        <w:t>es</w:t>
      </w:r>
      <w:r w:rsidR="00926C02">
        <w:rPr>
          <w:rFonts w:cs="Arial"/>
          <w:sz w:val="24"/>
          <w:szCs w:val="24"/>
        </w:rPr>
        <w:t xml:space="preserve"> are regularly reviewed to ensure staff and volunteers feel able to raise any issues. </w:t>
      </w:r>
    </w:p>
    <w:p w:rsidR="00926C02" w:rsidRDefault="00926C02" w:rsidP="00D05F1D">
      <w:pPr>
        <w:pStyle w:val="NoSpacing"/>
        <w:ind w:left="709"/>
        <w:rPr>
          <w:sz w:val="24"/>
          <w:szCs w:val="24"/>
        </w:rPr>
      </w:pPr>
    </w:p>
    <w:p w:rsidR="00926C02" w:rsidRDefault="00926C02" w:rsidP="00D05F1D">
      <w:pPr>
        <w:pStyle w:val="NoSpacing"/>
        <w:ind w:left="709"/>
        <w:rPr>
          <w:sz w:val="24"/>
          <w:szCs w:val="24"/>
        </w:rPr>
      </w:pPr>
      <w:r>
        <w:rPr>
          <w:sz w:val="24"/>
          <w:szCs w:val="24"/>
        </w:rPr>
        <w:t xml:space="preserve">The Board thanked the Chair for her report. </w:t>
      </w:r>
    </w:p>
    <w:p w:rsidR="00C70E58" w:rsidRPr="00E23DFF" w:rsidRDefault="00C70E58" w:rsidP="00D05F1D">
      <w:pPr>
        <w:pStyle w:val="NoSpacing"/>
        <w:ind w:left="709"/>
        <w:rPr>
          <w:sz w:val="24"/>
          <w:szCs w:val="24"/>
        </w:rPr>
      </w:pPr>
    </w:p>
    <w:p w:rsidR="006F3F94" w:rsidRPr="00E23DFF" w:rsidRDefault="006F3F94" w:rsidP="006F3F94">
      <w:pPr>
        <w:pStyle w:val="NoSpacing"/>
        <w:rPr>
          <w:b/>
          <w:sz w:val="24"/>
          <w:szCs w:val="24"/>
        </w:rPr>
      </w:pPr>
      <w:r w:rsidRPr="00E23DFF">
        <w:rPr>
          <w:b/>
          <w:sz w:val="24"/>
          <w:szCs w:val="24"/>
        </w:rPr>
        <w:t>4.</w:t>
      </w:r>
      <w:r w:rsidRPr="00E23DFF">
        <w:rPr>
          <w:b/>
          <w:sz w:val="24"/>
          <w:szCs w:val="24"/>
        </w:rPr>
        <w:tab/>
        <w:t xml:space="preserve">DIRECTOR’S REPORT </w:t>
      </w:r>
    </w:p>
    <w:p w:rsidR="00E12285" w:rsidRDefault="00926C02" w:rsidP="00926C02">
      <w:pPr>
        <w:spacing w:line="240" w:lineRule="auto"/>
        <w:ind w:left="709"/>
        <w:rPr>
          <w:rFonts w:cs="Arial"/>
          <w:sz w:val="24"/>
          <w:szCs w:val="24"/>
        </w:rPr>
      </w:pPr>
      <w:r>
        <w:rPr>
          <w:rFonts w:cs="Arial"/>
          <w:sz w:val="24"/>
          <w:szCs w:val="24"/>
        </w:rPr>
        <w:t xml:space="preserve">The Director </w:t>
      </w:r>
      <w:r w:rsidR="00E12285">
        <w:rPr>
          <w:rFonts w:cs="Arial"/>
          <w:sz w:val="24"/>
          <w:szCs w:val="24"/>
        </w:rPr>
        <w:t>presented her report to the Board and highlighted the following;</w:t>
      </w:r>
    </w:p>
    <w:p w:rsidR="00E12285" w:rsidRPr="00E12285" w:rsidRDefault="00E12285" w:rsidP="00E12285">
      <w:pPr>
        <w:pStyle w:val="ListParagraph"/>
        <w:numPr>
          <w:ilvl w:val="0"/>
          <w:numId w:val="28"/>
        </w:numPr>
        <w:spacing w:line="240" w:lineRule="auto"/>
        <w:rPr>
          <w:sz w:val="24"/>
          <w:szCs w:val="24"/>
        </w:rPr>
      </w:pPr>
      <w:r>
        <w:rPr>
          <w:rFonts w:cs="Arial"/>
          <w:sz w:val="24"/>
          <w:szCs w:val="24"/>
        </w:rPr>
        <w:t xml:space="preserve">We are nearing 300 days since the imprisonment of AI Turkey’s Chair Taner Kılıç and the Istanbul 10. AI Turkey has requested Sections to send their actions of solidarity, AI UK staff, volunteers and activists have sent actions. </w:t>
      </w:r>
    </w:p>
    <w:p w:rsidR="00E12285" w:rsidRPr="00E12285" w:rsidRDefault="00E12285" w:rsidP="00E12285">
      <w:pPr>
        <w:pStyle w:val="ListParagraph"/>
        <w:numPr>
          <w:ilvl w:val="0"/>
          <w:numId w:val="28"/>
        </w:numPr>
        <w:spacing w:line="240" w:lineRule="auto"/>
        <w:rPr>
          <w:sz w:val="24"/>
          <w:szCs w:val="24"/>
        </w:rPr>
      </w:pPr>
      <w:r>
        <w:rPr>
          <w:rFonts w:cs="Arial"/>
          <w:sz w:val="24"/>
          <w:szCs w:val="24"/>
        </w:rPr>
        <w:t xml:space="preserve">The Family Reunion Bill vote in Parliament was a great success, AI UK activists and members will mark and celebrate this at the AGM.  </w:t>
      </w:r>
    </w:p>
    <w:p w:rsidR="008B6B55" w:rsidRPr="008B6B55" w:rsidRDefault="00E12285" w:rsidP="00A80545">
      <w:pPr>
        <w:pStyle w:val="ListParagraph"/>
        <w:numPr>
          <w:ilvl w:val="0"/>
          <w:numId w:val="28"/>
        </w:numPr>
        <w:spacing w:line="240" w:lineRule="auto"/>
        <w:rPr>
          <w:sz w:val="24"/>
          <w:szCs w:val="24"/>
        </w:rPr>
      </w:pPr>
      <w:r>
        <w:rPr>
          <w:rFonts w:cs="Arial"/>
          <w:sz w:val="24"/>
          <w:szCs w:val="24"/>
        </w:rPr>
        <w:t>Key learnings from the</w:t>
      </w:r>
      <w:r w:rsidRPr="00E12285">
        <w:rPr>
          <w:rFonts w:cs="Arial"/>
          <w:sz w:val="24"/>
          <w:szCs w:val="24"/>
        </w:rPr>
        <w:t xml:space="preserve"> </w:t>
      </w:r>
      <w:r>
        <w:rPr>
          <w:rFonts w:cs="Arial"/>
          <w:sz w:val="24"/>
          <w:szCs w:val="24"/>
        </w:rPr>
        <w:t>cancellation of an event organised by the JLC (Jewish Leadership Council)</w:t>
      </w:r>
      <w:r w:rsidR="00A80545">
        <w:rPr>
          <w:rFonts w:cs="Arial"/>
          <w:sz w:val="24"/>
          <w:szCs w:val="24"/>
        </w:rPr>
        <w:t>.</w:t>
      </w:r>
      <w:r w:rsidR="008379A7">
        <w:rPr>
          <w:rFonts w:cs="Arial"/>
          <w:sz w:val="24"/>
          <w:szCs w:val="24"/>
        </w:rPr>
        <w:t xml:space="preserve"> AI UK Section is </w:t>
      </w:r>
      <w:r w:rsidR="00C80238">
        <w:rPr>
          <w:rFonts w:cs="Arial"/>
          <w:sz w:val="24"/>
          <w:szCs w:val="24"/>
        </w:rPr>
        <w:t>reviewing</w:t>
      </w:r>
      <w:r w:rsidR="008379A7">
        <w:rPr>
          <w:rFonts w:cs="Arial"/>
          <w:sz w:val="24"/>
          <w:szCs w:val="24"/>
        </w:rPr>
        <w:t xml:space="preserve"> how bookings are made </w:t>
      </w:r>
      <w:r w:rsidR="00C80238">
        <w:rPr>
          <w:rFonts w:cs="Arial"/>
          <w:sz w:val="24"/>
          <w:szCs w:val="24"/>
        </w:rPr>
        <w:t>with</w:t>
      </w:r>
      <w:r w:rsidR="008379A7">
        <w:rPr>
          <w:rFonts w:cs="Arial"/>
          <w:sz w:val="24"/>
          <w:szCs w:val="24"/>
        </w:rPr>
        <w:t xml:space="preserve"> external organisations. There </w:t>
      </w:r>
      <w:proofErr w:type="gramStart"/>
      <w:r w:rsidR="008379A7">
        <w:rPr>
          <w:rFonts w:cs="Arial"/>
          <w:sz w:val="24"/>
          <w:szCs w:val="24"/>
        </w:rPr>
        <w:t>have</w:t>
      </w:r>
      <w:proofErr w:type="gramEnd"/>
      <w:r w:rsidR="008379A7">
        <w:rPr>
          <w:rFonts w:cs="Arial"/>
          <w:sz w:val="24"/>
          <w:szCs w:val="24"/>
        </w:rPr>
        <w:t xml:space="preserve"> been a total of 343 complaints </w:t>
      </w:r>
      <w:r w:rsidR="00C80238">
        <w:rPr>
          <w:rFonts w:cs="Arial"/>
          <w:sz w:val="24"/>
          <w:szCs w:val="24"/>
        </w:rPr>
        <w:t xml:space="preserve">mostly negative 3 of those have resulted in membership cancellations. The Chair, Director and Director of Supporter Campaigns and Communications have met with the AI Israel Chair and Director to discuss </w:t>
      </w:r>
      <w:r w:rsidR="008B6B55">
        <w:rPr>
          <w:rFonts w:cs="Arial"/>
          <w:sz w:val="24"/>
          <w:szCs w:val="24"/>
        </w:rPr>
        <w:t xml:space="preserve">the situation. </w:t>
      </w:r>
    </w:p>
    <w:p w:rsidR="008B6B55" w:rsidRDefault="008B6B55" w:rsidP="00A80545">
      <w:pPr>
        <w:pStyle w:val="ListParagraph"/>
        <w:numPr>
          <w:ilvl w:val="0"/>
          <w:numId w:val="28"/>
        </w:numPr>
        <w:spacing w:line="240" w:lineRule="auto"/>
        <w:rPr>
          <w:sz w:val="24"/>
          <w:szCs w:val="24"/>
        </w:rPr>
      </w:pPr>
      <w:r>
        <w:rPr>
          <w:sz w:val="24"/>
          <w:szCs w:val="24"/>
        </w:rPr>
        <w:t xml:space="preserve">Approaches have been made to the JLC and we are awaiting a date from them to discuss the argument and ways forward. </w:t>
      </w:r>
    </w:p>
    <w:p w:rsidR="00A80545" w:rsidRDefault="00A80545" w:rsidP="008B6B55">
      <w:pPr>
        <w:spacing w:line="240" w:lineRule="auto"/>
        <w:ind w:firstLine="720"/>
        <w:rPr>
          <w:sz w:val="24"/>
          <w:szCs w:val="24"/>
        </w:rPr>
      </w:pPr>
      <w:r w:rsidRPr="00A80545">
        <w:rPr>
          <w:b/>
          <w:sz w:val="24"/>
          <w:szCs w:val="24"/>
        </w:rPr>
        <w:t>ACTION;</w:t>
      </w:r>
      <w:r>
        <w:rPr>
          <w:sz w:val="24"/>
          <w:szCs w:val="24"/>
        </w:rPr>
        <w:t xml:space="preserve"> Update the Board on progress with the JLC.</w:t>
      </w:r>
    </w:p>
    <w:p w:rsidR="00A80545" w:rsidRPr="00A80545" w:rsidRDefault="00A80545" w:rsidP="008B6B55">
      <w:pPr>
        <w:spacing w:line="240" w:lineRule="auto"/>
        <w:ind w:firstLine="720"/>
        <w:rPr>
          <w:sz w:val="24"/>
          <w:szCs w:val="24"/>
        </w:rPr>
      </w:pPr>
      <w:r>
        <w:rPr>
          <w:sz w:val="24"/>
          <w:szCs w:val="24"/>
        </w:rPr>
        <w:t xml:space="preserve">The Board thanked the Director for her report. </w:t>
      </w:r>
    </w:p>
    <w:p w:rsidR="00D05F1D" w:rsidRPr="00A80545" w:rsidRDefault="00A80545" w:rsidP="00A80545">
      <w:pPr>
        <w:pStyle w:val="NoSpacing"/>
        <w:rPr>
          <w:b/>
          <w:sz w:val="24"/>
        </w:rPr>
      </w:pPr>
      <w:r w:rsidRPr="00A80545">
        <w:rPr>
          <w:b/>
          <w:sz w:val="24"/>
        </w:rPr>
        <w:t>5.</w:t>
      </w:r>
      <w:r w:rsidRPr="00A80545">
        <w:rPr>
          <w:b/>
          <w:sz w:val="24"/>
        </w:rPr>
        <w:tab/>
        <w:t>REPORTS FROM SUB-COMMITTEES</w:t>
      </w:r>
    </w:p>
    <w:p w:rsidR="00D05F1D" w:rsidRDefault="00A80545" w:rsidP="00FE38EF">
      <w:pPr>
        <w:spacing w:line="240" w:lineRule="auto"/>
        <w:ind w:left="709"/>
        <w:rPr>
          <w:sz w:val="24"/>
          <w:szCs w:val="24"/>
        </w:rPr>
      </w:pPr>
      <w:r>
        <w:rPr>
          <w:sz w:val="24"/>
          <w:szCs w:val="24"/>
        </w:rPr>
        <w:t xml:space="preserve">The Board requested hard copies of minutes from sub-committees to be circulated within the Board pack from now on. </w:t>
      </w:r>
    </w:p>
    <w:p w:rsidR="00A80545" w:rsidRPr="00A80545" w:rsidRDefault="00A80545" w:rsidP="00A80545">
      <w:pPr>
        <w:pStyle w:val="NoSpacing"/>
        <w:rPr>
          <w:b/>
          <w:sz w:val="24"/>
        </w:rPr>
      </w:pPr>
      <w:r w:rsidRPr="00A80545">
        <w:rPr>
          <w:b/>
          <w:sz w:val="24"/>
        </w:rPr>
        <w:t>5.1</w:t>
      </w:r>
      <w:r w:rsidRPr="00A80545">
        <w:rPr>
          <w:b/>
          <w:sz w:val="24"/>
        </w:rPr>
        <w:tab/>
        <w:t>Activism Sub-Committee</w:t>
      </w:r>
    </w:p>
    <w:p w:rsidR="00A80545" w:rsidRDefault="00A80545" w:rsidP="009E44E2">
      <w:pPr>
        <w:pStyle w:val="NoSpacing"/>
        <w:ind w:left="720"/>
        <w:rPr>
          <w:sz w:val="24"/>
        </w:rPr>
      </w:pPr>
      <w:r w:rsidRPr="00A80545">
        <w:rPr>
          <w:sz w:val="24"/>
        </w:rPr>
        <w:t xml:space="preserve">Eilidh Douglas, ASC Chair </w:t>
      </w:r>
      <w:r>
        <w:rPr>
          <w:sz w:val="24"/>
        </w:rPr>
        <w:t>reported on the last ASC meeting – the main items</w:t>
      </w:r>
      <w:r w:rsidR="009E44E2">
        <w:rPr>
          <w:sz w:val="24"/>
        </w:rPr>
        <w:t xml:space="preserve"> discussed</w:t>
      </w:r>
      <w:r>
        <w:rPr>
          <w:sz w:val="24"/>
        </w:rPr>
        <w:t xml:space="preserve"> were about the Global Assembly resolutions, the AGM</w:t>
      </w:r>
      <w:r w:rsidR="009E44E2">
        <w:rPr>
          <w:sz w:val="24"/>
        </w:rPr>
        <w:t xml:space="preserve"> an update on the Political Effectiveness Project and feedback on the open letter from the Children’s Action Network – requesting for Amnesty to work more on children’s human rights prompting questions on processes for Networks to address their concerns – </w:t>
      </w:r>
      <w:r w:rsidR="007B43B1">
        <w:rPr>
          <w:sz w:val="24"/>
        </w:rPr>
        <w:t xml:space="preserve">whether it is </w:t>
      </w:r>
      <w:r w:rsidR="009E44E2">
        <w:rPr>
          <w:sz w:val="24"/>
        </w:rPr>
        <w:t>via the Section or the I</w:t>
      </w:r>
      <w:r w:rsidR="007B43B1">
        <w:rPr>
          <w:sz w:val="24"/>
        </w:rPr>
        <w:t>nternational Secretariat.</w:t>
      </w:r>
      <w:r w:rsidR="009E44E2">
        <w:rPr>
          <w:sz w:val="24"/>
        </w:rPr>
        <w:t xml:space="preserve"> </w:t>
      </w:r>
    </w:p>
    <w:p w:rsidR="009E44E2" w:rsidRDefault="009E44E2" w:rsidP="009E44E2">
      <w:pPr>
        <w:pStyle w:val="NoSpacing"/>
        <w:ind w:left="720"/>
        <w:rPr>
          <w:sz w:val="24"/>
        </w:rPr>
      </w:pPr>
    </w:p>
    <w:p w:rsidR="009E44E2" w:rsidRDefault="009E44E2" w:rsidP="009E44E2">
      <w:pPr>
        <w:pStyle w:val="NoSpacing"/>
        <w:ind w:left="720"/>
        <w:rPr>
          <w:sz w:val="24"/>
        </w:rPr>
      </w:pPr>
      <w:r>
        <w:rPr>
          <w:sz w:val="24"/>
        </w:rPr>
        <w:t xml:space="preserve">The Board thanked Eilidh Douglas for her report. </w:t>
      </w:r>
    </w:p>
    <w:p w:rsidR="001A62A8" w:rsidRDefault="001A62A8" w:rsidP="009E44E2">
      <w:pPr>
        <w:pStyle w:val="NoSpacing"/>
        <w:rPr>
          <w:sz w:val="24"/>
        </w:rPr>
      </w:pPr>
    </w:p>
    <w:p w:rsidR="009E44E2" w:rsidRPr="001A62A8" w:rsidRDefault="009E44E2" w:rsidP="009E44E2">
      <w:pPr>
        <w:pStyle w:val="NoSpacing"/>
        <w:rPr>
          <w:b/>
          <w:sz w:val="24"/>
        </w:rPr>
      </w:pPr>
      <w:r w:rsidRPr="001A62A8">
        <w:rPr>
          <w:b/>
          <w:sz w:val="24"/>
        </w:rPr>
        <w:t>5.2</w:t>
      </w:r>
      <w:r w:rsidRPr="001A62A8">
        <w:rPr>
          <w:b/>
          <w:sz w:val="24"/>
        </w:rPr>
        <w:tab/>
      </w:r>
      <w:r w:rsidR="001A62A8" w:rsidRPr="001A62A8">
        <w:rPr>
          <w:b/>
          <w:sz w:val="24"/>
        </w:rPr>
        <w:t>Nominations Committee</w:t>
      </w:r>
    </w:p>
    <w:p w:rsidR="001A62A8" w:rsidRDefault="001A62A8" w:rsidP="001A62A8">
      <w:pPr>
        <w:pStyle w:val="NoSpacing"/>
        <w:ind w:left="720"/>
        <w:rPr>
          <w:sz w:val="24"/>
        </w:rPr>
      </w:pPr>
      <w:r>
        <w:rPr>
          <w:sz w:val="24"/>
        </w:rPr>
        <w:t>Hannah Perry</w:t>
      </w:r>
      <w:r w:rsidR="006B6B9C">
        <w:rPr>
          <w:sz w:val="24"/>
        </w:rPr>
        <w:t>, Vice Chair and Chair of the Nominations Committee</w:t>
      </w:r>
      <w:r>
        <w:rPr>
          <w:sz w:val="24"/>
        </w:rPr>
        <w:t xml:space="preserve"> presented a paper detailing the Nominations Committee’s input in the recent Board nominations, showing where the interest came from and how members heard about the call for Board members. The Board heard about the difficulties faced by some Local Group nominations and by candidates seeking 10 nominees to validate their application, some nominees were not aware about the deadlines and minimum requirements for candidates. The Nominations Committee will continue to work with the Returning Officer to find solutions for </w:t>
      </w:r>
      <w:r w:rsidR="00EF4439">
        <w:rPr>
          <w:sz w:val="24"/>
        </w:rPr>
        <w:t>future</w:t>
      </w:r>
      <w:r w:rsidR="006B6B9C">
        <w:rPr>
          <w:sz w:val="24"/>
        </w:rPr>
        <w:t xml:space="preserve"> Board elections.</w:t>
      </w:r>
    </w:p>
    <w:p w:rsidR="006B6B9C" w:rsidRDefault="006B6B9C" w:rsidP="001A62A8">
      <w:pPr>
        <w:pStyle w:val="NoSpacing"/>
        <w:ind w:left="720"/>
        <w:rPr>
          <w:sz w:val="24"/>
        </w:rPr>
      </w:pPr>
    </w:p>
    <w:p w:rsidR="006B6B9C" w:rsidRDefault="006B6B9C" w:rsidP="001A62A8">
      <w:pPr>
        <w:pStyle w:val="NoSpacing"/>
        <w:ind w:left="720"/>
        <w:rPr>
          <w:sz w:val="24"/>
        </w:rPr>
      </w:pPr>
      <w:r>
        <w:rPr>
          <w:sz w:val="24"/>
        </w:rPr>
        <w:t>The Board thanked Hannah Perry for her report.</w:t>
      </w:r>
    </w:p>
    <w:p w:rsidR="006B6B9C" w:rsidRDefault="006B6B9C" w:rsidP="006B6B9C">
      <w:pPr>
        <w:pStyle w:val="NoSpacing"/>
        <w:rPr>
          <w:sz w:val="24"/>
        </w:rPr>
      </w:pPr>
    </w:p>
    <w:p w:rsidR="006B6B9C" w:rsidRPr="006B6B9C" w:rsidRDefault="006B6B9C" w:rsidP="006B6B9C">
      <w:pPr>
        <w:pStyle w:val="NoSpacing"/>
        <w:rPr>
          <w:b/>
          <w:sz w:val="24"/>
        </w:rPr>
      </w:pPr>
      <w:r w:rsidRPr="006B6B9C">
        <w:rPr>
          <w:b/>
          <w:sz w:val="24"/>
        </w:rPr>
        <w:t>5.3</w:t>
      </w:r>
      <w:r w:rsidRPr="006B6B9C">
        <w:rPr>
          <w:b/>
          <w:sz w:val="24"/>
        </w:rPr>
        <w:tab/>
        <w:t>Campaigns and Impact Sub-Committee</w:t>
      </w:r>
    </w:p>
    <w:p w:rsidR="00A80545" w:rsidRDefault="006B6B9C" w:rsidP="00CA4A6C">
      <w:pPr>
        <w:pStyle w:val="NoSpacing"/>
        <w:ind w:left="720"/>
        <w:rPr>
          <w:sz w:val="24"/>
        </w:rPr>
      </w:pPr>
      <w:r>
        <w:rPr>
          <w:sz w:val="24"/>
        </w:rPr>
        <w:t xml:space="preserve">Kerry Moscogiuri, Director of Supporter Campaigning and Communications reported that the CISC’s meeting discussed Safeguarding, </w:t>
      </w:r>
      <w:r w:rsidR="00CA4A6C">
        <w:rPr>
          <w:sz w:val="24"/>
        </w:rPr>
        <w:t>Post-</w:t>
      </w:r>
      <w:r>
        <w:rPr>
          <w:sz w:val="24"/>
        </w:rPr>
        <w:t>Br</w:t>
      </w:r>
      <w:r w:rsidR="00CA4A6C">
        <w:rPr>
          <w:sz w:val="24"/>
        </w:rPr>
        <w:t>e</w:t>
      </w:r>
      <w:r>
        <w:rPr>
          <w:sz w:val="24"/>
        </w:rPr>
        <w:t>x</w:t>
      </w:r>
      <w:r w:rsidR="00CA4A6C">
        <w:rPr>
          <w:sz w:val="24"/>
        </w:rPr>
        <w:t>i</w:t>
      </w:r>
      <w:r>
        <w:rPr>
          <w:sz w:val="24"/>
        </w:rPr>
        <w:t>t plans</w:t>
      </w:r>
      <w:r w:rsidR="00CA4A6C">
        <w:rPr>
          <w:sz w:val="24"/>
        </w:rPr>
        <w:t xml:space="preserve">, </w:t>
      </w:r>
      <w:r>
        <w:rPr>
          <w:sz w:val="24"/>
        </w:rPr>
        <w:t xml:space="preserve">updates on the main </w:t>
      </w:r>
      <w:r w:rsidR="00CA4A6C">
        <w:rPr>
          <w:sz w:val="24"/>
        </w:rPr>
        <w:t>campaigns and the Political Effectiveness Project.</w:t>
      </w:r>
    </w:p>
    <w:p w:rsidR="00CA4A6C" w:rsidRDefault="00CA4A6C" w:rsidP="00CA4A6C">
      <w:pPr>
        <w:pStyle w:val="NoSpacing"/>
        <w:ind w:left="720"/>
        <w:rPr>
          <w:sz w:val="24"/>
        </w:rPr>
      </w:pPr>
    </w:p>
    <w:p w:rsidR="0078780E" w:rsidRPr="0078780E" w:rsidRDefault="0078780E" w:rsidP="0078780E">
      <w:pPr>
        <w:pStyle w:val="NoSpacing"/>
        <w:rPr>
          <w:b/>
          <w:sz w:val="24"/>
        </w:rPr>
      </w:pPr>
      <w:r w:rsidRPr="0078780E">
        <w:rPr>
          <w:b/>
          <w:sz w:val="24"/>
        </w:rPr>
        <w:t>5.4</w:t>
      </w:r>
      <w:r w:rsidRPr="0078780E">
        <w:rPr>
          <w:b/>
          <w:sz w:val="24"/>
        </w:rPr>
        <w:tab/>
        <w:t>Human Resources Sub-Committee</w:t>
      </w:r>
    </w:p>
    <w:p w:rsidR="0078780E" w:rsidRDefault="0078780E" w:rsidP="00EF2B4F">
      <w:pPr>
        <w:pStyle w:val="NoSpacing"/>
        <w:ind w:left="720"/>
        <w:rPr>
          <w:sz w:val="24"/>
          <w:szCs w:val="24"/>
        </w:rPr>
      </w:pPr>
      <w:r w:rsidRPr="0078780E">
        <w:rPr>
          <w:sz w:val="24"/>
          <w:szCs w:val="24"/>
        </w:rPr>
        <w:t>Ros Parker, Director of Corporate Services</w:t>
      </w:r>
      <w:r>
        <w:rPr>
          <w:sz w:val="24"/>
          <w:szCs w:val="24"/>
        </w:rPr>
        <w:t xml:space="preserve"> informed the Board that the HRSC</w:t>
      </w:r>
      <w:r w:rsidR="00EF2B4F">
        <w:rPr>
          <w:sz w:val="24"/>
          <w:szCs w:val="24"/>
        </w:rPr>
        <w:t>’s last meeting focused on the Pay &amp; Grading Project, Terms of Reference for the HRSC, Terms of office for HRSC members, appraisals, skills gap and safeguarding.</w:t>
      </w:r>
    </w:p>
    <w:p w:rsidR="00EF2B4F" w:rsidRPr="00A80545" w:rsidRDefault="00EF2B4F" w:rsidP="0078780E">
      <w:pPr>
        <w:pStyle w:val="NoSpacing"/>
        <w:rPr>
          <w:sz w:val="24"/>
        </w:rPr>
      </w:pPr>
    </w:p>
    <w:p w:rsidR="00EF2B4F" w:rsidRPr="00EF2B4F" w:rsidRDefault="00EF2B4F" w:rsidP="00A80545">
      <w:pPr>
        <w:pStyle w:val="NoSpacing"/>
        <w:rPr>
          <w:b/>
          <w:sz w:val="24"/>
        </w:rPr>
      </w:pPr>
      <w:r w:rsidRPr="00EF2B4F">
        <w:rPr>
          <w:b/>
          <w:sz w:val="24"/>
        </w:rPr>
        <w:t>6.</w:t>
      </w:r>
      <w:r w:rsidRPr="00EF2B4F">
        <w:rPr>
          <w:b/>
          <w:sz w:val="24"/>
        </w:rPr>
        <w:tab/>
        <w:t>SAFEGUARDING</w:t>
      </w:r>
    </w:p>
    <w:p w:rsidR="009A257A" w:rsidRDefault="00DF1288" w:rsidP="009A257A">
      <w:pPr>
        <w:pStyle w:val="NoSpacing"/>
        <w:ind w:left="720"/>
        <w:rPr>
          <w:sz w:val="24"/>
        </w:rPr>
      </w:pPr>
      <w:r>
        <w:rPr>
          <w:sz w:val="24"/>
        </w:rPr>
        <w:t xml:space="preserve">Kerry </w:t>
      </w:r>
      <w:r w:rsidR="009A257A">
        <w:rPr>
          <w:sz w:val="24"/>
        </w:rPr>
        <w:t>Moscogiuri, Director of Supporter Campaigning and Communications presented a paper updating the Board on actions underway and plan</w:t>
      </w:r>
      <w:r w:rsidR="00687072">
        <w:rPr>
          <w:sz w:val="24"/>
        </w:rPr>
        <w:t>s</w:t>
      </w:r>
      <w:r w:rsidR="009A257A">
        <w:rPr>
          <w:sz w:val="24"/>
        </w:rPr>
        <w:t xml:space="preserve"> to ensure that AIUK puts into place any required improvement in policy and practice arising from the recent media issues around Oxfam and other developmental NGOs. The work covers three strands;</w:t>
      </w:r>
    </w:p>
    <w:p w:rsidR="009A257A" w:rsidRDefault="009A257A" w:rsidP="009A257A">
      <w:pPr>
        <w:pStyle w:val="NoSpacing"/>
        <w:numPr>
          <w:ilvl w:val="0"/>
          <w:numId w:val="30"/>
        </w:numPr>
        <w:rPr>
          <w:sz w:val="24"/>
        </w:rPr>
      </w:pPr>
      <w:r>
        <w:rPr>
          <w:sz w:val="24"/>
        </w:rPr>
        <w:t>Safeguarding</w:t>
      </w:r>
    </w:p>
    <w:p w:rsidR="009A257A" w:rsidRDefault="009A257A" w:rsidP="009A257A">
      <w:pPr>
        <w:pStyle w:val="NoSpacing"/>
        <w:numPr>
          <w:ilvl w:val="0"/>
          <w:numId w:val="30"/>
        </w:numPr>
        <w:rPr>
          <w:sz w:val="24"/>
        </w:rPr>
      </w:pPr>
      <w:r>
        <w:rPr>
          <w:sz w:val="24"/>
        </w:rPr>
        <w:t>Wellbeing for staff and volunteers</w:t>
      </w:r>
    </w:p>
    <w:p w:rsidR="009A257A" w:rsidRDefault="009A257A" w:rsidP="009A257A">
      <w:pPr>
        <w:pStyle w:val="NoSpacing"/>
        <w:numPr>
          <w:ilvl w:val="0"/>
          <w:numId w:val="30"/>
        </w:numPr>
        <w:rPr>
          <w:sz w:val="24"/>
        </w:rPr>
      </w:pPr>
      <w:r>
        <w:rPr>
          <w:sz w:val="24"/>
        </w:rPr>
        <w:t>Risk to individuals we work with</w:t>
      </w:r>
    </w:p>
    <w:p w:rsidR="009A257A" w:rsidRDefault="009A257A" w:rsidP="009A257A">
      <w:pPr>
        <w:pStyle w:val="NoSpacing"/>
        <w:ind w:left="720"/>
        <w:rPr>
          <w:sz w:val="24"/>
        </w:rPr>
      </w:pPr>
    </w:p>
    <w:p w:rsidR="00A80545" w:rsidRDefault="009A257A" w:rsidP="009A257A">
      <w:pPr>
        <w:pStyle w:val="NoSpacing"/>
        <w:ind w:left="720"/>
        <w:rPr>
          <w:sz w:val="24"/>
        </w:rPr>
      </w:pPr>
      <w:r>
        <w:rPr>
          <w:sz w:val="24"/>
        </w:rPr>
        <w:t xml:space="preserve">In November 2017 the Section started to look at its policies on sexual harassment, avenues for reporting it and staff awareness. As a </w:t>
      </w:r>
      <w:r w:rsidR="00687072">
        <w:rPr>
          <w:sz w:val="24"/>
        </w:rPr>
        <w:t>result,</w:t>
      </w:r>
      <w:r>
        <w:rPr>
          <w:sz w:val="24"/>
        </w:rPr>
        <w:t xml:space="preserve"> a decision was made to add another avenue for staff/volunteers to register their concerns - Safecall</w:t>
      </w:r>
      <w:r w:rsidR="00687072">
        <w:rPr>
          <w:sz w:val="24"/>
        </w:rPr>
        <w:t xml:space="preserve">, an independent, whistleblowing hotline provider. </w:t>
      </w:r>
    </w:p>
    <w:p w:rsidR="00687072" w:rsidRDefault="00687072" w:rsidP="009A257A">
      <w:pPr>
        <w:pStyle w:val="NoSpacing"/>
        <w:ind w:left="720"/>
        <w:rPr>
          <w:sz w:val="24"/>
        </w:rPr>
      </w:pPr>
    </w:p>
    <w:p w:rsidR="00687072" w:rsidRDefault="00687072" w:rsidP="009A257A">
      <w:pPr>
        <w:pStyle w:val="NoSpacing"/>
        <w:ind w:left="720"/>
        <w:rPr>
          <w:sz w:val="24"/>
        </w:rPr>
      </w:pPr>
      <w:r>
        <w:rPr>
          <w:sz w:val="24"/>
        </w:rPr>
        <w:t xml:space="preserve">Sharon Lovell, Board member has been appointed as Governance Lead on Safeguarding, Kerry Moscogiuri as Designated Safeguarding Lead, and Jeni Dixon (Community Organising Manager) and Alice Simms (Education Officer, Youth &amp; Schools) as Deputy Designated Safeguarding Leads. A team has been set up and funds have been allocated to provide project management support. Sub-committees have been provided with the current relevant policies and reviews </w:t>
      </w:r>
      <w:proofErr w:type="gramStart"/>
      <w:r>
        <w:rPr>
          <w:sz w:val="24"/>
        </w:rPr>
        <w:t>in order to</w:t>
      </w:r>
      <w:proofErr w:type="gramEnd"/>
      <w:r>
        <w:rPr>
          <w:sz w:val="24"/>
        </w:rPr>
        <w:t xml:space="preserve"> seek their advice on any gaps around the safeguarding work and at a global level, the </w:t>
      </w:r>
      <w:r w:rsidR="003939CB">
        <w:rPr>
          <w:sz w:val="24"/>
        </w:rPr>
        <w:t>I</w:t>
      </w:r>
      <w:r>
        <w:rPr>
          <w:sz w:val="24"/>
        </w:rPr>
        <w:t xml:space="preserve">nternational </w:t>
      </w:r>
      <w:r w:rsidR="003939CB">
        <w:rPr>
          <w:sz w:val="24"/>
        </w:rPr>
        <w:t>S</w:t>
      </w:r>
      <w:r>
        <w:rPr>
          <w:sz w:val="24"/>
        </w:rPr>
        <w:t xml:space="preserve">ecretariat </w:t>
      </w:r>
      <w:r w:rsidR="003939CB">
        <w:rPr>
          <w:sz w:val="24"/>
        </w:rPr>
        <w:t>is</w:t>
      </w:r>
      <w:r>
        <w:rPr>
          <w:sz w:val="24"/>
        </w:rPr>
        <w:t xml:space="preserve"> setting up a similar team with the same remit. The issue is also going to be put on the </w:t>
      </w:r>
      <w:r w:rsidR="003939CB">
        <w:rPr>
          <w:sz w:val="24"/>
        </w:rPr>
        <w:t xml:space="preserve">agenda of the </w:t>
      </w:r>
      <w:r>
        <w:rPr>
          <w:sz w:val="24"/>
        </w:rPr>
        <w:t>Global Management Team</w:t>
      </w:r>
      <w:r w:rsidR="003939CB">
        <w:rPr>
          <w:sz w:val="24"/>
        </w:rPr>
        <w:t xml:space="preserve"> – made up of Sections and Senior IS staff, led by the Secretary General. </w:t>
      </w:r>
    </w:p>
    <w:p w:rsidR="003939CB" w:rsidRDefault="003939CB" w:rsidP="009A257A">
      <w:pPr>
        <w:pStyle w:val="NoSpacing"/>
        <w:ind w:left="720"/>
        <w:rPr>
          <w:sz w:val="24"/>
        </w:rPr>
      </w:pPr>
    </w:p>
    <w:p w:rsidR="003939CB" w:rsidRDefault="003939CB" w:rsidP="009A257A">
      <w:pPr>
        <w:pStyle w:val="NoSpacing"/>
        <w:ind w:left="720"/>
        <w:rPr>
          <w:sz w:val="24"/>
        </w:rPr>
      </w:pPr>
      <w:r>
        <w:rPr>
          <w:sz w:val="24"/>
        </w:rPr>
        <w:t xml:space="preserve">Additionally, the Section is implementing the management response to Liam Mahoney’s review on how we mitigate the risk to individuals at risk of working with Amnesty and further work with the Individuals at Risk Team </w:t>
      </w:r>
      <w:r w:rsidR="00AF3450">
        <w:rPr>
          <w:sz w:val="24"/>
        </w:rPr>
        <w:t xml:space="preserve">to identify risks to individuals we work with – </w:t>
      </w:r>
      <w:r w:rsidR="00D4425C">
        <w:rPr>
          <w:sz w:val="24"/>
        </w:rPr>
        <w:t>i</w:t>
      </w:r>
      <w:r w:rsidR="00AF3450">
        <w:rPr>
          <w:sz w:val="24"/>
        </w:rPr>
        <w:t xml:space="preserve">s underway. </w:t>
      </w:r>
    </w:p>
    <w:p w:rsidR="00AF3450" w:rsidRDefault="00AF3450" w:rsidP="009A257A">
      <w:pPr>
        <w:pStyle w:val="NoSpacing"/>
        <w:ind w:left="720"/>
        <w:rPr>
          <w:sz w:val="24"/>
        </w:rPr>
      </w:pPr>
    </w:p>
    <w:p w:rsidR="00EF4439" w:rsidRPr="00A80545" w:rsidRDefault="00EF4439" w:rsidP="009A257A">
      <w:pPr>
        <w:pStyle w:val="NoSpacing"/>
        <w:ind w:left="720"/>
        <w:rPr>
          <w:sz w:val="24"/>
        </w:rPr>
      </w:pPr>
    </w:p>
    <w:p w:rsidR="00A80545" w:rsidRDefault="00D4425C" w:rsidP="00A80545">
      <w:pPr>
        <w:pStyle w:val="NoSpacing"/>
        <w:rPr>
          <w:sz w:val="24"/>
        </w:rPr>
      </w:pPr>
      <w:r>
        <w:rPr>
          <w:sz w:val="24"/>
        </w:rPr>
        <w:tab/>
        <w:t xml:space="preserve">The Dignity at Work policy will be launched for staff and volunteers. </w:t>
      </w:r>
    </w:p>
    <w:p w:rsidR="00D4425C" w:rsidRDefault="00D4425C" w:rsidP="00A80545">
      <w:pPr>
        <w:pStyle w:val="NoSpacing"/>
        <w:rPr>
          <w:sz w:val="24"/>
        </w:rPr>
      </w:pPr>
      <w:r>
        <w:rPr>
          <w:sz w:val="24"/>
        </w:rPr>
        <w:tab/>
      </w:r>
      <w:r w:rsidRPr="00D4425C">
        <w:rPr>
          <w:b/>
          <w:sz w:val="24"/>
        </w:rPr>
        <w:t>ACTION:</w:t>
      </w:r>
      <w:r>
        <w:rPr>
          <w:sz w:val="24"/>
        </w:rPr>
        <w:t xml:space="preserve"> Share the policy with the Section Board. </w:t>
      </w:r>
    </w:p>
    <w:p w:rsidR="00D4425C" w:rsidRDefault="00D4425C" w:rsidP="00A80545">
      <w:pPr>
        <w:pStyle w:val="NoSpacing"/>
        <w:rPr>
          <w:sz w:val="24"/>
        </w:rPr>
      </w:pPr>
    </w:p>
    <w:p w:rsidR="00D4425C" w:rsidRDefault="00941EE5" w:rsidP="00941EE5">
      <w:pPr>
        <w:pStyle w:val="NoSpacing"/>
        <w:ind w:left="720"/>
        <w:rPr>
          <w:sz w:val="24"/>
        </w:rPr>
      </w:pPr>
      <w:r>
        <w:rPr>
          <w:sz w:val="24"/>
        </w:rPr>
        <w:t xml:space="preserve">The Section is also reviewing </w:t>
      </w:r>
      <w:r w:rsidR="00EF4439">
        <w:rPr>
          <w:sz w:val="24"/>
        </w:rPr>
        <w:t>how to</w:t>
      </w:r>
      <w:r>
        <w:rPr>
          <w:sz w:val="24"/>
        </w:rPr>
        <w:t xml:space="preserve"> manage risk to staff when working in partnership with other organisations. Consultants have been appointment for this review.</w:t>
      </w:r>
    </w:p>
    <w:p w:rsidR="00D46403" w:rsidRDefault="00D46403" w:rsidP="00941EE5">
      <w:pPr>
        <w:pStyle w:val="NoSpacing"/>
        <w:ind w:left="720"/>
        <w:rPr>
          <w:sz w:val="24"/>
        </w:rPr>
      </w:pPr>
    </w:p>
    <w:p w:rsidR="00941EE5" w:rsidRDefault="00941EE5" w:rsidP="00941EE5">
      <w:pPr>
        <w:pStyle w:val="NoSpacing"/>
        <w:ind w:left="720"/>
        <w:rPr>
          <w:sz w:val="24"/>
        </w:rPr>
      </w:pPr>
      <w:r w:rsidRPr="00941EE5">
        <w:rPr>
          <w:b/>
          <w:sz w:val="24"/>
        </w:rPr>
        <w:t xml:space="preserve">ACTION: </w:t>
      </w:r>
      <w:r>
        <w:rPr>
          <w:sz w:val="24"/>
        </w:rPr>
        <w:t>Share the review’s Terms of Reference and to bring the learnings and recommendations from the review back to the Board.</w:t>
      </w:r>
    </w:p>
    <w:p w:rsidR="00D4425C" w:rsidRPr="00A80545" w:rsidRDefault="00D4425C" w:rsidP="00A80545">
      <w:pPr>
        <w:pStyle w:val="NoSpacing"/>
        <w:rPr>
          <w:sz w:val="24"/>
        </w:rPr>
      </w:pPr>
      <w:r>
        <w:rPr>
          <w:sz w:val="24"/>
        </w:rPr>
        <w:tab/>
      </w:r>
    </w:p>
    <w:p w:rsidR="00A80545" w:rsidRDefault="00941EE5" w:rsidP="00941EE5">
      <w:pPr>
        <w:pStyle w:val="NoSpacing"/>
        <w:ind w:left="720"/>
        <w:rPr>
          <w:sz w:val="24"/>
        </w:rPr>
      </w:pPr>
      <w:r>
        <w:rPr>
          <w:sz w:val="24"/>
        </w:rPr>
        <w:t>The Board thanked Kerry Moscogiuri, Director of Supporter Campaigning and Communications.</w:t>
      </w:r>
    </w:p>
    <w:p w:rsidR="00941EE5" w:rsidRDefault="00941EE5" w:rsidP="00941EE5">
      <w:pPr>
        <w:pStyle w:val="NoSpacing"/>
        <w:rPr>
          <w:sz w:val="24"/>
        </w:rPr>
      </w:pPr>
    </w:p>
    <w:p w:rsidR="00941EE5" w:rsidRPr="00A31F01" w:rsidRDefault="00941EE5" w:rsidP="00941EE5">
      <w:pPr>
        <w:pStyle w:val="NoSpacing"/>
        <w:rPr>
          <w:b/>
          <w:sz w:val="24"/>
        </w:rPr>
      </w:pPr>
      <w:r w:rsidRPr="00A31F01">
        <w:rPr>
          <w:b/>
          <w:sz w:val="24"/>
        </w:rPr>
        <w:t>7.</w:t>
      </w:r>
      <w:r w:rsidRPr="00A31F01">
        <w:rPr>
          <w:b/>
          <w:sz w:val="24"/>
        </w:rPr>
        <w:tab/>
        <w:t>APPOINTMENT OF CO-OPTED BOARD MEMBER</w:t>
      </w:r>
    </w:p>
    <w:p w:rsidR="00941EE5" w:rsidRDefault="00941EE5" w:rsidP="00A31F01">
      <w:pPr>
        <w:pStyle w:val="NoSpacing"/>
        <w:ind w:left="720"/>
        <w:rPr>
          <w:sz w:val="24"/>
        </w:rPr>
      </w:pPr>
      <w:r>
        <w:rPr>
          <w:sz w:val="24"/>
        </w:rPr>
        <w:t>The Chair reported that</w:t>
      </w:r>
      <w:r w:rsidR="00D46403">
        <w:rPr>
          <w:sz w:val="24"/>
        </w:rPr>
        <w:t xml:space="preserve"> </w:t>
      </w:r>
      <w:r w:rsidR="00004201">
        <w:rPr>
          <w:sz w:val="24"/>
        </w:rPr>
        <w:t xml:space="preserve">not enough candidates with the required level of </w:t>
      </w:r>
      <w:r w:rsidR="00905629">
        <w:rPr>
          <w:sz w:val="24"/>
        </w:rPr>
        <w:t>expertise had</w:t>
      </w:r>
      <w:r w:rsidR="00D46403">
        <w:rPr>
          <w:sz w:val="24"/>
        </w:rPr>
        <w:t xml:space="preserve"> applied for the position, the post is therefore being </w:t>
      </w:r>
      <w:r w:rsidR="008B6B55">
        <w:rPr>
          <w:sz w:val="24"/>
        </w:rPr>
        <w:t>re-</w:t>
      </w:r>
      <w:r w:rsidR="00D46403">
        <w:rPr>
          <w:sz w:val="24"/>
        </w:rPr>
        <w:t>advertised.</w:t>
      </w:r>
    </w:p>
    <w:p w:rsidR="00A31F01" w:rsidRDefault="00A31F01" w:rsidP="00941EE5">
      <w:pPr>
        <w:pStyle w:val="NoSpacing"/>
        <w:rPr>
          <w:sz w:val="24"/>
        </w:rPr>
      </w:pPr>
    </w:p>
    <w:p w:rsidR="00A31F01" w:rsidRDefault="00A31F01" w:rsidP="00941EE5">
      <w:pPr>
        <w:pStyle w:val="NoSpacing"/>
        <w:rPr>
          <w:b/>
          <w:sz w:val="24"/>
        </w:rPr>
      </w:pPr>
      <w:r w:rsidRPr="00A31F01">
        <w:rPr>
          <w:b/>
          <w:sz w:val="24"/>
        </w:rPr>
        <w:t>8.</w:t>
      </w:r>
      <w:r w:rsidRPr="00A31F01">
        <w:rPr>
          <w:b/>
          <w:sz w:val="24"/>
        </w:rPr>
        <w:tab/>
      </w:r>
      <w:r>
        <w:rPr>
          <w:b/>
          <w:sz w:val="24"/>
        </w:rPr>
        <w:t xml:space="preserve">2018 ANNUAL GENERAL MEETING </w:t>
      </w:r>
    </w:p>
    <w:p w:rsidR="00A31F01" w:rsidRDefault="00A31F01" w:rsidP="00941EE5">
      <w:pPr>
        <w:pStyle w:val="NoSpacing"/>
        <w:rPr>
          <w:sz w:val="24"/>
        </w:rPr>
      </w:pPr>
      <w:r>
        <w:rPr>
          <w:b/>
          <w:sz w:val="24"/>
        </w:rPr>
        <w:tab/>
      </w:r>
    </w:p>
    <w:p w:rsidR="00A31F01" w:rsidRPr="00A31F01" w:rsidRDefault="00A31F01" w:rsidP="00941EE5">
      <w:pPr>
        <w:pStyle w:val="NoSpacing"/>
        <w:rPr>
          <w:b/>
          <w:sz w:val="24"/>
        </w:rPr>
      </w:pPr>
      <w:r w:rsidRPr="00A31F01">
        <w:rPr>
          <w:b/>
          <w:sz w:val="24"/>
        </w:rPr>
        <w:t>8.1</w:t>
      </w:r>
      <w:r w:rsidRPr="00A31F01">
        <w:rPr>
          <w:b/>
          <w:sz w:val="24"/>
        </w:rPr>
        <w:tab/>
        <w:t>AGM Review Group – Report Back</w:t>
      </w:r>
    </w:p>
    <w:p w:rsidR="00A31F01" w:rsidRDefault="00A31F01" w:rsidP="00A31F01">
      <w:pPr>
        <w:pStyle w:val="NoSpacing"/>
        <w:ind w:left="720"/>
        <w:rPr>
          <w:sz w:val="24"/>
        </w:rPr>
      </w:pPr>
      <w:r>
        <w:rPr>
          <w:sz w:val="24"/>
          <w:szCs w:val="24"/>
        </w:rPr>
        <w:t>Tim Hancock, Director of the Chief Executive’s Office reported that t</w:t>
      </w:r>
      <w:r>
        <w:rPr>
          <w:sz w:val="24"/>
        </w:rPr>
        <w:t xml:space="preserve">he review group meeting went well – preparations for the AGM are well underway for both the AGM Chair and the Standing Orders Committee. </w:t>
      </w:r>
    </w:p>
    <w:p w:rsidR="00A31F01" w:rsidRDefault="00A31F01" w:rsidP="00A31F01">
      <w:pPr>
        <w:pStyle w:val="NoSpacing"/>
        <w:rPr>
          <w:sz w:val="24"/>
          <w:szCs w:val="24"/>
        </w:rPr>
      </w:pPr>
    </w:p>
    <w:p w:rsidR="00A31F01" w:rsidRPr="00A31F01" w:rsidRDefault="00A31F01" w:rsidP="00A31F01">
      <w:pPr>
        <w:pStyle w:val="NoSpacing"/>
        <w:rPr>
          <w:b/>
          <w:sz w:val="24"/>
          <w:szCs w:val="24"/>
        </w:rPr>
      </w:pPr>
      <w:r w:rsidRPr="00A31F01">
        <w:rPr>
          <w:b/>
          <w:sz w:val="24"/>
          <w:szCs w:val="24"/>
        </w:rPr>
        <w:t>8.2</w:t>
      </w:r>
      <w:r w:rsidRPr="00A31F01">
        <w:rPr>
          <w:b/>
          <w:sz w:val="24"/>
          <w:szCs w:val="24"/>
        </w:rPr>
        <w:tab/>
        <w:t xml:space="preserve">AGM Resolutions </w:t>
      </w:r>
    </w:p>
    <w:p w:rsidR="00A80545" w:rsidRDefault="00482AE5" w:rsidP="00482AE5">
      <w:pPr>
        <w:pStyle w:val="NoSpacing"/>
        <w:ind w:left="709" w:firstLine="11"/>
        <w:rPr>
          <w:sz w:val="24"/>
          <w:szCs w:val="24"/>
        </w:rPr>
      </w:pPr>
      <w:r>
        <w:rPr>
          <w:sz w:val="24"/>
          <w:szCs w:val="24"/>
        </w:rPr>
        <w:t>The Board discussed and agreed the following allocation to working parties and resolutions;</w:t>
      </w:r>
    </w:p>
    <w:p w:rsidR="00482AE5" w:rsidRDefault="00482AE5" w:rsidP="00482AE5">
      <w:pPr>
        <w:pStyle w:val="NoSpacing"/>
        <w:ind w:left="709" w:firstLine="11"/>
        <w:rPr>
          <w:sz w:val="24"/>
        </w:rPr>
      </w:pPr>
    </w:p>
    <w:p w:rsidR="00482AE5" w:rsidRDefault="00482AE5" w:rsidP="00482AE5">
      <w:pPr>
        <w:pStyle w:val="NoSpacing"/>
        <w:ind w:left="709" w:firstLine="11"/>
        <w:rPr>
          <w:sz w:val="24"/>
        </w:rPr>
      </w:pPr>
      <w:r>
        <w:rPr>
          <w:sz w:val="24"/>
        </w:rPr>
        <w:t>Staff Allocations:</w:t>
      </w:r>
    </w:p>
    <w:p w:rsidR="00482AE5" w:rsidRDefault="00482AE5" w:rsidP="00482AE5">
      <w:pPr>
        <w:pStyle w:val="NoSpacing"/>
        <w:numPr>
          <w:ilvl w:val="0"/>
          <w:numId w:val="33"/>
        </w:numPr>
        <w:rPr>
          <w:sz w:val="24"/>
        </w:rPr>
      </w:pPr>
      <w:r>
        <w:rPr>
          <w:sz w:val="24"/>
        </w:rPr>
        <w:t xml:space="preserve">Working </w:t>
      </w:r>
      <w:proofErr w:type="gramStart"/>
      <w:r>
        <w:rPr>
          <w:sz w:val="24"/>
        </w:rPr>
        <w:t>Party</w:t>
      </w:r>
      <w:proofErr w:type="gramEnd"/>
      <w:r>
        <w:rPr>
          <w:sz w:val="24"/>
        </w:rPr>
        <w:t xml:space="preserve"> A allocated to Michelle O’Keeffe, Company Secretary and General Counsel.</w:t>
      </w:r>
    </w:p>
    <w:p w:rsidR="00482AE5" w:rsidRDefault="00482AE5" w:rsidP="00482AE5">
      <w:pPr>
        <w:pStyle w:val="NoSpacing"/>
        <w:numPr>
          <w:ilvl w:val="0"/>
          <w:numId w:val="32"/>
        </w:numPr>
        <w:rPr>
          <w:sz w:val="24"/>
          <w:szCs w:val="24"/>
        </w:rPr>
      </w:pPr>
      <w:r>
        <w:rPr>
          <w:sz w:val="24"/>
        </w:rPr>
        <w:t xml:space="preserve">Working Party B allocated to </w:t>
      </w:r>
      <w:r>
        <w:rPr>
          <w:sz w:val="24"/>
          <w:szCs w:val="24"/>
        </w:rPr>
        <w:t xml:space="preserve">Tim Hancock, Director of the Chief Executive’s Office </w:t>
      </w:r>
    </w:p>
    <w:p w:rsidR="00482AE5" w:rsidRPr="00482AE5" w:rsidRDefault="00482AE5" w:rsidP="00482AE5">
      <w:pPr>
        <w:pStyle w:val="NoSpacing"/>
        <w:numPr>
          <w:ilvl w:val="0"/>
          <w:numId w:val="32"/>
        </w:numPr>
        <w:rPr>
          <w:sz w:val="24"/>
          <w:szCs w:val="24"/>
        </w:rPr>
      </w:pPr>
      <w:r w:rsidRPr="00482AE5">
        <w:rPr>
          <w:sz w:val="24"/>
        </w:rPr>
        <w:t>Working Party C allocated to Allan Hogarth, Head of Advocacy and Programmes</w:t>
      </w:r>
    </w:p>
    <w:p w:rsidR="00482AE5" w:rsidRDefault="00482AE5" w:rsidP="00482AE5">
      <w:pPr>
        <w:pStyle w:val="NoSpacing"/>
        <w:ind w:left="709" w:firstLine="11"/>
        <w:rPr>
          <w:sz w:val="24"/>
        </w:rPr>
      </w:pPr>
    </w:p>
    <w:p w:rsidR="00482AE5" w:rsidRDefault="00482AE5" w:rsidP="00482AE5">
      <w:pPr>
        <w:pStyle w:val="NoSpacing"/>
        <w:ind w:left="709" w:firstLine="11"/>
        <w:rPr>
          <w:sz w:val="24"/>
        </w:rPr>
      </w:pPr>
      <w:r>
        <w:rPr>
          <w:sz w:val="24"/>
        </w:rPr>
        <w:t>Board Allocations:</w:t>
      </w:r>
    </w:p>
    <w:tbl>
      <w:tblPr>
        <w:tblStyle w:val="TableGrid"/>
        <w:tblW w:w="8358" w:type="dxa"/>
        <w:tblInd w:w="709" w:type="dxa"/>
        <w:tblLook w:val="04A0" w:firstRow="1" w:lastRow="0" w:firstColumn="1" w:lastColumn="0" w:noHBand="0" w:noVBand="1"/>
      </w:tblPr>
      <w:tblGrid>
        <w:gridCol w:w="5240"/>
        <w:gridCol w:w="3118"/>
      </w:tblGrid>
      <w:tr w:rsidR="00482AE5" w:rsidRPr="00482AE5" w:rsidTr="00482AE5">
        <w:tc>
          <w:tcPr>
            <w:tcW w:w="5240" w:type="dxa"/>
          </w:tcPr>
          <w:p w:rsidR="00482AE5" w:rsidRPr="00482AE5" w:rsidRDefault="006D40F7" w:rsidP="00482AE5">
            <w:pPr>
              <w:pStyle w:val="NoSpacing"/>
              <w:rPr>
                <w:b/>
                <w:sz w:val="24"/>
              </w:rPr>
            </w:pPr>
            <w:r>
              <w:rPr>
                <w:b/>
                <w:sz w:val="24"/>
              </w:rPr>
              <w:t xml:space="preserve">Working </w:t>
            </w:r>
            <w:proofErr w:type="gramStart"/>
            <w:r>
              <w:rPr>
                <w:b/>
                <w:sz w:val="24"/>
              </w:rPr>
              <w:t>Party</w:t>
            </w:r>
            <w:proofErr w:type="gramEnd"/>
            <w:r>
              <w:rPr>
                <w:b/>
                <w:sz w:val="24"/>
              </w:rPr>
              <w:t xml:space="preserve"> A</w:t>
            </w:r>
          </w:p>
        </w:tc>
        <w:tc>
          <w:tcPr>
            <w:tcW w:w="3118" w:type="dxa"/>
          </w:tcPr>
          <w:p w:rsidR="00482AE5" w:rsidRPr="00482AE5" w:rsidRDefault="00482AE5" w:rsidP="00482AE5">
            <w:pPr>
              <w:pStyle w:val="NoSpacing"/>
              <w:rPr>
                <w:b/>
                <w:sz w:val="24"/>
              </w:rPr>
            </w:pPr>
            <w:r w:rsidRPr="00482AE5">
              <w:rPr>
                <w:b/>
                <w:sz w:val="24"/>
              </w:rPr>
              <w:t>Board Member</w:t>
            </w:r>
          </w:p>
        </w:tc>
      </w:tr>
      <w:tr w:rsidR="00482AE5" w:rsidTr="00482AE5">
        <w:tc>
          <w:tcPr>
            <w:tcW w:w="5240" w:type="dxa"/>
          </w:tcPr>
          <w:p w:rsidR="00482AE5" w:rsidRDefault="00482AE5" w:rsidP="00482AE5">
            <w:pPr>
              <w:pStyle w:val="NoSpacing"/>
              <w:rPr>
                <w:sz w:val="24"/>
              </w:rPr>
            </w:pPr>
          </w:p>
          <w:p w:rsidR="00482AE5" w:rsidRDefault="00482AE5" w:rsidP="00482AE5">
            <w:pPr>
              <w:pStyle w:val="NoSpacing"/>
              <w:rPr>
                <w:sz w:val="24"/>
              </w:rPr>
            </w:pPr>
            <w:r>
              <w:rPr>
                <w:sz w:val="24"/>
              </w:rPr>
              <w:t>Special Resolutions</w:t>
            </w:r>
            <w:r w:rsidR="00D46403">
              <w:rPr>
                <w:sz w:val="24"/>
              </w:rPr>
              <w:t xml:space="preserve"> 1-3</w:t>
            </w:r>
          </w:p>
        </w:tc>
        <w:tc>
          <w:tcPr>
            <w:tcW w:w="3118" w:type="dxa"/>
          </w:tcPr>
          <w:p w:rsidR="00482AE5" w:rsidRDefault="00482AE5" w:rsidP="00482AE5">
            <w:pPr>
              <w:pStyle w:val="NoSpacing"/>
              <w:rPr>
                <w:sz w:val="24"/>
              </w:rPr>
            </w:pPr>
          </w:p>
          <w:p w:rsidR="00482AE5" w:rsidRDefault="00482AE5" w:rsidP="00482AE5">
            <w:pPr>
              <w:pStyle w:val="NoSpacing"/>
              <w:rPr>
                <w:sz w:val="24"/>
              </w:rPr>
            </w:pPr>
            <w:r>
              <w:rPr>
                <w:sz w:val="24"/>
              </w:rPr>
              <w:t xml:space="preserve">Ruth Breddal, Chair </w:t>
            </w:r>
          </w:p>
        </w:tc>
      </w:tr>
      <w:tr w:rsidR="00D46403" w:rsidTr="00482AE5">
        <w:tc>
          <w:tcPr>
            <w:tcW w:w="5240" w:type="dxa"/>
          </w:tcPr>
          <w:p w:rsidR="00D46403" w:rsidRDefault="00D46403" w:rsidP="00482AE5">
            <w:pPr>
              <w:pStyle w:val="NoSpacing"/>
              <w:rPr>
                <w:sz w:val="24"/>
              </w:rPr>
            </w:pPr>
            <w:r>
              <w:rPr>
                <w:sz w:val="24"/>
              </w:rPr>
              <w:t>Special Resolutions 4-6</w:t>
            </w:r>
          </w:p>
        </w:tc>
        <w:tc>
          <w:tcPr>
            <w:tcW w:w="3118" w:type="dxa"/>
          </w:tcPr>
          <w:p w:rsidR="00D46403" w:rsidRDefault="00D46403" w:rsidP="00482AE5">
            <w:pPr>
              <w:pStyle w:val="NoSpacing"/>
              <w:rPr>
                <w:sz w:val="24"/>
              </w:rPr>
            </w:pPr>
            <w:r>
              <w:rPr>
                <w:sz w:val="24"/>
              </w:rPr>
              <w:t>Tom Sparks</w:t>
            </w:r>
          </w:p>
        </w:tc>
      </w:tr>
      <w:tr w:rsidR="00482AE5" w:rsidTr="00482AE5">
        <w:tc>
          <w:tcPr>
            <w:tcW w:w="5240" w:type="dxa"/>
          </w:tcPr>
          <w:p w:rsidR="00482AE5" w:rsidRPr="00482AE5" w:rsidRDefault="006D40F7" w:rsidP="00482AE5">
            <w:pPr>
              <w:pStyle w:val="NoSpacing"/>
              <w:rPr>
                <w:b/>
                <w:sz w:val="24"/>
              </w:rPr>
            </w:pPr>
            <w:r>
              <w:rPr>
                <w:b/>
                <w:sz w:val="24"/>
              </w:rPr>
              <w:t>Working Party B</w:t>
            </w:r>
          </w:p>
        </w:tc>
        <w:tc>
          <w:tcPr>
            <w:tcW w:w="3118" w:type="dxa"/>
          </w:tcPr>
          <w:p w:rsidR="00482AE5" w:rsidRDefault="00482AE5" w:rsidP="00482AE5">
            <w:pPr>
              <w:pStyle w:val="NoSpacing"/>
              <w:rPr>
                <w:sz w:val="24"/>
              </w:rPr>
            </w:pPr>
          </w:p>
        </w:tc>
      </w:tr>
      <w:tr w:rsidR="00482AE5" w:rsidTr="00482AE5">
        <w:tc>
          <w:tcPr>
            <w:tcW w:w="5240" w:type="dxa"/>
          </w:tcPr>
          <w:p w:rsidR="00482AE5" w:rsidRPr="00482AE5" w:rsidRDefault="00482AE5" w:rsidP="00482AE5">
            <w:pPr>
              <w:pStyle w:val="NoSpacing"/>
              <w:rPr>
                <w:sz w:val="24"/>
              </w:rPr>
            </w:pPr>
            <w:r>
              <w:rPr>
                <w:sz w:val="24"/>
              </w:rPr>
              <w:t xml:space="preserve">Resolution B1 (Homelessness) </w:t>
            </w:r>
          </w:p>
        </w:tc>
        <w:tc>
          <w:tcPr>
            <w:tcW w:w="3118" w:type="dxa"/>
          </w:tcPr>
          <w:p w:rsidR="00482AE5" w:rsidRDefault="00482AE5" w:rsidP="00482AE5">
            <w:pPr>
              <w:pStyle w:val="NoSpacing"/>
              <w:rPr>
                <w:sz w:val="24"/>
              </w:rPr>
            </w:pPr>
            <w:r>
              <w:rPr>
                <w:sz w:val="24"/>
              </w:rPr>
              <w:t>Hannah Perry, Vice Chair</w:t>
            </w:r>
          </w:p>
        </w:tc>
      </w:tr>
      <w:tr w:rsidR="00482AE5" w:rsidTr="00482AE5">
        <w:tc>
          <w:tcPr>
            <w:tcW w:w="5240" w:type="dxa"/>
          </w:tcPr>
          <w:p w:rsidR="00482AE5" w:rsidRDefault="00482AE5" w:rsidP="00482AE5">
            <w:pPr>
              <w:pStyle w:val="NoSpacing"/>
              <w:rPr>
                <w:sz w:val="24"/>
              </w:rPr>
            </w:pPr>
            <w:r>
              <w:rPr>
                <w:sz w:val="24"/>
              </w:rPr>
              <w:t>Resolution B2 (West Papua)</w:t>
            </w:r>
          </w:p>
        </w:tc>
        <w:tc>
          <w:tcPr>
            <w:tcW w:w="3118" w:type="dxa"/>
          </w:tcPr>
          <w:p w:rsidR="00482AE5" w:rsidRDefault="00482AE5" w:rsidP="00482AE5">
            <w:pPr>
              <w:pStyle w:val="NoSpacing"/>
              <w:rPr>
                <w:sz w:val="24"/>
              </w:rPr>
            </w:pPr>
            <w:r>
              <w:rPr>
                <w:sz w:val="24"/>
              </w:rPr>
              <w:t>Eilidh Douglas</w:t>
            </w:r>
          </w:p>
        </w:tc>
      </w:tr>
      <w:tr w:rsidR="00482AE5" w:rsidTr="00482AE5">
        <w:tc>
          <w:tcPr>
            <w:tcW w:w="5240" w:type="dxa"/>
          </w:tcPr>
          <w:p w:rsidR="00482AE5" w:rsidRDefault="00482AE5" w:rsidP="00482AE5">
            <w:pPr>
              <w:pStyle w:val="NoSpacing"/>
              <w:rPr>
                <w:sz w:val="24"/>
              </w:rPr>
            </w:pPr>
            <w:r>
              <w:rPr>
                <w:sz w:val="24"/>
              </w:rPr>
              <w:t>Resolution B3 (Human Rights and Int’l Trade)</w:t>
            </w:r>
          </w:p>
        </w:tc>
        <w:tc>
          <w:tcPr>
            <w:tcW w:w="3118" w:type="dxa"/>
          </w:tcPr>
          <w:p w:rsidR="00482AE5" w:rsidRDefault="00482AE5" w:rsidP="00482AE5">
            <w:pPr>
              <w:pStyle w:val="NoSpacing"/>
              <w:rPr>
                <w:sz w:val="24"/>
              </w:rPr>
            </w:pPr>
            <w:r>
              <w:rPr>
                <w:sz w:val="24"/>
              </w:rPr>
              <w:t>Eilidh Douglas</w:t>
            </w:r>
          </w:p>
        </w:tc>
      </w:tr>
      <w:tr w:rsidR="00482AE5" w:rsidTr="00482AE5">
        <w:tc>
          <w:tcPr>
            <w:tcW w:w="5240" w:type="dxa"/>
          </w:tcPr>
          <w:p w:rsidR="00482AE5" w:rsidRDefault="00482AE5" w:rsidP="00482AE5">
            <w:pPr>
              <w:pStyle w:val="NoSpacing"/>
              <w:rPr>
                <w:sz w:val="24"/>
              </w:rPr>
            </w:pPr>
          </w:p>
          <w:p w:rsidR="006D40F7" w:rsidRPr="006D40F7" w:rsidRDefault="006D40F7" w:rsidP="00482AE5">
            <w:pPr>
              <w:pStyle w:val="NoSpacing"/>
              <w:rPr>
                <w:b/>
                <w:sz w:val="24"/>
              </w:rPr>
            </w:pPr>
            <w:r w:rsidRPr="006D40F7">
              <w:rPr>
                <w:b/>
                <w:sz w:val="24"/>
              </w:rPr>
              <w:t>Working Party C</w:t>
            </w:r>
          </w:p>
        </w:tc>
        <w:tc>
          <w:tcPr>
            <w:tcW w:w="3118" w:type="dxa"/>
          </w:tcPr>
          <w:p w:rsidR="00482AE5" w:rsidRDefault="00482AE5" w:rsidP="00482AE5">
            <w:pPr>
              <w:pStyle w:val="NoSpacing"/>
              <w:rPr>
                <w:sz w:val="24"/>
              </w:rPr>
            </w:pPr>
          </w:p>
        </w:tc>
      </w:tr>
      <w:tr w:rsidR="00482AE5" w:rsidTr="00482AE5">
        <w:tc>
          <w:tcPr>
            <w:tcW w:w="5240" w:type="dxa"/>
          </w:tcPr>
          <w:p w:rsidR="00482AE5" w:rsidRDefault="00482AE5" w:rsidP="00482AE5">
            <w:pPr>
              <w:pStyle w:val="NoSpacing"/>
              <w:rPr>
                <w:sz w:val="24"/>
              </w:rPr>
            </w:pPr>
            <w:r>
              <w:rPr>
                <w:sz w:val="24"/>
              </w:rPr>
              <w:t>Resolution C1 (Religious Expression)</w:t>
            </w:r>
          </w:p>
        </w:tc>
        <w:tc>
          <w:tcPr>
            <w:tcW w:w="3118" w:type="dxa"/>
          </w:tcPr>
          <w:p w:rsidR="00482AE5" w:rsidRDefault="00D46403" w:rsidP="00482AE5">
            <w:pPr>
              <w:pStyle w:val="NoSpacing"/>
              <w:rPr>
                <w:sz w:val="24"/>
              </w:rPr>
            </w:pPr>
            <w:r>
              <w:rPr>
                <w:sz w:val="24"/>
              </w:rPr>
              <w:t>James Lovatt</w:t>
            </w:r>
          </w:p>
        </w:tc>
      </w:tr>
      <w:tr w:rsidR="00482AE5" w:rsidTr="00482AE5">
        <w:tc>
          <w:tcPr>
            <w:tcW w:w="5240" w:type="dxa"/>
          </w:tcPr>
          <w:p w:rsidR="00482AE5" w:rsidRDefault="00482AE5" w:rsidP="00482AE5">
            <w:pPr>
              <w:pStyle w:val="NoSpacing"/>
              <w:rPr>
                <w:sz w:val="24"/>
              </w:rPr>
            </w:pPr>
            <w:r>
              <w:rPr>
                <w:sz w:val="24"/>
              </w:rPr>
              <w:t>Resolution C2 (Right to live with Spouse/Civil Partner)</w:t>
            </w:r>
          </w:p>
        </w:tc>
        <w:tc>
          <w:tcPr>
            <w:tcW w:w="3118" w:type="dxa"/>
          </w:tcPr>
          <w:p w:rsidR="00482AE5" w:rsidRDefault="00D46403" w:rsidP="00482AE5">
            <w:pPr>
              <w:pStyle w:val="NoSpacing"/>
              <w:rPr>
                <w:sz w:val="24"/>
              </w:rPr>
            </w:pPr>
            <w:r>
              <w:rPr>
                <w:sz w:val="24"/>
              </w:rPr>
              <w:t>James Lovatt</w:t>
            </w:r>
          </w:p>
          <w:p w:rsidR="00482AE5" w:rsidRDefault="00482AE5" w:rsidP="00482AE5">
            <w:pPr>
              <w:pStyle w:val="NoSpacing"/>
              <w:rPr>
                <w:sz w:val="24"/>
              </w:rPr>
            </w:pPr>
          </w:p>
        </w:tc>
      </w:tr>
      <w:tr w:rsidR="00482AE5" w:rsidTr="00482AE5">
        <w:tc>
          <w:tcPr>
            <w:tcW w:w="5240" w:type="dxa"/>
          </w:tcPr>
          <w:p w:rsidR="00482AE5" w:rsidRDefault="00482AE5" w:rsidP="00482AE5">
            <w:pPr>
              <w:pStyle w:val="NoSpacing"/>
              <w:rPr>
                <w:sz w:val="24"/>
              </w:rPr>
            </w:pPr>
            <w:r>
              <w:rPr>
                <w:sz w:val="24"/>
              </w:rPr>
              <w:t>Resolution C3 (</w:t>
            </w:r>
            <w:r w:rsidR="006D40F7">
              <w:rPr>
                <w:sz w:val="24"/>
              </w:rPr>
              <w:t>Discrimination/Caste)</w:t>
            </w:r>
          </w:p>
        </w:tc>
        <w:tc>
          <w:tcPr>
            <w:tcW w:w="3118" w:type="dxa"/>
          </w:tcPr>
          <w:p w:rsidR="00482AE5" w:rsidRDefault="006D40F7" w:rsidP="00482AE5">
            <w:pPr>
              <w:pStyle w:val="NoSpacing"/>
              <w:rPr>
                <w:sz w:val="24"/>
              </w:rPr>
            </w:pPr>
            <w:r>
              <w:rPr>
                <w:sz w:val="24"/>
              </w:rPr>
              <w:t>Abby Grant</w:t>
            </w:r>
          </w:p>
        </w:tc>
      </w:tr>
      <w:tr w:rsidR="006D40F7" w:rsidTr="00482AE5">
        <w:tc>
          <w:tcPr>
            <w:tcW w:w="5240" w:type="dxa"/>
          </w:tcPr>
          <w:p w:rsidR="006D40F7" w:rsidRDefault="006D40F7" w:rsidP="00482AE5">
            <w:pPr>
              <w:pStyle w:val="NoSpacing"/>
              <w:rPr>
                <w:sz w:val="24"/>
              </w:rPr>
            </w:pPr>
          </w:p>
        </w:tc>
        <w:tc>
          <w:tcPr>
            <w:tcW w:w="3118" w:type="dxa"/>
          </w:tcPr>
          <w:p w:rsidR="006D40F7" w:rsidRDefault="006D40F7" w:rsidP="00482AE5">
            <w:pPr>
              <w:pStyle w:val="NoSpacing"/>
              <w:rPr>
                <w:sz w:val="24"/>
              </w:rPr>
            </w:pPr>
          </w:p>
        </w:tc>
      </w:tr>
    </w:tbl>
    <w:p w:rsidR="00482AE5" w:rsidRDefault="00482AE5" w:rsidP="00482AE5">
      <w:pPr>
        <w:pStyle w:val="NoSpacing"/>
        <w:ind w:left="709" w:firstLine="11"/>
        <w:rPr>
          <w:sz w:val="24"/>
        </w:rPr>
      </w:pPr>
    </w:p>
    <w:p w:rsidR="00482AE5" w:rsidRPr="006D40F7" w:rsidRDefault="006D40F7" w:rsidP="00482AE5">
      <w:pPr>
        <w:pStyle w:val="NoSpacing"/>
        <w:ind w:left="709" w:firstLine="11"/>
        <w:rPr>
          <w:sz w:val="24"/>
          <w:u w:val="single"/>
        </w:rPr>
      </w:pPr>
      <w:r w:rsidRPr="006D40F7">
        <w:rPr>
          <w:sz w:val="24"/>
          <w:u w:val="single"/>
        </w:rPr>
        <w:t xml:space="preserve">Advanced Nominations </w:t>
      </w:r>
    </w:p>
    <w:p w:rsidR="006D40F7" w:rsidRPr="00A100CC" w:rsidRDefault="006D40F7" w:rsidP="006D40F7">
      <w:pPr>
        <w:pStyle w:val="NoSpacing"/>
        <w:ind w:left="709"/>
        <w:rPr>
          <w:sz w:val="24"/>
          <w:szCs w:val="24"/>
        </w:rPr>
      </w:pPr>
      <w:r>
        <w:rPr>
          <w:sz w:val="24"/>
          <w:szCs w:val="24"/>
        </w:rPr>
        <w:t xml:space="preserve">Tim Hancock, Director of the Chief Executive’s Office informed the Board that the Returning Officer has had advanced nominations for the 2019 AGM Chair (Chris Moss) and for the Standing Orders Committee (Alex Rhys replacing Sheila Banks). </w:t>
      </w:r>
    </w:p>
    <w:p w:rsidR="006D40F7" w:rsidRDefault="006D40F7" w:rsidP="006D40F7">
      <w:pPr>
        <w:pStyle w:val="NoSpacing"/>
        <w:rPr>
          <w:sz w:val="24"/>
        </w:rPr>
      </w:pPr>
    </w:p>
    <w:p w:rsidR="006D40F7" w:rsidRDefault="00EF4439" w:rsidP="006D40F7">
      <w:pPr>
        <w:pStyle w:val="NoSpacing"/>
        <w:ind w:left="709" w:firstLine="11"/>
        <w:rPr>
          <w:sz w:val="24"/>
        </w:rPr>
      </w:pPr>
      <w:r w:rsidRPr="00EF4439">
        <w:rPr>
          <w:b/>
          <w:sz w:val="24"/>
        </w:rPr>
        <w:t xml:space="preserve">ACTION: </w:t>
      </w:r>
      <w:r w:rsidR="006D40F7">
        <w:rPr>
          <w:sz w:val="24"/>
        </w:rPr>
        <w:t xml:space="preserve">The Board asked Michelle O’Keeffe, Company Secretary and General Counsel to talk to Working Party Chairs and the Standing Orders Committee to reiterate that no substantive changes can be made to the resolutions, 500 people have already voted on the resolutions as currently worded. </w:t>
      </w:r>
    </w:p>
    <w:p w:rsidR="006D40F7" w:rsidRDefault="006D40F7" w:rsidP="006D40F7">
      <w:pPr>
        <w:pStyle w:val="NoSpacing"/>
        <w:ind w:left="709" w:firstLine="11"/>
        <w:rPr>
          <w:sz w:val="24"/>
        </w:rPr>
      </w:pPr>
    </w:p>
    <w:p w:rsidR="00612391" w:rsidRDefault="00612391" w:rsidP="006D40F7">
      <w:pPr>
        <w:pStyle w:val="NoSpacing"/>
        <w:ind w:left="709" w:firstLine="11"/>
        <w:rPr>
          <w:sz w:val="24"/>
        </w:rPr>
      </w:pPr>
    </w:p>
    <w:p w:rsidR="006D40F7" w:rsidRPr="006D40F7" w:rsidRDefault="006D40F7" w:rsidP="002740CA">
      <w:pPr>
        <w:pStyle w:val="NoSpacing"/>
        <w:rPr>
          <w:b/>
          <w:sz w:val="24"/>
        </w:rPr>
      </w:pPr>
      <w:r w:rsidRPr="006D40F7">
        <w:rPr>
          <w:b/>
          <w:sz w:val="24"/>
        </w:rPr>
        <w:t>8.3</w:t>
      </w:r>
      <w:r w:rsidRPr="006D40F7">
        <w:rPr>
          <w:b/>
          <w:sz w:val="24"/>
        </w:rPr>
        <w:tab/>
        <w:t xml:space="preserve">AGM Programme </w:t>
      </w:r>
    </w:p>
    <w:p w:rsidR="006D40F7" w:rsidRDefault="002740CA" w:rsidP="006D40F7">
      <w:pPr>
        <w:pStyle w:val="NoSpacing"/>
        <w:ind w:left="709" w:firstLine="11"/>
        <w:rPr>
          <w:sz w:val="24"/>
        </w:rPr>
      </w:pPr>
      <w:r>
        <w:rPr>
          <w:sz w:val="24"/>
        </w:rPr>
        <w:t>The Board discussed the programme and agreed the following allocations to Workshops;</w:t>
      </w:r>
    </w:p>
    <w:p w:rsidR="002740CA" w:rsidRDefault="002740CA" w:rsidP="006D40F7">
      <w:pPr>
        <w:pStyle w:val="NoSpacing"/>
        <w:ind w:left="709" w:firstLine="11"/>
        <w:rPr>
          <w:sz w:val="24"/>
        </w:rPr>
      </w:pPr>
    </w:p>
    <w:p w:rsidR="002740CA" w:rsidRDefault="002740CA" w:rsidP="002740CA">
      <w:pPr>
        <w:pStyle w:val="NoSpacing"/>
        <w:numPr>
          <w:ilvl w:val="0"/>
          <w:numId w:val="34"/>
        </w:numPr>
        <w:rPr>
          <w:sz w:val="24"/>
        </w:rPr>
      </w:pPr>
      <w:r>
        <w:rPr>
          <w:sz w:val="24"/>
        </w:rPr>
        <w:t>Check you privilege, use your power – Rebecca Warren</w:t>
      </w:r>
    </w:p>
    <w:p w:rsidR="002740CA" w:rsidRDefault="002740CA" w:rsidP="002740CA">
      <w:pPr>
        <w:pStyle w:val="NoSpacing"/>
        <w:numPr>
          <w:ilvl w:val="0"/>
          <w:numId w:val="34"/>
        </w:numPr>
        <w:rPr>
          <w:sz w:val="24"/>
        </w:rPr>
      </w:pPr>
      <w:r>
        <w:rPr>
          <w:sz w:val="24"/>
        </w:rPr>
        <w:t>Political Campaigning; how to work for human rights with your MP – Tom Hedley</w:t>
      </w:r>
    </w:p>
    <w:p w:rsidR="002740CA" w:rsidRDefault="002740CA" w:rsidP="002740CA">
      <w:pPr>
        <w:pStyle w:val="NoSpacing"/>
        <w:numPr>
          <w:ilvl w:val="0"/>
          <w:numId w:val="34"/>
        </w:numPr>
        <w:rPr>
          <w:sz w:val="24"/>
        </w:rPr>
      </w:pPr>
      <w:r>
        <w:rPr>
          <w:sz w:val="24"/>
        </w:rPr>
        <w:t>Brexit: A brave new world? – Eilidh Douglas</w:t>
      </w:r>
    </w:p>
    <w:p w:rsidR="002740CA" w:rsidRDefault="002740CA" w:rsidP="002740CA">
      <w:pPr>
        <w:pStyle w:val="NoSpacing"/>
        <w:numPr>
          <w:ilvl w:val="0"/>
          <w:numId w:val="34"/>
        </w:numPr>
        <w:rPr>
          <w:sz w:val="24"/>
        </w:rPr>
      </w:pPr>
      <w:r>
        <w:rPr>
          <w:sz w:val="24"/>
        </w:rPr>
        <w:t>Becoming a force to be reckoned with in the local community – Tom Chigbo</w:t>
      </w:r>
    </w:p>
    <w:p w:rsidR="002740CA" w:rsidRDefault="002740CA" w:rsidP="002740CA">
      <w:pPr>
        <w:pStyle w:val="NoSpacing"/>
        <w:numPr>
          <w:ilvl w:val="0"/>
          <w:numId w:val="34"/>
        </w:numPr>
        <w:rPr>
          <w:sz w:val="24"/>
        </w:rPr>
      </w:pPr>
      <w:r>
        <w:rPr>
          <w:sz w:val="24"/>
        </w:rPr>
        <w:t xml:space="preserve">Unlikely alliances? Lessons learnt from Lesbians/Gay Men Support the Miners – Jerry Allen </w:t>
      </w:r>
    </w:p>
    <w:p w:rsidR="002740CA" w:rsidRDefault="002740CA" w:rsidP="002740CA">
      <w:pPr>
        <w:pStyle w:val="NoSpacing"/>
        <w:numPr>
          <w:ilvl w:val="0"/>
          <w:numId w:val="34"/>
        </w:numPr>
        <w:rPr>
          <w:sz w:val="24"/>
        </w:rPr>
      </w:pPr>
      <w:r>
        <w:rPr>
          <w:sz w:val="24"/>
        </w:rPr>
        <w:t>Ethical questions in working with individuals at risk – Tom Sparks</w:t>
      </w:r>
    </w:p>
    <w:p w:rsidR="002740CA" w:rsidRDefault="002740CA" w:rsidP="002740CA">
      <w:pPr>
        <w:pStyle w:val="NoSpacing"/>
        <w:numPr>
          <w:ilvl w:val="0"/>
          <w:numId w:val="34"/>
        </w:numPr>
        <w:rPr>
          <w:sz w:val="24"/>
        </w:rPr>
      </w:pPr>
      <w:r>
        <w:rPr>
          <w:sz w:val="24"/>
        </w:rPr>
        <w:t>Future of the AGM – Abby Grant</w:t>
      </w:r>
    </w:p>
    <w:p w:rsidR="002740CA" w:rsidRDefault="002740CA" w:rsidP="002740CA">
      <w:pPr>
        <w:pStyle w:val="NoSpacing"/>
        <w:numPr>
          <w:ilvl w:val="0"/>
          <w:numId w:val="34"/>
        </w:numPr>
        <w:rPr>
          <w:sz w:val="24"/>
        </w:rPr>
      </w:pPr>
      <w:r>
        <w:rPr>
          <w:sz w:val="24"/>
        </w:rPr>
        <w:t>I Welcome: Refugees in our Community – Meredith Coombs</w:t>
      </w:r>
    </w:p>
    <w:p w:rsidR="002740CA" w:rsidRDefault="002740CA" w:rsidP="002740CA">
      <w:pPr>
        <w:pStyle w:val="NoSpacing"/>
        <w:numPr>
          <w:ilvl w:val="0"/>
          <w:numId w:val="34"/>
        </w:numPr>
        <w:rPr>
          <w:sz w:val="24"/>
        </w:rPr>
      </w:pPr>
      <w:r>
        <w:rPr>
          <w:sz w:val="24"/>
        </w:rPr>
        <w:t>Resisting discrimination &amp; abuse in the Occupied Palestinian Territories – Ruth Breddal</w:t>
      </w:r>
    </w:p>
    <w:p w:rsidR="002740CA" w:rsidRDefault="002740CA" w:rsidP="002740CA">
      <w:pPr>
        <w:pStyle w:val="NoSpacing"/>
        <w:numPr>
          <w:ilvl w:val="0"/>
          <w:numId w:val="34"/>
        </w:numPr>
        <w:rPr>
          <w:sz w:val="24"/>
        </w:rPr>
      </w:pPr>
      <w:r>
        <w:rPr>
          <w:sz w:val="24"/>
        </w:rPr>
        <w:t>Brave Campaign: Greater protection of Human Rights Defenders – Jerry Allen</w:t>
      </w:r>
    </w:p>
    <w:p w:rsidR="002740CA" w:rsidRDefault="002740CA" w:rsidP="002740CA">
      <w:pPr>
        <w:pStyle w:val="NoSpacing"/>
        <w:numPr>
          <w:ilvl w:val="0"/>
          <w:numId w:val="34"/>
        </w:numPr>
        <w:rPr>
          <w:sz w:val="24"/>
        </w:rPr>
      </w:pPr>
      <w:r>
        <w:rPr>
          <w:sz w:val="24"/>
        </w:rPr>
        <w:t>#</w:t>
      </w:r>
      <w:proofErr w:type="spellStart"/>
      <w:r>
        <w:rPr>
          <w:sz w:val="24"/>
        </w:rPr>
        <w:t>MeToo</w:t>
      </w:r>
      <w:proofErr w:type="spellEnd"/>
      <w:r>
        <w:rPr>
          <w:sz w:val="24"/>
        </w:rPr>
        <w:t xml:space="preserve">: Sexual harassment and Amnesty International – Hannah Perry </w:t>
      </w:r>
    </w:p>
    <w:p w:rsidR="00612391" w:rsidRDefault="00612391" w:rsidP="00482AE5">
      <w:pPr>
        <w:pStyle w:val="NoSpacing"/>
        <w:ind w:left="709" w:firstLine="11"/>
        <w:rPr>
          <w:sz w:val="24"/>
        </w:rPr>
      </w:pPr>
    </w:p>
    <w:p w:rsidR="00EF4439" w:rsidRDefault="00EF4439" w:rsidP="00482AE5">
      <w:pPr>
        <w:pStyle w:val="NoSpacing"/>
        <w:ind w:left="709" w:firstLine="11"/>
        <w:rPr>
          <w:sz w:val="24"/>
        </w:rPr>
      </w:pPr>
    </w:p>
    <w:p w:rsidR="00482AE5" w:rsidRPr="002740CA" w:rsidRDefault="002740CA" w:rsidP="002740CA">
      <w:pPr>
        <w:pStyle w:val="NoSpacing"/>
        <w:rPr>
          <w:b/>
          <w:sz w:val="24"/>
        </w:rPr>
      </w:pPr>
      <w:r w:rsidRPr="002740CA">
        <w:rPr>
          <w:b/>
          <w:sz w:val="24"/>
        </w:rPr>
        <w:t>9.</w:t>
      </w:r>
      <w:r w:rsidRPr="002740CA">
        <w:rPr>
          <w:b/>
          <w:sz w:val="24"/>
        </w:rPr>
        <w:tab/>
        <w:t xml:space="preserve">QUARTER 4 (END OF YEAR) PERFORMANCE </w:t>
      </w:r>
    </w:p>
    <w:p w:rsidR="00612391" w:rsidRDefault="00612391" w:rsidP="00482AE5">
      <w:pPr>
        <w:pStyle w:val="NoSpacing"/>
        <w:ind w:left="709" w:firstLine="11"/>
        <w:rPr>
          <w:sz w:val="24"/>
        </w:rPr>
      </w:pPr>
    </w:p>
    <w:p w:rsidR="00612391" w:rsidRPr="00612391" w:rsidRDefault="00612391" w:rsidP="00612391">
      <w:pPr>
        <w:pStyle w:val="NoSpacing"/>
        <w:rPr>
          <w:b/>
          <w:sz w:val="24"/>
        </w:rPr>
      </w:pPr>
      <w:r w:rsidRPr="00612391">
        <w:rPr>
          <w:b/>
          <w:sz w:val="24"/>
        </w:rPr>
        <w:t>9.1</w:t>
      </w:r>
      <w:r w:rsidRPr="00612391">
        <w:rPr>
          <w:b/>
          <w:sz w:val="24"/>
        </w:rPr>
        <w:tab/>
        <w:t>Performance Pack</w:t>
      </w:r>
    </w:p>
    <w:p w:rsidR="002740CA" w:rsidRDefault="00D14E51" w:rsidP="00612391">
      <w:pPr>
        <w:pStyle w:val="NoSpacing"/>
        <w:ind w:left="709"/>
        <w:rPr>
          <w:sz w:val="24"/>
        </w:rPr>
      </w:pPr>
      <w:r>
        <w:rPr>
          <w:sz w:val="24"/>
        </w:rPr>
        <w:t>The Board discussed the Q4 KPI Report</w:t>
      </w:r>
      <w:r w:rsidR="00856468">
        <w:rPr>
          <w:sz w:val="24"/>
        </w:rPr>
        <w:t>. The Board</w:t>
      </w:r>
      <w:r w:rsidR="00FC2B72">
        <w:rPr>
          <w:sz w:val="24"/>
        </w:rPr>
        <w:t xml:space="preserve"> requested </w:t>
      </w:r>
      <w:r w:rsidR="00856468">
        <w:rPr>
          <w:sz w:val="24"/>
        </w:rPr>
        <w:t>more information on the recruitment</w:t>
      </w:r>
      <w:r w:rsidR="006E477A">
        <w:rPr>
          <w:sz w:val="24"/>
        </w:rPr>
        <w:t xml:space="preserve"> of Regional Representatives</w:t>
      </w:r>
      <w:r w:rsidR="00FF714B">
        <w:rPr>
          <w:sz w:val="24"/>
        </w:rPr>
        <w:t xml:space="preserve"> -</w:t>
      </w:r>
      <w:r w:rsidR="006E477A">
        <w:rPr>
          <w:sz w:val="24"/>
        </w:rPr>
        <w:t xml:space="preserve"> the report indicates that there are four vacant places</w:t>
      </w:r>
      <w:r w:rsidR="00FC2B72">
        <w:rPr>
          <w:sz w:val="24"/>
        </w:rPr>
        <w:t xml:space="preserve">. The Board heard </w:t>
      </w:r>
      <w:r w:rsidR="00FF714B">
        <w:rPr>
          <w:sz w:val="24"/>
        </w:rPr>
        <w:t xml:space="preserve">that </w:t>
      </w:r>
      <w:r w:rsidR="00FC2B72">
        <w:rPr>
          <w:sz w:val="24"/>
        </w:rPr>
        <w:t>the Section are looking again at how the regions are divided and allocated</w:t>
      </w:r>
      <w:r w:rsidR="00FF714B">
        <w:rPr>
          <w:sz w:val="24"/>
        </w:rPr>
        <w:t xml:space="preserve"> and</w:t>
      </w:r>
      <w:r w:rsidR="00FC2B72">
        <w:rPr>
          <w:sz w:val="24"/>
        </w:rPr>
        <w:t xml:space="preserve"> at the role (there have been concerns about the </w:t>
      </w:r>
      <w:r w:rsidR="00FF714B">
        <w:rPr>
          <w:sz w:val="24"/>
        </w:rPr>
        <w:t xml:space="preserve">demands of the role) </w:t>
      </w:r>
      <w:r w:rsidR="00EF4439">
        <w:rPr>
          <w:sz w:val="24"/>
        </w:rPr>
        <w:t>to</w:t>
      </w:r>
      <w:r w:rsidR="00FF714B">
        <w:rPr>
          <w:sz w:val="24"/>
        </w:rPr>
        <w:t xml:space="preserve"> address the difficulties of recruiting Regional Representatives.</w:t>
      </w:r>
    </w:p>
    <w:p w:rsidR="00FF714B" w:rsidRDefault="00FF714B" w:rsidP="00482AE5">
      <w:pPr>
        <w:pStyle w:val="NoSpacing"/>
        <w:ind w:left="709" w:firstLine="11"/>
        <w:rPr>
          <w:sz w:val="24"/>
        </w:rPr>
      </w:pPr>
      <w:r w:rsidRPr="00FF714B">
        <w:rPr>
          <w:b/>
          <w:sz w:val="24"/>
        </w:rPr>
        <w:t>ACTION:</w:t>
      </w:r>
      <w:r>
        <w:rPr>
          <w:sz w:val="24"/>
        </w:rPr>
        <w:t xml:space="preserve"> Kerry Moscogiuri, Director of Supporter Campaigns and Communications to draft wording that can be used in Eilidh Douglas’s speech at the AGM. </w:t>
      </w:r>
    </w:p>
    <w:p w:rsidR="00482AE5" w:rsidRPr="00A80545" w:rsidRDefault="00482AE5" w:rsidP="00482AE5">
      <w:pPr>
        <w:pStyle w:val="NoSpacing"/>
        <w:ind w:left="709" w:firstLine="11"/>
        <w:rPr>
          <w:sz w:val="24"/>
        </w:rPr>
      </w:pPr>
    </w:p>
    <w:p w:rsidR="00A80545" w:rsidRDefault="00FF714B" w:rsidP="00FF714B">
      <w:pPr>
        <w:pStyle w:val="NoSpacing"/>
        <w:ind w:left="709" w:firstLine="11"/>
        <w:rPr>
          <w:sz w:val="24"/>
          <w:szCs w:val="24"/>
        </w:rPr>
      </w:pPr>
      <w:r>
        <w:rPr>
          <w:sz w:val="24"/>
        </w:rPr>
        <w:t xml:space="preserve">The Board asked when the Governance Strategy will be presented to the Board, </w:t>
      </w:r>
      <w:r>
        <w:rPr>
          <w:sz w:val="24"/>
          <w:szCs w:val="24"/>
        </w:rPr>
        <w:t xml:space="preserve">Tim Hancock, Director of the Chief Executive’s Office confirmed that a draft report will be brought to the June Board meeting. </w:t>
      </w:r>
    </w:p>
    <w:p w:rsidR="00FF714B" w:rsidRDefault="00FF714B" w:rsidP="00612391">
      <w:pPr>
        <w:pStyle w:val="NoSpacing"/>
        <w:rPr>
          <w:sz w:val="24"/>
          <w:szCs w:val="24"/>
        </w:rPr>
      </w:pPr>
    </w:p>
    <w:p w:rsidR="006035D2" w:rsidRDefault="006035D2" w:rsidP="00612391">
      <w:pPr>
        <w:pStyle w:val="NoSpacing"/>
        <w:rPr>
          <w:sz w:val="24"/>
          <w:szCs w:val="24"/>
        </w:rPr>
      </w:pPr>
      <w:r>
        <w:rPr>
          <w:sz w:val="24"/>
          <w:szCs w:val="24"/>
        </w:rPr>
        <w:tab/>
        <w:t xml:space="preserve">The Board thanked the Senior Management Team for the report. </w:t>
      </w:r>
    </w:p>
    <w:p w:rsidR="006035D2" w:rsidRPr="00612391" w:rsidRDefault="006035D2" w:rsidP="00612391">
      <w:pPr>
        <w:pStyle w:val="NoSpacing"/>
        <w:rPr>
          <w:sz w:val="24"/>
          <w:szCs w:val="24"/>
        </w:rPr>
      </w:pPr>
    </w:p>
    <w:p w:rsidR="00FF714B" w:rsidRPr="00612391" w:rsidRDefault="00612391" w:rsidP="00A80545">
      <w:pPr>
        <w:pStyle w:val="NoSpacing"/>
        <w:rPr>
          <w:b/>
          <w:sz w:val="24"/>
          <w:szCs w:val="24"/>
        </w:rPr>
      </w:pPr>
      <w:r w:rsidRPr="00612391">
        <w:rPr>
          <w:b/>
          <w:sz w:val="24"/>
          <w:szCs w:val="24"/>
        </w:rPr>
        <w:t>9.2</w:t>
      </w:r>
      <w:r w:rsidRPr="00612391">
        <w:rPr>
          <w:b/>
          <w:sz w:val="24"/>
          <w:szCs w:val="24"/>
        </w:rPr>
        <w:tab/>
        <w:t>Management Accounts</w:t>
      </w:r>
    </w:p>
    <w:p w:rsidR="00612391" w:rsidRPr="00FF714B" w:rsidRDefault="00612391" w:rsidP="00612391">
      <w:pPr>
        <w:pStyle w:val="NoSpacing"/>
        <w:ind w:left="709" w:firstLine="11"/>
        <w:rPr>
          <w:sz w:val="24"/>
          <w:szCs w:val="24"/>
        </w:rPr>
      </w:pPr>
      <w:r>
        <w:rPr>
          <w:sz w:val="24"/>
          <w:szCs w:val="24"/>
        </w:rPr>
        <w:t>The Board deferred the Management Accounts to their meeting on Thursday 29</w:t>
      </w:r>
      <w:r w:rsidRPr="00612391">
        <w:rPr>
          <w:sz w:val="24"/>
          <w:szCs w:val="24"/>
          <w:vertAlign w:val="superscript"/>
        </w:rPr>
        <w:t>th</w:t>
      </w:r>
      <w:r>
        <w:rPr>
          <w:sz w:val="24"/>
          <w:szCs w:val="24"/>
        </w:rPr>
        <w:t xml:space="preserve"> March.</w:t>
      </w:r>
    </w:p>
    <w:p w:rsidR="00A80545" w:rsidRDefault="00A80545" w:rsidP="00A80545">
      <w:pPr>
        <w:pStyle w:val="NoSpacing"/>
        <w:rPr>
          <w:sz w:val="24"/>
        </w:rPr>
      </w:pPr>
    </w:p>
    <w:p w:rsidR="00612391" w:rsidRPr="00612391" w:rsidRDefault="00612391" w:rsidP="00A80545">
      <w:pPr>
        <w:pStyle w:val="NoSpacing"/>
        <w:rPr>
          <w:b/>
          <w:sz w:val="24"/>
        </w:rPr>
      </w:pPr>
      <w:r w:rsidRPr="00612391">
        <w:rPr>
          <w:b/>
          <w:sz w:val="24"/>
        </w:rPr>
        <w:t>9.3</w:t>
      </w:r>
      <w:r w:rsidRPr="00612391">
        <w:rPr>
          <w:b/>
          <w:sz w:val="24"/>
        </w:rPr>
        <w:tab/>
        <w:t>Members’ Report</w:t>
      </w:r>
    </w:p>
    <w:p w:rsidR="00612391" w:rsidRPr="00A80545" w:rsidRDefault="00612391" w:rsidP="00A80545">
      <w:pPr>
        <w:pStyle w:val="NoSpacing"/>
        <w:rPr>
          <w:sz w:val="24"/>
        </w:rPr>
      </w:pPr>
      <w:r>
        <w:rPr>
          <w:sz w:val="24"/>
        </w:rPr>
        <w:tab/>
        <w:t>The Board deferred the Members’ Report to their meeting on Thursday 29</w:t>
      </w:r>
      <w:r w:rsidRPr="00612391">
        <w:rPr>
          <w:sz w:val="24"/>
          <w:vertAlign w:val="superscript"/>
        </w:rPr>
        <w:t>th</w:t>
      </w:r>
      <w:r>
        <w:rPr>
          <w:sz w:val="24"/>
        </w:rPr>
        <w:t xml:space="preserve"> March.</w:t>
      </w:r>
    </w:p>
    <w:p w:rsidR="00A80545" w:rsidRPr="00612391" w:rsidRDefault="00A80545" w:rsidP="00A80545">
      <w:pPr>
        <w:pStyle w:val="NoSpacing"/>
        <w:rPr>
          <w:sz w:val="24"/>
        </w:rPr>
      </w:pPr>
    </w:p>
    <w:p w:rsidR="00612391" w:rsidRPr="00612391" w:rsidRDefault="00612391" w:rsidP="00A80545">
      <w:pPr>
        <w:pStyle w:val="NoSpacing"/>
        <w:rPr>
          <w:b/>
          <w:sz w:val="24"/>
        </w:rPr>
      </w:pPr>
      <w:r w:rsidRPr="00612391">
        <w:rPr>
          <w:b/>
          <w:sz w:val="24"/>
        </w:rPr>
        <w:t>10.</w:t>
      </w:r>
      <w:r w:rsidRPr="00612391">
        <w:rPr>
          <w:b/>
          <w:sz w:val="24"/>
        </w:rPr>
        <w:tab/>
        <w:t xml:space="preserve">TRUST/SECTION PROJECT </w:t>
      </w:r>
    </w:p>
    <w:p w:rsidR="00C807E4" w:rsidRDefault="00612391" w:rsidP="00C807E4">
      <w:pPr>
        <w:pStyle w:val="NoSpacing"/>
        <w:ind w:left="720"/>
        <w:rPr>
          <w:sz w:val="24"/>
          <w:szCs w:val="24"/>
        </w:rPr>
      </w:pPr>
      <w:r>
        <w:rPr>
          <w:sz w:val="24"/>
          <w:szCs w:val="24"/>
        </w:rPr>
        <w:t xml:space="preserve">Tim Hancock, Director of the Chief Executive’s Office presented a paper </w:t>
      </w:r>
      <w:r w:rsidR="00C807E4">
        <w:rPr>
          <w:sz w:val="24"/>
          <w:szCs w:val="24"/>
        </w:rPr>
        <w:t>outlining the progress of the Dual Entity (Section – Trust) project, it summarises the interviews held with staff and governance members, the areas that will be covered in the final report, areas where more detailed work is required, Charity Commission consultation paper and benchmarking.</w:t>
      </w:r>
    </w:p>
    <w:p w:rsidR="00C807E4" w:rsidRDefault="00C807E4" w:rsidP="00C807E4">
      <w:pPr>
        <w:pStyle w:val="NoSpacing"/>
        <w:ind w:left="720"/>
        <w:rPr>
          <w:sz w:val="24"/>
          <w:szCs w:val="24"/>
        </w:rPr>
      </w:pPr>
    </w:p>
    <w:p w:rsidR="00612391" w:rsidRPr="00612391" w:rsidRDefault="00C807E4" w:rsidP="006035D2">
      <w:pPr>
        <w:pStyle w:val="NoSpacing"/>
        <w:ind w:left="720"/>
        <w:rPr>
          <w:sz w:val="24"/>
          <w:szCs w:val="24"/>
        </w:rPr>
      </w:pPr>
      <w:r w:rsidRPr="00C807E4">
        <w:rPr>
          <w:b/>
          <w:sz w:val="24"/>
          <w:szCs w:val="24"/>
        </w:rPr>
        <w:t>ACTION:</w:t>
      </w:r>
      <w:r>
        <w:rPr>
          <w:sz w:val="24"/>
          <w:szCs w:val="24"/>
        </w:rPr>
        <w:t xml:space="preserve"> </w:t>
      </w:r>
      <w:r w:rsidR="006035D2">
        <w:rPr>
          <w:sz w:val="24"/>
          <w:szCs w:val="24"/>
        </w:rPr>
        <w:t>Tim Hancock, Director of the Chief Executive’s Office to ensure</w:t>
      </w:r>
      <w:r w:rsidR="00D46403">
        <w:rPr>
          <w:sz w:val="24"/>
          <w:szCs w:val="24"/>
        </w:rPr>
        <w:t xml:space="preserve"> the </w:t>
      </w:r>
      <w:r w:rsidR="006035D2">
        <w:rPr>
          <w:sz w:val="24"/>
          <w:szCs w:val="24"/>
        </w:rPr>
        <w:t xml:space="preserve">issues </w:t>
      </w:r>
      <w:r w:rsidR="00D46403">
        <w:rPr>
          <w:sz w:val="24"/>
          <w:szCs w:val="24"/>
        </w:rPr>
        <w:t xml:space="preserve">raised by the Board </w:t>
      </w:r>
      <w:r w:rsidR="006035D2">
        <w:rPr>
          <w:sz w:val="24"/>
          <w:szCs w:val="24"/>
        </w:rPr>
        <w:t>are addressed in the f</w:t>
      </w:r>
      <w:r>
        <w:rPr>
          <w:sz w:val="24"/>
          <w:szCs w:val="24"/>
        </w:rPr>
        <w:t xml:space="preserve">inal report </w:t>
      </w:r>
      <w:r w:rsidR="006035D2">
        <w:rPr>
          <w:sz w:val="24"/>
          <w:szCs w:val="24"/>
        </w:rPr>
        <w:t xml:space="preserve">which </w:t>
      </w:r>
      <w:r>
        <w:rPr>
          <w:sz w:val="24"/>
          <w:szCs w:val="24"/>
        </w:rPr>
        <w:t>will be completed in early Q3 and circulated to the Board for discussion at their June Board meeting.</w:t>
      </w:r>
    </w:p>
    <w:p w:rsidR="00A80545" w:rsidRDefault="00A80545" w:rsidP="00A80545">
      <w:pPr>
        <w:pStyle w:val="NoSpacing"/>
        <w:rPr>
          <w:sz w:val="24"/>
        </w:rPr>
      </w:pPr>
    </w:p>
    <w:p w:rsidR="006035D2" w:rsidRPr="006035D2" w:rsidRDefault="006035D2" w:rsidP="00A80545">
      <w:pPr>
        <w:pStyle w:val="NoSpacing"/>
        <w:rPr>
          <w:b/>
          <w:sz w:val="24"/>
          <w:szCs w:val="24"/>
        </w:rPr>
      </w:pPr>
      <w:r w:rsidRPr="006035D2">
        <w:rPr>
          <w:b/>
          <w:sz w:val="24"/>
          <w:szCs w:val="24"/>
        </w:rPr>
        <w:t>11.</w:t>
      </w:r>
      <w:r w:rsidRPr="006035D2">
        <w:rPr>
          <w:b/>
          <w:sz w:val="24"/>
          <w:szCs w:val="24"/>
        </w:rPr>
        <w:tab/>
        <w:t>HUMAN RIGHTS EDUCATION</w:t>
      </w:r>
    </w:p>
    <w:p w:rsidR="006035D2" w:rsidRDefault="006035D2" w:rsidP="005B0113">
      <w:pPr>
        <w:pStyle w:val="NoSpacing"/>
        <w:ind w:left="709" w:firstLine="11"/>
        <w:rPr>
          <w:sz w:val="24"/>
          <w:szCs w:val="24"/>
        </w:rPr>
      </w:pPr>
      <w:r>
        <w:rPr>
          <w:sz w:val="24"/>
          <w:szCs w:val="24"/>
        </w:rPr>
        <w:t xml:space="preserve">Tim Hancock, Director of the Chief Executive’s Office </w:t>
      </w:r>
      <w:r w:rsidR="005B0113">
        <w:rPr>
          <w:sz w:val="24"/>
          <w:szCs w:val="24"/>
        </w:rPr>
        <w:t>presented a paper requesting the Section Board to approve the transfer of Human Rights Education (HRE) work from the Section to the Trust. The funding for HRE is provided by the Trust in the form of restricted grants to the Section, transferring the work to the Trust will simplify the process of accepting restricted donations to the Trust for HRE and reduce Section expenditure by approximately £300,000.</w:t>
      </w:r>
    </w:p>
    <w:p w:rsidR="005B0113" w:rsidRDefault="005B0113" w:rsidP="005B0113">
      <w:pPr>
        <w:pStyle w:val="NoSpacing"/>
        <w:ind w:left="709" w:firstLine="11"/>
        <w:rPr>
          <w:sz w:val="24"/>
          <w:szCs w:val="24"/>
        </w:rPr>
      </w:pPr>
    </w:p>
    <w:p w:rsidR="008A448E" w:rsidRDefault="005B0113" w:rsidP="005B0113">
      <w:pPr>
        <w:pStyle w:val="NoSpacing"/>
        <w:ind w:left="709" w:firstLine="11"/>
        <w:rPr>
          <w:sz w:val="24"/>
          <w:szCs w:val="24"/>
        </w:rPr>
      </w:pPr>
      <w:r>
        <w:rPr>
          <w:sz w:val="24"/>
          <w:szCs w:val="24"/>
        </w:rPr>
        <w:t>A similar request will be presented to the Trust at its meeting on 29 March. If the Trust approves</w:t>
      </w:r>
      <w:r w:rsidR="008A448E">
        <w:rPr>
          <w:sz w:val="24"/>
          <w:szCs w:val="24"/>
        </w:rPr>
        <w:t xml:space="preserve"> a project group will be established to scope and deliver the transfer.</w:t>
      </w:r>
    </w:p>
    <w:p w:rsidR="008A448E" w:rsidRDefault="008A448E" w:rsidP="005B0113">
      <w:pPr>
        <w:pStyle w:val="NoSpacing"/>
        <w:ind w:left="709" w:firstLine="11"/>
        <w:rPr>
          <w:sz w:val="24"/>
          <w:szCs w:val="24"/>
        </w:rPr>
      </w:pPr>
    </w:p>
    <w:p w:rsidR="005B0113" w:rsidRDefault="008A448E" w:rsidP="005B0113">
      <w:pPr>
        <w:pStyle w:val="NoSpacing"/>
        <w:ind w:left="709" w:firstLine="11"/>
        <w:rPr>
          <w:sz w:val="24"/>
          <w:szCs w:val="24"/>
        </w:rPr>
      </w:pPr>
      <w:r>
        <w:rPr>
          <w:sz w:val="24"/>
          <w:szCs w:val="24"/>
        </w:rPr>
        <w:t xml:space="preserve">Part of the project group’s work would be to ensure that the volunteer school speakers and trainers delivering some HRE work are well informed and directed to attribute their activities to AIUK Charitable Trust.  </w:t>
      </w:r>
    </w:p>
    <w:p w:rsidR="008A448E" w:rsidRDefault="008A448E" w:rsidP="005B0113">
      <w:pPr>
        <w:pStyle w:val="NoSpacing"/>
        <w:ind w:left="709" w:firstLine="11"/>
        <w:rPr>
          <w:sz w:val="24"/>
          <w:szCs w:val="24"/>
        </w:rPr>
      </w:pPr>
    </w:p>
    <w:p w:rsidR="00612391" w:rsidRDefault="008A448E" w:rsidP="008A448E">
      <w:pPr>
        <w:pStyle w:val="NoSpacing"/>
        <w:ind w:left="709" w:firstLine="11"/>
        <w:rPr>
          <w:sz w:val="24"/>
          <w:szCs w:val="24"/>
        </w:rPr>
      </w:pPr>
      <w:r>
        <w:rPr>
          <w:sz w:val="24"/>
          <w:szCs w:val="24"/>
        </w:rPr>
        <w:t xml:space="preserve">The Board APPROVED the transfer and delegated the final decision on transfer of activities to the Director, if any unanticipated issues arise they will be reverted to back to the Boards. </w:t>
      </w:r>
    </w:p>
    <w:p w:rsidR="008A448E" w:rsidRDefault="008A448E" w:rsidP="008A448E">
      <w:pPr>
        <w:pStyle w:val="NoSpacing"/>
        <w:ind w:left="709" w:firstLine="11"/>
        <w:rPr>
          <w:sz w:val="24"/>
          <w:szCs w:val="24"/>
        </w:rPr>
      </w:pPr>
    </w:p>
    <w:p w:rsidR="008A448E" w:rsidRDefault="008A448E" w:rsidP="008A448E">
      <w:pPr>
        <w:pStyle w:val="NoSpacing"/>
        <w:ind w:left="709"/>
        <w:rPr>
          <w:sz w:val="24"/>
          <w:szCs w:val="24"/>
        </w:rPr>
      </w:pPr>
      <w:r>
        <w:rPr>
          <w:sz w:val="24"/>
          <w:szCs w:val="24"/>
        </w:rPr>
        <w:t>The Board thanked Tim Hancock, Director of the Chief Executive’s Office for the report.</w:t>
      </w:r>
    </w:p>
    <w:p w:rsidR="008A448E" w:rsidRDefault="008A448E" w:rsidP="008A448E">
      <w:pPr>
        <w:spacing w:line="240" w:lineRule="auto"/>
        <w:rPr>
          <w:sz w:val="24"/>
          <w:szCs w:val="24"/>
        </w:rPr>
      </w:pPr>
    </w:p>
    <w:p w:rsidR="008A448E" w:rsidRPr="001A6EBD" w:rsidRDefault="008A448E" w:rsidP="008A448E">
      <w:pPr>
        <w:spacing w:line="240" w:lineRule="auto"/>
        <w:rPr>
          <w:b/>
          <w:sz w:val="24"/>
          <w:szCs w:val="24"/>
        </w:rPr>
      </w:pPr>
      <w:r w:rsidRPr="001A6EBD">
        <w:rPr>
          <w:b/>
          <w:sz w:val="24"/>
          <w:szCs w:val="24"/>
        </w:rPr>
        <w:t>12.</w:t>
      </w:r>
      <w:r w:rsidRPr="001A6EBD">
        <w:rPr>
          <w:b/>
          <w:sz w:val="24"/>
          <w:szCs w:val="24"/>
        </w:rPr>
        <w:tab/>
        <w:t xml:space="preserve">UPDATE ON KEY DEVELOPMENTS IN THE INTERNATIONAL MOVEMENT </w:t>
      </w:r>
    </w:p>
    <w:p w:rsidR="008A448E" w:rsidRPr="001A6EBD" w:rsidRDefault="008A448E" w:rsidP="008A448E">
      <w:pPr>
        <w:pStyle w:val="NoSpacing"/>
        <w:rPr>
          <w:b/>
          <w:sz w:val="24"/>
        </w:rPr>
      </w:pPr>
      <w:r w:rsidRPr="001A6EBD">
        <w:rPr>
          <w:b/>
          <w:sz w:val="24"/>
        </w:rPr>
        <w:t>12.1</w:t>
      </w:r>
      <w:r w:rsidRPr="001A6EBD">
        <w:rPr>
          <w:b/>
          <w:sz w:val="24"/>
        </w:rPr>
        <w:tab/>
        <w:t>Proposals for the Global Assembly Agenda</w:t>
      </w:r>
    </w:p>
    <w:p w:rsidR="008A448E" w:rsidRDefault="001A6EBD" w:rsidP="008A448E">
      <w:pPr>
        <w:pStyle w:val="NoSpacing"/>
        <w:ind w:left="709" w:firstLine="11"/>
        <w:rPr>
          <w:sz w:val="24"/>
        </w:rPr>
      </w:pPr>
      <w:r>
        <w:rPr>
          <w:sz w:val="24"/>
        </w:rPr>
        <w:t xml:space="preserve">The Global Assembly takes place </w:t>
      </w:r>
      <w:r w:rsidR="00E70639">
        <w:rPr>
          <w:sz w:val="24"/>
        </w:rPr>
        <w:t xml:space="preserve">6 to 8 July 2018. </w:t>
      </w:r>
      <w:r w:rsidR="008A448E">
        <w:rPr>
          <w:sz w:val="24"/>
        </w:rPr>
        <w:t xml:space="preserve">The Board noted and discussed the </w:t>
      </w:r>
      <w:r>
        <w:rPr>
          <w:sz w:val="24"/>
        </w:rPr>
        <w:t xml:space="preserve">four </w:t>
      </w:r>
      <w:r w:rsidR="008A448E">
        <w:rPr>
          <w:sz w:val="24"/>
        </w:rPr>
        <w:t>proposed resolutions which covered;</w:t>
      </w:r>
    </w:p>
    <w:p w:rsidR="008A448E" w:rsidRDefault="008A448E" w:rsidP="008A448E">
      <w:pPr>
        <w:pStyle w:val="NoSpacing"/>
        <w:numPr>
          <w:ilvl w:val="0"/>
          <w:numId w:val="36"/>
        </w:numPr>
        <w:rPr>
          <w:sz w:val="24"/>
        </w:rPr>
      </w:pPr>
      <w:r>
        <w:rPr>
          <w:sz w:val="24"/>
        </w:rPr>
        <w:t>AI’s Abortion Policy</w:t>
      </w:r>
    </w:p>
    <w:p w:rsidR="008A448E" w:rsidRDefault="001A6EBD" w:rsidP="008A448E">
      <w:pPr>
        <w:pStyle w:val="NoSpacing"/>
        <w:numPr>
          <w:ilvl w:val="0"/>
          <w:numId w:val="36"/>
        </w:numPr>
        <w:rPr>
          <w:sz w:val="24"/>
        </w:rPr>
      </w:pPr>
      <w:r>
        <w:rPr>
          <w:sz w:val="24"/>
        </w:rPr>
        <w:t>AI’s Drug Control and Human Rights</w:t>
      </w:r>
    </w:p>
    <w:p w:rsidR="001A6EBD" w:rsidRDefault="001A6EBD" w:rsidP="001A6EBD">
      <w:pPr>
        <w:pStyle w:val="NoSpacing"/>
        <w:numPr>
          <w:ilvl w:val="0"/>
          <w:numId w:val="36"/>
        </w:numPr>
        <w:rPr>
          <w:sz w:val="24"/>
        </w:rPr>
      </w:pPr>
      <w:r>
        <w:rPr>
          <w:sz w:val="24"/>
        </w:rPr>
        <w:t>Governance Reform</w:t>
      </w:r>
    </w:p>
    <w:p w:rsidR="008A448E" w:rsidRDefault="001A6EBD" w:rsidP="001A6EBD">
      <w:pPr>
        <w:pStyle w:val="NoSpacing"/>
        <w:numPr>
          <w:ilvl w:val="0"/>
          <w:numId w:val="36"/>
        </w:numPr>
        <w:rPr>
          <w:sz w:val="24"/>
        </w:rPr>
      </w:pPr>
      <w:r w:rsidRPr="001A6EBD">
        <w:rPr>
          <w:sz w:val="24"/>
        </w:rPr>
        <w:t xml:space="preserve">New voting model </w:t>
      </w:r>
    </w:p>
    <w:p w:rsidR="001A6EBD" w:rsidRDefault="001A6EBD" w:rsidP="001A6EBD">
      <w:pPr>
        <w:pStyle w:val="NoSpacing"/>
        <w:rPr>
          <w:sz w:val="24"/>
        </w:rPr>
      </w:pPr>
    </w:p>
    <w:p w:rsidR="001A6EBD" w:rsidRDefault="003839A4" w:rsidP="001A6EBD">
      <w:pPr>
        <w:pStyle w:val="NoSpacing"/>
        <w:ind w:left="709"/>
        <w:rPr>
          <w:sz w:val="24"/>
        </w:rPr>
      </w:pPr>
      <w:r>
        <w:rPr>
          <w:sz w:val="24"/>
        </w:rPr>
        <w:t>As requested, Eilidh Douglas</w:t>
      </w:r>
      <w:r w:rsidR="001A6EBD">
        <w:rPr>
          <w:sz w:val="24"/>
        </w:rPr>
        <w:t xml:space="preserve"> discussed the resolutions with the Activism Sub-Committee to get their views on how best to involve members. The ASC suggested circulating the resolutions to the relevant networks for feedback and to engage their members. The abortion resolution was circulated to the Women’s Action Network, the Drug Control/Human Rights resolution went to Country Coordinators and the governance reform resolution went to the Trade Union Network. </w:t>
      </w:r>
      <w:r>
        <w:rPr>
          <w:sz w:val="24"/>
        </w:rPr>
        <w:t>The proposers of the original resolutions to the AIUK AGM are also being consulted.</w:t>
      </w:r>
    </w:p>
    <w:p w:rsidR="001A6EBD" w:rsidRPr="001A6EBD" w:rsidRDefault="001A6EBD" w:rsidP="001A6EBD">
      <w:pPr>
        <w:pStyle w:val="NoSpacing"/>
        <w:ind w:left="709"/>
        <w:rPr>
          <w:b/>
          <w:sz w:val="24"/>
        </w:rPr>
      </w:pPr>
    </w:p>
    <w:p w:rsidR="001A6EBD" w:rsidRDefault="001A6EBD" w:rsidP="001A6EBD">
      <w:pPr>
        <w:pStyle w:val="NoSpacing"/>
        <w:ind w:left="709"/>
        <w:rPr>
          <w:sz w:val="24"/>
        </w:rPr>
      </w:pPr>
      <w:r w:rsidRPr="001A6EBD">
        <w:rPr>
          <w:b/>
          <w:sz w:val="24"/>
        </w:rPr>
        <w:t xml:space="preserve">ACTION: </w:t>
      </w:r>
      <w:r>
        <w:rPr>
          <w:sz w:val="24"/>
        </w:rPr>
        <w:t>The Chair to feedback to the Board on the</w:t>
      </w:r>
      <w:r w:rsidR="003839A4">
        <w:rPr>
          <w:sz w:val="24"/>
        </w:rPr>
        <w:t xml:space="preserve"> proposers &amp; the</w:t>
      </w:r>
      <w:r>
        <w:rPr>
          <w:sz w:val="24"/>
        </w:rPr>
        <w:t xml:space="preserve"> Networks’ views and discussion of the resolutions. </w:t>
      </w:r>
    </w:p>
    <w:p w:rsidR="001A6EBD" w:rsidRDefault="001A6EBD" w:rsidP="001A6EBD">
      <w:pPr>
        <w:pStyle w:val="NoSpacing"/>
        <w:ind w:left="709"/>
        <w:rPr>
          <w:sz w:val="24"/>
        </w:rPr>
      </w:pPr>
      <w:r>
        <w:rPr>
          <w:sz w:val="24"/>
        </w:rPr>
        <w:t xml:space="preserve"> </w:t>
      </w:r>
    </w:p>
    <w:p w:rsidR="001A6EBD" w:rsidRDefault="001A6EBD" w:rsidP="001A6EBD">
      <w:pPr>
        <w:pStyle w:val="NoSpacing"/>
        <w:ind w:left="709"/>
        <w:rPr>
          <w:sz w:val="24"/>
        </w:rPr>
      </w:pPr>
      <w:r w:rsidRPr="001A6EBD">
        <w:rPr>
          <w:b/>
          <w:sz w:val="24"/>
        </w:rPr>
        <w:t>ACTION:</w:t>
      </w:r>
      <w:r>
        <w:rPr>
          <w:sz w:val="24"/>
        </w:rPr>
        <w:t xml:space="preserve"> The Board authorised the Chair to vote accordingly at the Global Assembly.</w:t>
      </w:r>
    </w:p>
    <w:p w:rsidR="001A6EBD" w:rsidRDefault="001A6EBD" w:rsidP="001A6EBD">
      <w:pPr>
        <w:pStyle w:val="NoSpacing"/>
        <w:rPr>
          <w:sz w:val="24"/>
        </w:rPr>
      </w:pPr>
    </w:p>
    <w:p w:rsidR="001A6EBD" w:rsidRPr="00E70639" w:rsidRDefault="001A6EBD" w:rsidP="001A6EBD">
      <w:pPr>
        <w:pStyle w:val="NoSpacing"/>
        <w:rPr>
          <w:b/>
          <w:sz w:val="24"/>
        </w:rPr>
      </w:pPr>
      <w:r w:rsidRPr="00E70639">
        <w:rPr>
          <w:b/>
          <w:sz w:val="24"/>
        </w:rPr>
        <w:t>12.2</w:t>
      </w:r>
      <w:r w:rsidRPr="00E70639">
        <w:rPr>
          <w:b/>
          <w:sz w:val="24"/>
        </w:rPr>
        <w:tab/>
        <w:t xml:space="preserve">European Regional Forum Agenda </w:t>
      </w:r>
    </w:p>
    <w:p w:rsidR="008A448E" w:rsidRDefault="00C44D2E" w:rsidP="00C44D2E">
      <w:pPr>
        <w:spacing w:line="240" w:lineRule="auto"/>
        <w:ind w:left="709"/>
        <w:rPr>
          <w:sz w:val="24"/>
          <w:szCs w:val="24"/>
        </w:rPr>
      </w:pPr>
      <w:r>
        <w:rPr>
          <w:sz w:val="24"/>
          <w:szCs w:val="24"/>
        </w:rPr>
        <w:t xml:space="preserve">The Regional forum takes place 13 to 15 April 2018, it is designed to help Sections and Structures to prepare for the Global Assembly and discuss issues relating to Amnesty strategies in the European and Central Asia region. It will not be making any decisions. </w:t>
      </w:r>
    </w:p>
    <w:p w:rsidR="00C44D2E" w:rsidRDefault="00C44D2E" w:rsidP="00C44D2E">
      <w:pPr>
        <w:spacing w:line="240" w:lineRule="auto"/>
        <w:ind w:left="709"/>
        <w:rPr>
          <w:sz w:val="24"/>
          <w:szCs w:val="24"/>
        </w:rPr>
      </w:pPr>
      <w:r>
        <w:rPr>
          <w:sz w:val="24"/>
          <w:szCs w:val="24"/>
        </w:rPr>
        <w:t xml:space="preserve">The Board noted the </w:t>
      </w:r>
      <w:r w:rsidR="009921AA">
        <w:rPr>
          <w:sz w:val="24"/>
          <w:szCs w:val="24"/>
        </w:rPr>
        <w:t xml:space="preserve">agenda. </w:t>
      </w:r>
    </w:p>
    <w:p w:rsidR="00BE39DB" w:rsidRPr="00BE39DB" w:rsidRDefault="009921AA" w:rsidP="00BE39DB">
      <w:pPr>
        <w:pStyle w:val="NoSpacing"/>
        <w:rPr>
          <w:b/>
          <w:sz w:val="24"/>
        </w:rPr>
      </w:pPr>
      <w:r w:rsidRPr="00BE39DB">
        <w:rPr>
          <w:b/>
          <w:sz w:val="24"/>
        </w:rPr>
        <w:t>13.</w:t>
      </w:r>
      <w:r w:rsidRPr="00BE39DB">
        <w:rPr>
          <w:b/>
          <w:sz w:val="24"/>
        </w:rPr>
        <w:tab/>
      </w:r>
      <w:r w:rsidR="00BE39DB" w:rsidRPr="00BE39DB">
        <w:rPr>
          <w:b/>
          <w:sz w:val="24"/>
        </w:rPr>
        <w:t xml:space="preserve">DRUG CONTROL POLICY DOCUMENT </w:t>
      </w:r>
    </w:p>
    <w:p w:rsidR="008A448E" w:rsidRPr="00BE39DB" w:rsidRDefault="00BE39DB" w:rsidP="00BE39DB">
      <w:pPr>
        <w:pStyle w:val="NoSpacing"/>
        <w:ind w:left="720"/>
        <w:rPr>
          <w:sz w:val="24"/>
          <w:szCs w:val="24"/>
        </w:rPr>
      </w:pPr>
      <w:r w:rsidRPr="00BE39DB">
        <w:rPr>
          <w:sz w:val="24"/>
          <w:szCs w:val="24"/>
        </w:rPr>
        <w:t xml:space="preserve">Tom Sparks presented a paper outlining the key dates for finalising the policies for decision at the Global Assembly and the key principles for each policy. </w:t>
      </w:r>
    </w:p>
    <w:p w:rsidR="00BE39DB" w:rsidRDefault="00BE39DB" w:rsidP="00BE39DB">
      <w:pPr>
        <w:pStyle w:val="NoSpacing"/>
        <w:rPr>
          <w:sz w:val="24"/>
          <w:szCs w:val="24"/>
        </w:rPr>
      </w:pPr>
      <w:r w:rsidRPr="00BE39DB">
        <w:rPr>
          <w:sz w:val="24"/>
          <w:szCs w:val="24"/>
        </w:rPr>
        <w:tab/>
      </w:r>
    </w:p>
    <w:p w:rsidR="00BE39DB" w:rsidRDefault="00BE39DB" w:rsidP="00BE39DB">
      <w:pPr>
        <w:pStyle w:val="NoSpacing"/>
        <w:ind w:left="720"/>
        <w:rPr>
          <w:sz w:val="24"/>
          <w:szCs w:val="24"/>
        </w:rPr>
      </w:pPr>
      <w:r w:rsidRPr="00BE39DB">
        <w:rPr>
          <w:b/>
          <w:sz w:val="24"/>
          <w:szCs w:val="24"/>
        </w:rPr>
        <w:t>ACTION:</w:t>
      </w:r>
      <w:r>
        <w:rPr>
          <w:sz w:val="24"/>
          <w:szCs w:val="24"/>
        </w:rPr>
        <w:t xml:space="preserve"> Interested Board members to meet (between 19 to 25 April) to discuss the policies before submitting comments </w:t>
      </w:r>
      <w:r w:rsidR="008B6B55">
        <w:rPr>
          <w:sz w:val="24"/>
          <w:szCs w:val="24"/>
        </w:rPr>
        <w:t>ahead of the</w:t>
      </w:r>
      <w:r>
        <w:rPr>
          <w:sz w:val="24"/>
          <w:szCs w:val="24"/>
        </w:rPr>
        <w:t xml:space="preserve"> Global Assembly.</w:t>
      </w:r>
    </w:p>
    <w:p w:rsidR="00BE39DB" w:rsidRDefault="00BE39DB" w:rsidP="00BE39DB">
      <w:pPr>
        <w:pStyle w:val="NoSpacing"/>
        <w:rPr>
          <w:b/>
          <w:sz w:val="24"/>
          <w:szCs w:val="24"/>
        </w:rPr>
      </w:pPr>
    </w:p>
    <w:p w:rsidR="00BE39DB" w:rsidRPr="00B85B2F" w:rsidRDefault="00BE39DB" w:rsidP="00BE39DB">
      <w:pPr>
        <w:pStyle w:val="NoSpacing"/>
        <w:rPr>
          <w:b/>
          <w:sz w:val="24"/>
          <w:szCs w:val="24"/>
        </w:rPr>
      </w:pPr>
      <w:r w:rsidRPr="00B85B2F">
        <w:rPr>
          <w:b/>
          <w:sz w:val="24"/>
          <w:szCs w:val="24"/>
        </w:rPr>
        <w:t>14.</w:t>
      </w:r>
      <w:r w:rsidRPr="00B85B2F">
        <w:rPr>
          <w:b/>
          <w:sz w:val="24"/>
          <w:szCs w:val="24"/>
        </w:rPr>
        <w:tab/>
        <w:t xml:space="preserve">ITEMS FROM THE COMPANY SECRETARY </w:t>
      </w:r>
    </w:p>
    <w:p w:rsidR="00BE39DB" w:rsidRDefault="00BE39DB" w:rsidP="00BE39DB">
      <w:pPr>
        <w:pStyle w:val="NoSpacing"/>
        <w:rPr>
          <w:sz w:val="24"/>
          <w:szCs w:val="24"/>
        </w:rPr>
      </w:pPr>
      <w:r>
        <w:rPr>
          <w:sz w:val="24"/>
          <w:szCs w:val="24"/>
        </w:rPr>
        <w:tab/>
        <w:t>Michelle O’Keeffe, Company Secretary will be circulating;</w:t>
      </w:r>
    </w:p>
    <w:p w:rsidR="00BE39DB" w:rsidRDefault="00BE39DB" w:rsidP="00BE39DB">
      <w:pPr>
        <w:pStyle w:val="NoSpacing"/>
        <w:numPr>
          <w:ilvl w:val="0"/>
          <w:numId w:val="37"/>
        </w:numPr>
        <w:rPr>
          <w:sz w:val="24"/>
          <w:szCs w:val="24"/>
        </w:rPr>
      </w:pPr>
      <w:r>
        <w:rPr>
          <w:sz w:val="24"/>
          <w:szCs w:val="24"/>
        </w:rPr>
        <w:t xml:space="preserve">A Board Skills Audit and Appraisals </w:t>
      </w:r>
    </w:p>
    <w:p w:rsidR="002A62E5" w:rsidRPr="00BE39DB" w:rsidRDefault="002A62E5" w:rsidP="00BE39DB">
      <w:pPr>
        <w:pStyle w:val="NoSpacing"/>
        <w:numPr>
          <w:ilvl w:val="0"/>
          <w:numId w:val="37"/>
        </w:numPr>
        <w:rPr>
          <w:sz w:val="24"/>
          <w:szCs w:val="24"/>
        </w:rPr>
      </w:pPr>
      <w:r>
        <w:rPr>
          <w:sz w:val="24"/>
          <w:szCs w:val="24"/>
        </w:rPr>
        <w:t xml:space="preserve">2019 Governance dates and Deadlines </w:t>
      </w:r>
    </w:p>
    <w:p w:rsidR="00612391" w:rsidRDefault="00612391" w:rsidP="002A62E5">
      <w:pPr>
        <w:pStyle w:val="NoSpacing"/>
        <w:ind w:left="720"/>
        <w:rPr>
          <w:sz w:val="24"/>
          <w:szCs w:val="24"/>
        </w:rPr>
      </w:pPr>
    </w:p>
    <w:p w:rsidR="002A62E5" w:rsidRDefault="002A62E5" w:rsidP="002A62E5">
      <w:pPr>
        <w:pStyle w:val="NoSpacing"/>
        <w:ind w:left="720"/>
        <w:rPr>
          <w:sz w:val="24"/>
          <w:szCs w:val="24"/>
        </w:rPr>
      </w:pPr>
      <w:r>
        <w:rPr>
          <w:sz w:val="24"/>
          <w:szCs w:val="24"/>
        </w:rPr>
        <w:t xml:space="preserve">The Board thanked Michelle O’Keeffe, Company Secretary for arranging the training and for her help leading to the Board meeting. </w:t>
      </w:r>
    </w:p>
    <w:p w:rsidR="002A62E5" w:rsidRDefault="002A62E5" w:rsidP="002A62E5">
      <w:pPr>
        <w:pStyle w:val="NoSpacing"/>
        <w:rPr>
          <w:sz w:val="24"/>
          <w:szCs w:val="24"/>
        </w:rPr>
      </w:pPr>
    </w:p>
    <w:p w:rsidR="00667BE5" w:rsidRDefault="002A62E5" w:rsidP="002A62E5">
      <w:pPr>
        <w:pStyle w:val="NoSpacing"/>
        <w:rPr>
          <w:b/>
          <w:sz w:val="24"/>
          <w:szCs w:val="24"/>
        </w:rPr>
      </w:pPr>
      <w:r w:rsidRPr="00B85B2F">
        <w:rPr>
          <w:b/>
          <w:sz w:val="24"/>
          <w:szCs w:val="24"/>
        </w:rPr>
        <w:t>15.</w:t>
      </w:r>
      <w:r w:rsidRPr="00B85B2F">
        <w:rPr>
          <w:b/>
          <w:sz w:val="24"/>
          <w:szCs w:val="24"/>
        </w:rPr>
        <w:tab/>
      </w:r>
      <w:r w:rsidR="00667BE5">
        <w:rPr>
          <w:b/>
          <w:sz w:val="24"/>
          <w:szCs w:val="24"/>
        </w:rPr>
        <w:t xml:space="preserve">INTERNATIONAL BOARD BULLETIN </w:t>
      </w:r>
    </w:p>
    <w:p w:rsidR="00667BE5" w:rsidRPr="00667BE5" w:rsidRDefault="00667BE5" w:rsidP="002A62E5">
      <w:pPr>
        <w:pStyle w:val="NoSpacing"/>
        <w:rPr>
          <w:sz w:val="24"/>
          <w:szCs w:val="24"/>
        </w:rPr>
      </w:pPr>
      <w:r>
        <w:rPr>
          <w:b/>
          <w:sz w:val="24"/>
          <w:szCs w:val="24"/>
        </w:rPr>
        <w:tab/>
      </w:r>
      <w:r w:rsidRPr="00667BE5">
        <w:rPr>
          <w:sz w:val="24"/>
          <w:szCs w:val="24"/>
        </w:rPr>
        <w:t>The Board noted the International Board Bulletin.</w:t>
      </w:r>
    </w:p>
    <w:p w:rsidR="00667BE5" w:rsidRDefault="00667BE5" w:rsidP="002A62E5">
      <w:pPr>
        <w:pStyle w:val="NoSpacing"/>
        <w:rPr>
          <w:b/>
          <w:sz w:val="24"/>
          <w:szCs w:val="24"/>
        </w:rPr>
      </w:pPr>
    </w:p>
    <w:p w:rsidR="00667BE5" w:rsidRDefault="00667BE5" w:rsidP="002A62E5">
      <w:pPr>
        <w:pStyle w:val="NoSpacing"/>
        <w:rPr>
          <w:b/>
          <w:sz w:val="24"/>
          <w:szCs w:val="24"/>
        </w:rPr>
      </w:pPr>
      <w:r>
        <w:rPr>
          <w:b/>
          <w:sz w:val="24"/>
          <w:szCs w:val="24"/>
        </w:rPr>
        <w:t>16.</w:t>
      </w:r>
      <w:r>
        <w:rPr>
          <w:b/>
          <w:sz w:val="24"/>
          <w:szCs w:val="24"/>
        </w:rPr>
        <w:tab/>
        <w:t>FUNDRAISING SECTOR DEVELOPMENTS</w:t>
      </w:r>
    </w:p>
    <w:p w:rsidR="00667BE5" w:rsidRPr="00667BE5" w:rsidRDefault="00667BE5" w:rsidP="002A62E5">
      <w:pPr>
        <w:pStyle w:val="NoSpacing"/>
        <w:rPr>
          <w:sz w:val="24"/>
          <w:szCs w:val="24"/>
        </w:rPr>
      </w:pPr>
      <w:r>
        <w:rPr>
          <w:b/>
          <w:sz w:val="24"/>
          <w:szCs w:val="24"/>
        </w:rPr>
        <w:tab/>
      </w:r>
      <w:r w:rsidRPr="00667BE5">
        <w:rPr>
          <w:sz w:val="24"/>
          <w:szCs w:val="24"/>
        </w:rPr>
        <w:t>The Board noted the Fundraising Sector Developments paper.</w:t>
      </w:r>
    </w:p>
    <w:p w:rsidR="00667BE5" w:rsidRDefault="00667BE5" w:rsidP="002A62E5">
      <w:pPr>
        <w:pStyle w:val="NoSpacing"/>
        <w:rPr>
          <w:b/>
          <w:sz w:val="24"/>
          <w:szCs w:val="24"/>
        </w:rPr>
      </w:pPr>
    </w:p>
    <w:p w:rsidR="00667BE5" w:rsidRDefault="00667BE5" w:rsidP="002A62E5">
      <w:pPr>
        <w:pStyle w:val="NoSpacing"/>
        <w:rPr>
          <w:b/>
          <w:sz w:val="24"/>
          <w:szCs w:val="24"/>
        </w:rPr>
      </w:pPr>
      <w:r>
        <w:rPr>
          <w:b/>
          <w:sz w:val="24"/>
          <w:szCs w:val="24"/>
        </w:rPr>
        <w:t>17.</w:t>
      </w:r>
      <w:r>
        <w:rPr>
          <w:b/>
          <w:sz w:val="24"/>
          <w:szCs w:val="24"/>
        </w:rPr>
        <w:tab/>
        <w:t>GDPR PROJECT UPDATE</w:t>
      </w:r>
    </w:p>
    <w:p w:rsidR="00667BE5" w:rsidRDefault="00667BE5" w:rsidP="002A62E5">
      <w:pPr>
        <w:pStyle w:val="NoSpacing"/>
        <w:rPr>
          <w:sz w:val="24"/>
          <w:szCs w:val="24"/>
        </w:rPr>
      </w:pPr>
      <w:r>
        <w:rPr>
          <w:b/>
          <w:sz w:val="24"/>
          <w:szCs w:val="24"/>
        </w:rPr>
        <w:tab/>
      </w:r>
      <w:r w:rsidRPr="00667BE5">
        <w:rPr>
          <w:sz w:val="24"/>
          <w:szCs w:val="24"/>
        </w:rPr>
        <w:t>The Board noted the update</w:t>
      </w:r>
      <w:r>
        <w:rPr>
          <w:sz w:val="24"/>
          <w:szCs w:val="24"/>
        </w:rPr>
        <w:t>.</w:t>
      </w:r>
    </w:p>
    <w:p w:rsidR="00096DC0" w:rsidRDefault="00096DC0" w:rsidP="00096DC0">
      <w:pPr>
        <w:pStyle w:val="NoSpacing"/>
        <w:ind w:left="720"/>
        <w:rPr>
          <w:sz w:val="24"/>
          <w:szCs w:val="24"/>
        </w:rPr>
      </w:pPr>
      <w:r>
        <w:rPr>
          <w:sz w:val="24"/>
          <w:szCs w:val="24"/>
        </w:rPr>
        <w:t xml:space="preserve">The Board was informed that the proposition is being revised after liaising with the International Secretariat, the project group is on track to complete the work by May 2018. </w:t>
      </w:r>
    </w:p>
    <w:p w:rsidR="00667BE5" w:rsidRDefault="00096DC0" w:rsidP="00096DC0">
      <w:pPr>
        <w:pStyle w:val="NoSpacing"/>
        <w:ind w:left="720"/>
        <w:rPr>
          <w:sz w:val="24"/>
          <w:szCs w:val="24"/>
        </w:rPr>
      </w:pPr>
      <w:r w:rsidRPr="00096DC0">
        <w:rPr>
          <w:b/>
          <w:sz w:val="24"/>
          <w:szCs w:val="24"/>
        </w:rPr>
        <w:t>ACTION:</w:t>
      </w:r>
      <w:r>
        <w:rPr>
          <w:sz w:val="24"/>
          <w:szCs w:val="24"/>
        </w:rPr>
        <w:t xml:space="preserve"> The Board will be kept updated at the June meeting.</w:t>
      </w:r>
    </w:p>
    <w:p w:rsidR="00096DC0" w:rsidRDefault="00096DC0" w:rsidP="00096DC0">
      <w:pPr>
        <w:pStyle w:val="NoSpacing"/>
        <w:rPr>
          <w:sz w:val="24"/>
          <w:szCs w:val="24"/>
        </w:rPr>
      </w:pPr>
    </w:p>
    <w:p w:rsidR="00667BE5" w:rsidRPr="00096DC0" w:rsidRDefault="00096DC0" w:rsidP="002A62E5">
      <w:pPr>
        <w:pStyle w:val="NoSpacing"/>
        <w:rPr>
          <w:b/>
          <w:sz w:val="24"/>
          <w:szCs w:val="24"/>
        </w:rPr>
      </w:pPr>
      <w:r w:rsidRPr="00096DC0">
        <w:rPr>
          <w:b/>
          <w:sz w:val="24"/>
          <w:szCs w:val="24"/>
        </w:rPr>
        <w:t>18.</w:t>
      </w:r>
      <w:r w:rsidRPr="00096DC0">
        <w:rPr>
          <w:b/>
          <w:sz w:val="24"/>
          <w:szCs w:val="24"/>
        </w:rPr>
        <w:tab/>
      </w:r>
      <w:r w:rsidR="00667BE5" w:rsidRPr="00096DC0">
        <w:rPr>
          <w:b/>
          <w:sz w:val="24"/>
          <w:szCs w:val="24"/>
        </w:rPr>
        <w:t xml:space="preserve">BOARD EXPENSES </w:t>
      </w:r>
    </w:p>
    <w:p w:rsidR="00096DC0" w:rsidRDefault="00096DC0" w:rsidP="00667BE5">
      <w:pPr>
        <w:pStyle w:val="NoSpacing"/>
        <w:ind w:left="720"/>
        <w:rPr>
          <w:sz w:val="24"/>
          <w:szCs w:val="24"/>
        </w:rPr>
      </w:pPr>
      <w:r>
        <w:rPr>
          <w:sz w:val="24"/>
          <w:szCs w:val="24"/>
        </w:rPr>
        <w:t xml:space="preserve">The Board noted a summary of the out of pocket expenses incurred by the Section Board during 2017, the total figure is disclosed in the statutory annual accounts. </w:t>
      </w:r>
    </w:p>
    <w:p w:rsidR="00667BE5" w:rsidRPr="00667BE5" w:rsidRDefault="00667BE5" w:rsidP="00667BE5">
      <w:pPr>
        <w:pStyle w:val="NoSpacing"/>
        <w:ind w:left="720"/>
        <w:rPr>
          <w:sz w:val="24"/>
          <w:szCs w:val="24"/>
        </w:rPr>
      </w:pPr>
      <w:r>
        <w:rPr>
          <w:b/>
          <w:sz w:val="24"/>
          <w:szCs w:val="24"/>
        </w:rPr>
        <w:t xml:space="preserve">ACTION: </w:t>
      </w:r>
      <w:r w:rsidR="00096DC0">
        <w:rPr>
          <w:sz w:val="24"/>
          <w:szCs w:val="24"/>
        </w:rPr>
        <w:t xml:space="preserve">Subsequent summaries </w:t>
      </w:r>
      <w:r>
        <w:rPr>
          <w:sz w:val="24"/>
          <w:szCs w:val="24"/>
        </w:rPr>
        <w:t>to include expenses for two consecutive years to allow comparison.</w:t>
      </w:r>
    </w:p>
    <w:p w:rsidR="00667BE5" w:rsidRDefault="00667BE5" w:rsidP="002A62E5">
      <w:pPr>
        <w:pStyle w:val="NoSpacing"/>
        <w:rPr>
          <w:b/>
          <w:sz w:val="24"/>
          <w:szCs w:val="24"/>
        </w:rPr>
      </w:pPr>
    </w:p>
    <w:p w:rsidR="002A62E5" w:rsidRPr="00B85B2F" w:rsidRDefault="00096DC0" w:rsidP="002A62E5">
      <w:pPr>
        <w:pStyle w:val="NoSpacing"/>
        <w:rPr>
          <w:b/>
          <w:sz w:val="24"/>
          <w:szCs w:val="24"/>
        </w:rPr>
      </w:pPr>
      <w:r>
        <w:rPr>
          <w:b/>
          <w:sz w:val="24"/>
          <w:szCs w:val="24"/>
        </w:rPr>
        <w:t>19.</w:t>
      </w:r>
      <w:r>
        <w:rPr>
          <w:b/>
          <w:sz w:val="24"/>
          <w:szCs w:val="24"/>
        </w:rPr>
        <w:tab/>
      </w:r>
      <w:r w:rsidR="002A62E5" w:rsidRPr="00B85B2F">
        <w:rPr>
          <w:b/>
          <w:sz w:val="24"/>
          <w:szCs w:val="24"/>
        </w:rPr>
        <w:t>CLOSING REMARKS</w:t>
      </w:r>
      <w:r w:rsidR="002A62E5" w:rsidRPr="00B85B2F">
        <w:rPr>
          <w:b/>
          <w:sz w:val="24"/>
          <w:szCs w:val="24"/>
        </w:rPr>
        <w:tab/>
      </w:r>
    </w:p>
    <w:p w:rsidR="002A62E5" w:rsidRDefault="002A62E5" w:rsidP="002A62E5">
      <w:pPr>
        <w:pStyle w:val="NoSpacing"/>
        <w:rPr>
          <w:sz w:val="24"/>
          <w:szCs w:val="24"/>
        </w:rPr>
      </w:pPr>
      <w:r>
        <w:rPr>
          <w:sz w:val="24"/>
          <w:szCs w:val="24"/>
        </w:rPr>
        <w:tab/>
        <w:t xml:space="preserve">The Chair concluded the Board meeting and thanked everyone for attending. </w:t>
      </w:r>
    </w:p>
    <w:p w:rsidR="00BE39DB" w:rsidRDefault="00BE39DB" w:rsidP="00BE39DB">
      <w:pPr>
        <w:pStyle w:val="NoSpacing"/>
        <w:rPr>
          <w:sz w:val="24"/>
          <w:szCs w:val="24"/>
        </w:rPr>
      </w:pPr>
    </w:p>
    <w:p w:rsidR="00096DC0" w:rsidRDefault="00096DC0" w:rsidP="00BE39DB">
      <w:pPr>
        <w:pStyle w:val="NoSpacing"/>
        <w:jc w:val="right"/>
        <w:rPr>
          <w:sz w:val="24"/>
          <w:szCs w:val="24"/>
        </w:rPr>
      </w:pPr>
    </w:p>
    <w:p w:rsidR="00096DC0" w:rsidRDefault="00096DC0" w:rsidP="00BE39DB">
      <w:pPr>
        <w:pStyle w:val="NoSpacing"/>
        <w:jc w:val="right"/>
        <w:rPr>
          <w:sz w:val="24"/>
          <w:szCs w:val="24"/>
        </w:rPr>
      </w:pPr>
    </w:p>
    <w:p w:rsidR="00133DDC" w:rsidRPr="00BE39DB" w:rsidRDefault="00515500" w:rsidP="00BE39DB">
      <w:pPr>
        <w:pStyle w:val="NoSpacing"/>
        <w:jc w:val="right"/>
        <w:rPr>
          <w:sz w:val="24"/>
          <w:szCs w:val="24"/>
        </w:rPr>
      </w:pPr>
      <w:r w:rsidRPr="00BE39DB">
        <w:rPr>
          <w:sz w:val="24"/>
          <w:szCs w:val="24"/>
        </w:rPr>
        <w:t>………………………………………………………..</w:t>
      </w:r>
      <w:r w:rsidR="00742DA5" w:rsidRPr="00BE39DB">
        <w:rPr>
          <w:sz w:val="24"/>
          <w:szCs w:val="24"/>
        </w:rPr>
        <w:t xml:space="preserve"> </w:t>
      </w:r>
    </w:p>
    <w:p w:rsidR="002759F5" w:rsidRPr="00BE39DB" w:rsidRDefault="00742DA5" w:rsidP="00BE39DB">
      <w:pPr>
        <w:pStyle w:val="NoSpacing"/>
        <w:jc w:val="right"/>
        <w:rPr>
          <w:rFonts w:cs="Arial"/>
          <w:sz w:val="24"/>
          <w:szCs w:val="24"/>
        </w:rPr>
      </w:pPr>
      <w:r w:rsidRPr="00BE39DB">
        <w:rPr>
          <w:sz w:val="24"/>
          <w:szCs w:val="24"/>
        </w:rPr>
        <w:t>C</w:t>
      </w:r>
      <w:r w:rsidR="00515500" w:rsidRPr="00BE39DB">
        <w:rPr>
          <w:sz w:val="24"/>
          <w:szCs w:val="24"/>
        </w:rPr>
        <w:t>hair</w:t>
      </w:r>
    </w:p>
    <w:sectPr w:rsidR="002759F5" w:rsidRPr="00BE39DB" w:rsidSect="00F37F2C">
      <w:headerReference w:type="even" r:id="rId8"/>
      <w:headerReference w:type="default" r:id="rId9"/>
      <w:footerReference w:type="even" r:id="rId10"/>
      <w:footerReference w:type="default" r:id="rId11"/>
      <w:headerReference w:type="first" r:id="rId12"/>
      <w:footerReference w:type="first" r:id="rId13"/>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5D73" w:rsidRDefault="008B5D73" w:rsidP="00E5212B">
      <w:pPr>
        <w:spacing w:after="0" w:line="240" w:lineRule="auto"/>
      </w:pPr>
      <w:r>
        <w:separator/>
      </w:r>
    </w:p>
  </w:endnote>
  <w:endnote w:type="continuationSeparator" w:id="0">
    <w:p w:rsidR="008B5D73" w:rsidRDefault="008B5D73" w:rsidP="00E52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809" w:rsidRDefault="00B768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6107118"/>
      <w:docPartObj>
        <w:docPartGallery w:val="Page Numbers (Bottom of Page)"/>
        <w:docPartUnique/>
      </w:docPartObj>
    </w:sdtPr>
    <w:sdtEndPr>
      <w:rPr>
        <w:noProof/>
      </w:rPr>
    </w:sdtEndPr>
    <w:sdtContent>
      <w:p w:rsidR="00133DDC" w:rsidRDefault="00133DDC">
        <w:pPr>
          <w:pStyle w:val="Footer"/>
          <w:jc w:val="right"/>
        </w:pPr>
        <w:r>
          <w:fldChar w:fldCharType="begin"/>
        </w:r>
        <w:r>
          <w:instrText xml:space="preserve"> PAGE   \* MERGEFORMAT </w:instrText>
        </w:r>
        <w:r>
          <w:fldChar w:fldCharType="separate"/>
        </w:r>
        <w:r w:rsidR="00020297">
          <w:rPr>
            <w:noProof/>
          </w:rPr>
          <w:t>3</w:t>
        </w:r>
        <w:r>
          <w:rPr>
            <w:noProof/>
          </w:rPr>
          <w:fldChar w:fldCharType="end"/>
        </w:r>
      </w:p>
    </w:sdtContent>
  </w:sdt>
  <w:p w:rsidR="00133DDC" w:rsidRDefault="00133D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809" w:rsidRDefault="00B768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5D73" w:rsidRDefault="008B5D73" w:rsidP="00E5212B">
      <w:pPr>
        <w:spacing w:after="0" w:line="240" w:lineRule="auto"/>
      </w:pPr>
      <w:r>
        <w:separator/>
      </w:r>
    </w:p>
  </w:footnote>
  <w:footnote w:type="continuationSeparator" w:id="0">
    <w:p w:rsidR="008B5D73" w:rsidRDefault="008B5D73" w:rsidP="00E521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809" w:rsidRDefault="00B768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7958502"/>
      <w:docPartObj>
        <w:docPartGallery w:val="Watermarks"/>
        <w:docPartUnique/>
      </w:docPartObj>
    </w:sdtPr>
    <w:sdtEndPr/>
    <w:sdtContent>
      <w:p w:rsidR="00B76809" w:rsidRDefault="008B5D73">
        <w:pPr>
          <w:pStyle w:val="Header"/>
        </w:pPr>
        <w:r>
          <w:rPr>
            <w:noProof/>
          </w:rPr>
          <w:pict w14:anchorId="541E75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809" w:rsidRDefault="00B768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5038"/>
    <w:multiLevelType w:val="hybridMultilevel"/>
    <w:tmpl w:val="54CC9EB8"/>
    <w:lvl w:ilvl="0" w:tplc="08090005">
      <w:start w:val="1"/>
      <w:numFmt w:val="bullet"/>
      <w:lvlText w:val=""/>
      <w:lvlJc w:val="left"/>
      <w:pPr>
        <w:ind w:left="1429" w:hanging="360"/>
      </w:pPr>
      <w:rPr>
        <w:rFonts w:ascii="Wingdings" w:hAnsi="Wingdings"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4AD1E32"/>
    <w:multiLevelType w:val="hybridMultilevel"/>
    <w:tmpl w:val="8F3A38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E60F96"/>
    <w:multiLevelType w:val="hybridMultilevel"/>
    <w:tmpl w:val="0FD266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8943F9"/>
    <w:multiLevelType w:val="hybridMultilevel"/>
    <w:tmpl w:val="1AAC7892"/>
    <w:lvl w:ilvl="0" w:tplc="08090005">
      <w:start w:val="1"/>
      <w:numFmt w:val="bullet"/>
      <w:lvlText w:val=""/>
      <w:lvlJc w:val="left"/>
      <w:pPr>
        <w:ind w:left="180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8913A02"/>
    <w:multiLevelType w:val="hybridMultilevel"/>
    <w:tmpl w:val="6EAC25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AF37FD"/>
    <w:multiLevelType w:val="hybridMultilevel"/>
    <w:tmpl w:val="4956B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B45762"/>
    <w:multiLevelType w:val="hybridMultilevel"/>
    <w:tmpl w:val="4566BB24"/>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4528D0"/>
    <w:multiLevelType w:val="hybridMultilevel"/>
    <w:tmpl w:val="DAF80AE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CEB20FF"/>
    <w:multiLevelType w:val="hybridMultilevel"/>
    <w:tmpl w:val="BA56FC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134317"/>
    <w:multiLevelType w:val="hybridMultilevel"/>
    <w:tmpl w:val="C34E3C72"/>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2102116D"/>
    <w:multiLevelType w:val="hybridMultilevel"/>
    <w:tmpl w:val="8D184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C517CB"/>
    <w:multiLevelType w:val="hybridMultilevel"/>
    <w:tmpl w:val="090A3B4C"/>
    <w:lvl w:ilvl="0" w:tplc="08090005">
      <w:start w:val="1"/>
      <w:numFmt w:val="bullet"/>
      <w:lvlText w:val=""/>
      <w:lvlJc w:val="left"/>
      <w:pPr>
        <w:ind w:left="1500" w:hanging="360"/>
      </w:pPr>
      <w:rPr>
        <w:rFonts w:ascii="Wingdings" w:hAnsi="Wingdings"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2" w15:restartNumberingAfterBreak="0">
    <w:nsid w:val="29B37BF3"/>
    <w:multiLevelType w:val="hybridMultilevel"/>
    <w:tmpl w:val="F5E27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9742FF"/>
    <w:multiLevelType w:val="hybridMultilevel"/>
    <w:tmpl w:val="5382219E"/>
    <w:lvl w:ilvl="0" w:tplc="99DAC948">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107417"/>
    <w:multiLevelType w:val="hybridMultilevel"/>
    <w:tmpl w:val="A4A4D958"/>
    <w:lvl w:ilvl="0" w:tplc="B1BE527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74D3AF7"/>
    <w:multiLevelType w:val="hybridMultilevel"/>
    <w:tmpl w:val="A81E05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AD648B"/>
    <w:multiLevelType w:val="hybridMultilevel"/>
    <w:tmpl w:val="281C2910"/>
    <w:lvl w:ilvl="0" w:tplc="BB3A48F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791A45"/>
    <w:multiLevelType w:val="hybridMultilevel"/>
    <w:tmpl w:val="1A160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FE6C31"/>
    <w:multiLevelType w:val="hybridMultilevel"/>
    <w:tmpl w:val="B7F24CFA"/>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52473CE0"/>
    <w:multiLevelType w:val="hybridMultilevel"/>
    <w:tmpl w:val="F3F2536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F54B55"/>
    <w:multiLevelType w:val="hybridMultilevel"/>
    <w:tmpl w:val="7690D8D2"/>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4B4E8F"/>
    <w:multiLevelType w:val="hybridMultilevel"/>
    <w:tmpl w:val="F2AC402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756421"/>
    <w:multiLevelType w:val="hybridMultilevel"/>
    <w:tmpl w:val="CA304BB6"/>
    <w:lvl w:ilvl="0" w:tplc="7D2A246C">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4E6E57"/>
    <w:multiLevelType w:val="hybridMultilevel"/>
    <w:tmpl w:val="CB88C450"/>
    <w:lvl w:ilvl="0" w:tplc="BE44F1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3B1242"/>
    <w:multiLevelType w:val="hybridMultilevel"/>
    <w:tmpl w:val="4D6A48EC"/>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B0B56E8"/>
    <w:multiLevelType w:val="hybridMultilevel"/>
    <w:tmpl w:val="8A80CEA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89329D"/>
    <w:multiLevelType w:val="hybridMultilevel"/>
    <w:tmpl w:val="E5A20B04"/>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3891881"/>
    <w:multiLevelType w:val="hybridMultilevel"/>
    <w:tmpl w:val="9D7AE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050FC6"/>
    <w:multiLevelType w:val="hybridMultilevel"/>
    <w:tmpl w:val="BAA2484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6BF537E"/>
    <w:multiLevelType w:val="hybridMultilevel"/>
    <w:tmpl w:val="A768F28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7D7336D"/>
    <w:multiLevelType w:val="hybridMultilevel"/>
    <w:tmpl w:val="39B06EF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7FD6649"/>
    <w:multiLevelType w:val="hybridMultilevel"/>
    <w:tmpl w:val="6434A2C0"/>
    <w:lvl w:ilvl="0" w:tplc="696A6F2C">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AA3168F"/>
    <w:multiLevelType w:val="hybridMultilevel"/>
    <w:tmpl w:val="26364846"/>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AE77A3"/>
    <w:multiLevelType w:val="hybridMultilevel"/>
    <w:tmpl w:val="BB4A9E2C"/>
    <w:lvl w:ilvl="0" w:tplc="3F5030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CED75D0"/>
    <w:multiLevelType w:val="hybridMultilevel"/>
    <w:tmpl w:val="F4C834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201199"/>
    <w:multiLevelType w:val="hybridMultilevel"/>
    <w:tmpl w:val="847CF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443A3B"/>
    <w:multiLevelType w:val="hybridMultilevel"/>
    <w:tmpl w:val="6C1E21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2"/>
  </w:num>
  <w:num w:numId="4">
    <w:abstractNumId w:val="8"/>
  </w:num>
  <w:num w:numId="5">
    <w:abstractNumId w:val="4"/>
  </w:num>
  <w:num w:numId="6">
    <w:abstractNumId w:val="15"/>
  </w:num>
  <w:num w:numId="7">
    <w:abstractNumId w:val="23"/>
  </w:num>
  <w:num w:numId="8">
    <w:abstractNumId w:val="13"/>
  </w:num>
  <w:num w:numId="9">
    <w:abstractNumId w:val="6"/>
  </w:num>
  <w:num w:numId="10">
    <w:abstractNumId w:val="22"/>
  </w:num>
  <w:num w:numId="11">
    <w:abstractNumId w:val="26"/>
  </w:num>
  <w:num w:numId="12">
    <w:abstractNumId w:val="24"/>
  </w:num>
  <w:num w:numId="13">
    <w:abstractNumId w:val="29"/>
  </w:num>
  <w:num w:numId="14">
    <w:abstractNumId w:val="20"/>
  </w:num>
  <w:num w:numId="15">
    <w:abstractNumId w:val="21"/>
  </w:num>
  <w:num w:numId="16">
    <w:abstractNumId w:val="12"/>
  </w:num>
  <w:num w:numId="17">
    <w:abstractNumId w:val="14"/>
  </w:num>
  <w:num w:numId="18">
    <w:abstractNumId w:val="33"/>
  </w:num>
  <w:num w:numId="19">
    <w:abstractNumId w:val="35"/>
  </w:num>
  <w:num w:numId="20">
    <w:abstractNumId w:val="5"/>
  </w:num>
  <w:num w:numId="21">
    <w:abstractNumId w:val="27"/>
  </w:num>
  <w:num w:numId="22">
    <w:abstractNumId w:val="17"/>
  </w:num>
  <w:num w:numId="23">
    <w:abstractNumId w:val="16"/>
  </w:num>
  <w:num w:numId="24">
    <w:abstractNumId w:val="10"/>
  </w:num>
  <w:num w:numId="25">
    <w:abstractNumId w:val="34"/>
  </w:num>
  <w:num w:numId="26">
    <w:abstractNumId w:val="36"/>
  </w:num>
  <w:num w:numId="27">
    <w:abstractNumId w:val="32"/>
  </w:num>
  <w:num w:numId="28">
    <w:abstractNumId w:val="9"/>
  </w:num>
  <w:num w:numId="29">
    <w:abstractNumId w:val="28"/>
  </w:num>
  <w:num w:numId="30">
    <w:abstractNumId w:val="31"/>
  </w:num>
  <w:num w:numId="31">
    <w:abstractNumId w:val="25"/>
  </w:num>
  <w:num w:numId="32">
    <w:abstractNumId w:val="0"/>
  </w:num>
  <w:num w:numId="33">
    <w:abstractNumId w:val="18"/>
  </w:num>
  <w:num w:numId="34">
    <w:abstractNumId w:val="7"/>
  </w:num>
  <w:num w:numId="35">
    <w:abstractNumId w:val="30"/>
  </w:num>
  <w:num w:numId="36">
    <w:abstractNumId w:val="3"/>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D9B"/>
    <w:rsid w:val="00001570"/>
    <w:rsid w:val="00004201"/>
    <w:rsid w:val="00013F06"/>
    <w:rsid w:val="00020297"/>
    <w:rsid w:val="0002218A"/>
    <w:rsid w:val="000259B5"/>
    <w:rsid w:val="00025E2F"/>
    <w:rsid w:val="00054E7B"/>
    <w:rsid w:val="000720F2"/>
    <w:rsid w:val="000738EC"/>
    <w:rsid w:val="00077149"/>
    <w:rsid w:val="0008439F"/>
    <w:rsid w:val="00096DC0"/>
    <w:rsid w:val="000B0696"/>
    <w:rsid w:val="000C6DEA"/>
    <w:rsid w:val="000D3846"/>
    <w:rsid w:val="000D65C3"/>
    <w:rsid w:val="000E12D1"/>
    <w:rsid w:val="000E45A3"/>
    <w:rsid w:val="00103986"/>
    <w:rsid w:val="001176C0"/>
    <w:rsid w:val="00121656"/>
    <w:rsid w:val="00125018"/>
    <w:rsid w:val="0012710A"/>
    <w:rsid w:val="00133DDC"/>
    <w:rsid w:val="0014718F"/>
    <w:rsid w:val="0014730E"/>
    <w:rsid w:val="00153DFA"/>
    <w:rsid w:val="001556D4"/>
    <w:rsid w:val="00155EE8"/>
    <w:rsid w:val="00163313"/>
    <w:rsid w:val="00187A7E"/>
    <w:rsid w:val="001A26BE"/>
    <w:rsid w:val="001A62A8"/>
    <w:rsid w:val="001A6EBD"/>
    <w:rsid w:val="001B61D0"/>
    <w:rsid w:val="001C2F39"/>
    <w:rsid w:val="001C4067"/>
    <w:rsid w:val="001C795B"/>
    <w:rsid w:val="001E65F1"/>
    <w:rsid w:val="001F60BC"/>
    <w:rsid w:val="00205218"/>
    <w:rsid w:val="002205D5"/>
    <w:rsid w:val="00223231"/>
    <w:rsid w:val="0025408A"/>
    <w:rsid w:val="002578DA"/>
    <w:rsid w:val="00263AEC"/>
    <w:rsid w:val="002740CA"/>
    <w:rsid w:val="002759F5"/>
    <w:rsid w:val="00286FFA"/>
    <w:rsid w:val="002A29CD"/>
    <w:rsid w:val="002A2B19"/>
    <w:rsid w:val="002A62E5"/>
    <w:rsid w:val="002B7F4F"/>
    <w:rsid w:val="002D36AF"/>
    <w:rsid w:val="002D4F85"/>
    <w:rsid w:val="003029D3"/>
    <w:rsid w:val="003058BA"/>
    <w:rsid w:val="00323E05"/>
    <w:rsid w:val="00326C40"/>
    <w:rsid w:val="003275EA"/>
    <w:rsid w:val="003315A2"/>
    <w:rsid w:val="00342737"/>
    <w:rsid w:val="003435D5"/>
    <w:rsid w:val="00350C86"/>
    <w:rsid w:val="00352620"/>
    <w:rsid w:val="003667AB"/>
    <w:rsid w:val="0037290B"/>
    <w:rsid w:val="00373411"/>
    <w:rsid w:val="003839A4"/>
    <w:rsid w:val="003917F4"/>
    <w:rsid w:val="003939CB"/>
    <w:rsid w:val="003A3236"/>
    <w:rsid w:val="003B30D3"/>
    <w:rsid w:val="003D1677"/>
    <w:rsid w:val="003D5375"/>
    <w:rsid w:val="003F03D5"/>
    <w:rsid w:val="003F3C7B"/>
    <w:rsid w:val="004054F7"/>
    <w:rsid w:val="00405C00"/>
    <w:rsid w:val="004132AA"/>
    <w:rsid w:val="00414342"/>
    <w:rsid w:val="0041503B"/>
    <w:rsid w:val="00433EF9"/>
    <w:rsid w:val="00435A5B"/>
    <w:rsid w:val="00442A80"/>
    <w:rsid w:val="00450DC1"/>
    <w:rsid w:val="00452A90"/>
    <w:rsid w:val="00453F9E"/>
    <w:rsid w:val="0045765C"/>
    <w:rsid w:val="00462C24"/>
    <w:rsid w:val="00471DF7"/>
    <w:rsid w:val="00473455"/>
    <w:rsid w:val="00480C65"/>
    <w:rsid w:val="00481387"/>
    <w:rsid w:val="00482AE5"/>
    <w:rsid w:val="00486973"/>
    <w:rsid w:val="00486E3F"/>
    <w:rsid w:val="0049544E"/>
    <w:rsid w:val="00495F35"/>
    <w:rsid w:val="004B2776"/>
    <w:rsid w:val="004B6170"/>
    <w:rsid w:val="004E0C4A"/>
    <w:rsid w:val="004E0E2B"/>
    <w:rsid w:val="004E22A5"/>
    <w:rsid w:val="004E398A"/>
    <w:rsid w:val="004E73A6"/>
    <w:rsid w:val="004F097B"/>
    <w:rsid w:val="004F2B4F"/>
    <w:rsid w:val="004F2E0B"/>
    <w:rsid w:val="0050023F"/>
    <w:rsid w:val="00500AE5"/>
    <w:rsid w:val="00511CB6"/>
    <w:rsid w:val="00515500"/>
    <w:rsid w:val="0052794C"/>
    <w:rsid w:val="00532B8B"/>
    <w:rsid w:val="00556201"/>
    <w:rsid w:val="00597DA0"/>
    <w:rsid w:val="005A7326"/>
    <w:rsid w:val="005B0113"/>
    <w:rsid w:val="005B6A54"/>
    <w:rsid w:val="005B7559"/>
    <w:rsid w:val="005D6D1C"/>
    <w:rsid w:val="005D7B79"/>
    <w:rsid w:val="005E3B11"/>
    <w:rsid w:val="005E4F03"/>
    <w:rsid w:val="005F2F05"/>
    <w:rsid w:val="005F7267"/>
    <w:rsid w:val="006035D2"/>
    <w:rsid w:val="006062E8"/>
    <w:rsid w:val="00612391"/>
    <w:rsid w:val="0061321E"/>
    <w:rsid w:val="00614853"/>
    <w:rsid w:val="00620A16"/>
    <w:rsid w:val="006230A9"/>
    <w:rsid w:val="00634B92"/>
    <w:rsid w:val="00635DAF"/>
    <w:rsid w:val="006471D8"/>
    <w:rsid w:val="0066713B"/>
    <w:rsid w:val="00667640"/>
    <w:rsid w:val="00667BE5"/>
    <w:rsid w:val="00670A24"/>
    <w:rsid w:val="00676916"/>
    <w:rsid w:val="00687072"/>
    <w:rsid w:val="00687FF1"/>
    <w:rsid w:val="00696FDC"/>
    <w:rsid w:val="006A5CA9"/>
    <w:rsid w:val="006B3373"/>
    <w:rsid w:val="006B6B9C"/>
    <w:rsid w:val="006C670F"/>
    <w:rsid w:val="006D40F7"/>
    <w:rsid w:val="006E0880"/>
    <w:rsid w:val="006E477A"/>
    <w:rsid w:val="006E5AB7"/>
    <w:rsid w:val="006E7C4F"/>
    <w:rsid w:val="006F3F94"/>
    <w:rsid w:val="00742DA5"/>
    <w:rsid w:val="00751E97"/>
    <w:rsid w:val="007663B0"/>
    <w:rsid w:val="007710B1"/>
    <w:rsid w:val="00783C72"/>
    <w:rsid w:val="0078780E"/>
    <w:rsid w:val="007951EF"/>
    <w:rsid w:val="007A26C1"/>
    <w:rsid w:val="007B4032"/>
    <w:rsid w:val="007B43B1"/>
    <w:rsid w:val="007C6ADF"/>
    <w:rsid w:val="007D28AA"/>
    <w:rsid w:val="007D5DD2"/>
    <w:rsid w:val="007E1CD3"/>
    <w:rsid w:val="007E1DF4"/>
    <w:rsid w:val="007E5D36"/>
    <w:rsid w:val="007E6E39"/>
    <w:rsid w:val="007F6328"/>
    <w:rsid w:val="008025AF"/>
    <w:rsid w:val="0083308A"/>
    <w:rsid w:val="008379A7"/>
    <w:rsid w:val="0085007A"/>
    <w:rsid w:val="00856468"/>
    <w:rsid w:val="00866576"/>
    <w:rsid w:val="00871834"/>
    <w:rsid w:val="008754D6"/>
    <w:rsid w:val="008A448E"/>
    <w:rsid w:val="008B5D73"/>
    <w:rsid w:val="008B6B55"/>
    <w:rsid w:val="008D0BF3"/>
    <w:rsid w:val="008E0D12"/>
    <w:rsid w:val="008F6C1A"/>
    <w:rsid w:val="00901A59"/>
    <w:rsid w:val="00905629"/>
    <w:rsid w:val="00926C02"/>
    <w:rsid w:val="009279CA"/>
    <w:rsid w:val="00941EE5"/>
    <w:rsid w:val="00944826"/>
    <w:rsid w:val="00966368"/>
    <w:rsid w:val="00966488"/>
    <w:rsid w:val="00971D9B"/>
    <w:rsid w:val="00990A91"/>
    <w:rsid w:val="009921AA"/>
    <w:rsid w:val="009A257A"/>
    <w:rsid w:val="009B12BE"/>
    <w:rsid w:val="009B169B"/>
    <w:rsid w:val="009B4858"/>
    <w:rsid w:val="009B494C"/>
    <w:rsid w:val="009B5265"/>
    <w:rsid w:val="009C04BA"/>
    <w:rsid w:val="009D4F00"/>
    <w:rsid w:val="009E13E8"/>
    <w:rsid w:val="009E44E2"/>
    <w:rsid w:val="009E761A"/>
    <w:rsid w:val="009F5542"/>
    <w:rsid w:val="009F7BFC"/>
    <w:rsid w:val="00A05998"/>
    <w:rsid w:val="00A108E2"/>
    <w:rsid w:val="00A122AB"/>
    <w:rsid w:val="00A31F01"/>
    <w:rsid w:val="00A366DC"/>
    <w:rsid w:val="00A4522C"/>
    <w:rsid w:val="00A45C9D"/>
    <w:rsid w:val="00A45EBA"/>
    <w:rsid w:val="00A74397"/>
    <w:rsid w:val="00A76604"/>
    <w:rsid w:val="00A80545"/>
    <w:rsid w:val="00A8569B"/>
    <w:rsid w:val="00A908ED"/>
    <w:rsid w:val="00A93698"/>
    <w:rsid w:val="00AA2305"/>
    <w:rsid w:val="00AA72D9"/>
    <w:rsid w:val="00AB442B"/>
    <w:rsid w:val="00AD4677"/>
    <w:rsid w:val="00AD6A95"/>
    <w:rsid w:val="00AE3839"/>
    <w:rsid w:val="00AE3F55"/>
    <w:rsid w:val="00AF3450"/>
    <w:rsid w:val="00AF74C7"/>
    <w:rsid w:val="00B06071"/>
    <w:rsid w:val="00B121E5"/>
    <w:rsid w:val="00B17BB5"/>
    <w:rsid w:val="00B257D7"/>
    <w:rsid w:val="00B3743F"/>
    <w:rsid w:val="00B46838"/>
    <w:rsid w:val="00B52803"/>
    <w:rsid w:val="00B56408"/>
    <w:rsid w:val="00B733D4"/>
    <w:rsid w:val="00B751AE"/>
    <w:rsid w:val="00B76809"/>
    <w:rsid w:val="00B7759A"/>
    <w:rsid w:val="00B85B2F"/>
    <w:rsid w:val="00B94257"/>
    <w:rsid w:val="00BA7D34"/>
    <w:rsid w:val="00BB6B30"/>
    <w:rsid w:val="00BE2F9E"/>
    <w:rsid w:val="00BE39DB"/>
    <w:rsid w:val="00BE3E23"/>
    <w:rsid w:val="00BE6AAD"/>
    <w:rsid w:val="00BE7CC3"/>
    <w:rsid w:val="00BF098A"/>
    <w:rsid w:val="00BF3331"/>
    <w:rsid w:val="00BF5FE2"/>
    <w:rsid w:val="00C106CF"/>
    <w:rsid w:val="00C10A06"/>
    <w:rsid w:val="00C23ECB"/>
    <w:rsid w:val="00C30DA0"/>
    <w:rsid w:val="00C44D2E"/>
    <w:rsid w:val="00C532D8"/>
    <w:rsid w:val="00C54607"/>
    <w:rsid w:val="00C57FD7"/>
    <w:rsid w:val="00C70E58"/>
    <w:rsid w:val="00C75A7B"/>
    <w:rsid w:val="00C80238"/>
    <w:rsid w:val="00C807E4"/>
    <w:rsid w:val="00C9631A"/>
    <w:rsid w:val="00CA1213"/>
    <w:rsid w:val="00CA4A6C"/>
    <w:rsid w:val="00CB5375"/>
    <w:rsid w:val="00CC1C02"/>
    <w:rsid w:val="00CC250A"/>
    <w:rsid w:val="00CC6AA4"/>
    <w:rsid w:val="00CC74F5"/>
    <w:rsid w:val="00CD6B08"/>
    <w:rsid w:val="00CF3307"/>
    <w:rsid w:val="00D01F4A"/>
    <w:rsid w:val="00D05F1D"/>
    <w:rsid w:val="00D14E51"/>
    <w:rsid w:val="00D2778C"/>
    <w:rsid w:val="00D34645"/>
    <w:rsid w:val="00D37096"/>
    <w:rsid w:val="00D43025"/>
    <w:rsid w:val="00D4425C"/>
    <w:rsid w:val="00D46403"/>
    <w:rsid w:val="00D51CB5"/>
    <w:rsid w:val="00D52564"/>
    <w:rsid w:val="00D53F4F"/>
    <w:rsid w:val="00D5519A"/>
    <w:rsid w:val="00D65777"/>
    <w:rsid w:val="00D70C00"/>
    <w:rsid w:val="00D83425"/>
    <w:rsid w:val="00D86CA9"/>
    <w:rsid w:val="00D90E91"/>
    <w:rsid w:val="00D917D6"/>
    <w:rsid w:val="00DB5DCF"/>
    <w:rsid w:val="00DB72CA"/>
    <w:rsid w:val="00DC3F3A"/>
    <w:rsid w:val="00DD2A94"/>
    <w:rsid w:val="00DD6699"/>
    <w:rsid w:val="00DE0298"/>
    <w:rsid w:val="00DE33B0"/>
    <w:rsid w:val="00DF1288"/>
    <w:rsid w:val="00DF2011"/>
    <w:rsid w:val="00DF3107"/>
    <w:rsid w:val="00E0111C"/>
    <w:rsid w:val="00E065B4"/>
    <w:rsid w:val="00E12285"/>
    <w:rsid w:val="00E1576F"/>
    <w:rsid w:val="00E231E0"/>
    <w:rsid w:val="00E23DFF"/>
    <w:rsid w:val="00E2797E"/>
    <w:rsid w:val="00E27E2B"/>
    <w:rsid w:val="00E35DE8"/>
    <w:rsid w:val="00E41BA6"/>
    <w:rsid w:val="00E469E7"/>
    <w:rsid w:val="00E5212B"/>
    <w:rsid w:val="00E57C95"/>
    <w:rsid w:val="00E70639"/>
    <w:rsid w:val="00E769D8"/>
    <w:rsid w:val="00E84C0E"/>
    <w:rsid w:val="00E933D2"/>
    <w:rsid w:val="00EB67BB"/>
    <w:rsid w:val="00EB7AC7"/>
    <w:rsid w:val="00EC3484"/>
    <w:rsid w:val="00ED0E0D"/>
    <w:rsid w:val="00ED1ACC"/>
    <w:rsid w:val="00EE662D"/>
    <w:rsid w:val="00EF2B4F"/>
    <w:rsid w:val="00EF4439"/>
    <w:rsid w:val="00F17892"/>
    <w:rsid w:val="00F2563A"/>
    <w:rsid w:val="00F33467"/>
    <w:rsid w:val="00F37F2C"/>
    <w:rsid w:val="00F56448"/>
    <w:rsid w:val="00F57065"/>
    <w:rsid w:val="00F724B2"/>
    <w:rsid w:val="00F7428E"/>
    <w:rsid w:val="00F85240"/>
    <w:rsid w:val="00F92543"/>
    <w:rsid w:val="00F92D31"/>
    <w:rsid w:val="00FA05D5"/>
    <w:rsid w:val="00FB6ED9"/>
    <w:rsid w:val="00FC105A"/>
    <w:rsid w:val="00FC2B72"/>
    <w:rsid w:val="00FD0F8B"/>
    <w:rsid w:val="00FE38EF"/>
    <w:rsid w:val="00FF1692"/>
    <w:rsid w:val="00FF71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B08454D"/>
  <w15:docId w15:val="{CA11F878-0CFE-4235-897E-3E331A4D9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64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6DC"/>
    <w:pPr>
      <w:ind w:left="720"/>
      <w:contextualSpacing/>
    </w:pPr>
  </w:style>
  <w:style w:type="character" w:styleId="CommentReference">
    <w:name w:val="annotation reference"/>
    <w:basedOn w:val="DefaultParagraphFont"/>
    <w:uiPriority w:val="99"/>
    <w:semiHidden/>
    <w:unhideWhenUsed/>
    <w:rsid w:val="009B494C"/>
    <w:rPr>
      <w:sz w:val="16"/>
      <w:szCs w:val="16"/>
    </w:rPr>
  </w:style>
  <w:style w:type="paragraph" w:styleId="CommentText">
    <w:name w:val="annotation text"/>
    <w:basedOn w:val="Normal"/>
    <w:link w:val="CommentTextChar"/>
    <w:uiPriority w:val="99"/>
    <w:unhideWhenUsed/>
    <w:rsid w:val="009B494C"/>
    <w:pPr>
      <w:spacing w:line="240" w:lineRule="auto"/>
    </w:pPr>
    <w:rPr>
      <w:sz w:val="20"/>
      <w:szCs w:val="20"/>
    </w:rPr>
  </w:style>
  <w:style w:type="character" w:customStyle="1" w:styleId="CommentTextChar">
    <w:name w:val="Comment Text Char"/>
    <w:basedOn w:val="DefaultParagraphFont"/>
    <w:link w:val="CommentText"/>
    <w:uiPriority w:val="99"/>
    <w:rsid w:val="009B494C"/>
    <w:rPr>
      <w:sz w:val="20"/>
      <w:szCs w:val="20"/>
    </w:rPr>
  </w:style>
  <w:style w:type="paragraph" w:styleId="CommentSubject">
    <w:name w:val="annotation subject"/>
    <w:basedOn w:val="CommentText"/>
    <w:next w:val="CommentText"/>
    <w:link w:val="CommentSubjectChar"/>
    <w:uiPriority w:val="99"/>
    <w:semiHidden/>
    <w:unhideWhenUsed/>
    <w:rsid w:val="009B494C"/>
    <w:rPr>
      <w:b/>
      <w:bCs/>
    </w:rPr>
  </w:style>
  <w:style w:type="character" w:customStyle="1" w:styleId="CommentSubjectChar">
    <w:name w:val="Comment Subject Char"/>
    <w:basedOn w:val="CommentTextChar"/>
    <w:link w:val="CommentSubject"/>
    <w:uiPriority w:val="99"/>
    <w:semiHidden/>
    <w:rsid w:val="009B494C"/>
    <w:rPr>
      <w:b/>
      <w:bCs/>
      <w:sz w:val="20"/>
      <w:szCs w:val="20"/>
    </w:rPr>
  </w:style>
  <w:style w:type="paragraph" w:styleId="BalloonText">
    <w:name w:val="Balloon Text"/>
    <w:basedOn w:val="Normal"/>
    <w:link w:val="BalloonTextChar"/>
    <w:uiPriority w:val="99"/>
    <w:semiHidden/>
    <w:unhideWhenUsed/>
    <w:rsid w:val="009B49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94C"/>
    <w:rPr>
      <w:rFonts w:ascii="Segoe UI" w:hAnsi="Segoe UI" w:cs="Segoe UI"/>
      <w:sz w:val="18"/>
      <w:szCs w:val="18"/>
    </w:rPr>
  </w:style>
  <w:style w:type="paragraph" w:styleId="Header">
    <w:name w:val="header"/>
    <w:basedOn w:val="Normal"/>
    <w:link w:val="HeaderChar"/>
    <w:uiPriority w:val="99"/>
    <w:unhideWhenUsed/>
    <w:rsid w:val="00E521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12B"/>
  </w:style>
  <w:style w:type="paragraph" w:styleId="Footer">
    <w:name w:val="footer"/>
    <w:basedOn w:val="Normal"/>
    <w:link w:val="FooterChar"/>
    <w:uiPriority w:val="99"/>
    <w:unhideWhenUsed/>
    <w:rsid w:val="00E521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12B"/>
  </w:style>
  <w:style w:type="paragraph" w:styleId="NoSpacing">
    <w:name w:val="No Spacing"/>
    <w:uiPriority w:val="1"/>
    <w:qFormat/>
    <w:rsid w:val="00D37096"/>
    <w:pPr>
      <w:spacing w:after="0" w:line="240" w:lineRule="auto"/>
    </w:pPr>
  </w:style>
  <w:style w:type="table" w:styleId="TableGrid">
    <w:name w:val="Table Grid"/>
    <w:basedOn w:val="TableNormal"/>
    <w:uiPriority w:val="39"/>
    <w:rsid w:val="006F3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676499">
      <w:bodyDiv w:val="1"/>
      <w:marLeft w:val="0"/>
      <w:marRight w:val="0"/>
      <w:marTop w:val="0"/>
      <w:marBottom w:val="0"/>
      <w:divBdr>
        <w:top w:val="none" w:sz="0" w:space="0" w:color="auto"/>
        <w:left w:val="none" w:sz="0" w:space="0" w:color="auto"/>
        <w:bottom w:val="none" w:sz="0" w:space="0" w:color="auto"/>
        <w:right w:val="none" w:sz="0" w:space="0" w:color="auto"/>
      </w:divBdr>
    </w:div>
    <w:div w:id="719136714">
      <w:bodyDiv w:val="1"/>
      <w:marLeft w:val="0"/>
      <w:marRight w:val="0"/>
      <w:marTop w:val="225"/>
      <w:marBottom w:val="150"/>
      <w:divBdr>
        <w:top w:val="none" w:sz="0" w:space="0" w:color="auto"/>
        <w:left w:val="none" w:sz="0" w:space="0" w:color="auto"/>
        <w:bottom w:val="none" w:sz="0" w:space="0" w:color="auto"/>
        <w:right w:val="none" w:sz="0" w:space="0" w:color="auto"/>
      </w:divBdr>
      <w:divsChild>
        <w:div w:id="1806192607">
          <w:marLeft w:val="300"/>
          <w:marRight w:val="0"/>
          <w:marTop w:val="0"/>
          <w:marBottom w:val="0"/>
          <w:divBdr>
            <w:top w:val="single" w:sz="12" w:space="0" w:color="66CC33"/>
            <w:left w:val="single" w:sz="6" w:space="0" w:color="BCBCBC"/>
            <w:bottom w:val="single" w:sz="6" w:space="0" w:color="BCBCBC"/>
            <w:right w:val="single" w:sz="6" w:space="0" w:color="BCBCBC"/>
          </w:divBdr>
          <w:divsChild>
            <w:div w:id="1206405041">
              <w:marLeft w:val="0"/>
              <w:marRight w:val="0"/>
              <w:marTop w:val="0"/>
              <w:marBottom w:val="0"/>
              <w:divBdr>
                <w:top w:val="none" w:sz="0" w:space="0" w:color="auto"/>
                <w:left w:val="none" w:sz="0" w:space="0" w:color="auto"/>
                <w:bottom w:val="none" w:sz="0" w:space="0" w:color="auto"/>
                <w:right w:val="none" w:sz="0" w:space="0" w:color="auto"/>
              </w:divBdr>
              <w:divsChild>
                <w:div w:id="211165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04D91-3901-4A5C-89EC-8EA83D01C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2704</Words>
  <Characters>15417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Hancock</dc:creator>
  <cp:lastModifiedBy>Selma Shirazi</cp:lastModifiedBy>
  <cp:revision>3</cp:revision>
  <cp:lastPrinted>2018-03-28T13:57:00Z</cp:lastPrinted>
  <dcterms:created xsi:type="dcterms:W3CDTF">2018-04-23T15:49:00Z</dcterms:created>
  <dcterms:modified xsi:type="dcterms:W3CDTF">2018-04-24T13:45:00Z</dcterms:modified>
</cp:coreProperties>
</file>