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01A0" w14:textId="6DE1A807" w:rsidR="006F188F" w:rsidRPr="007F0B1A" w:rsidRDefault="006D6A0E" w:rsidP="0B825EDE">
      <w:pPr>
        <w:jc w:val="center"/>
        <w:rPr>
          <w:rFonts w:ascii="Amnesty Trade Gothic" w:eastAsia="Amnesty Trade Gothic" w:hAnsi="Amnesty Trade Gothic" w:cs="Amnesty Trade Gothic"/>
          <w:b/>
          <w:bCs/>
          <w:sz w:val="24"/>
          <w:szCs w:val="24"/>
          <w:highlight w:val="yellow"/>
        </w:rPr>
      </w:pPr>
      <w:r w:rsidRPr="007F0B1A">
        <w:rPr>
          <w:rFonts w:ascii="Amnesty Trade Gothic" w:eastAsia="Amnesty Trade Gothic" w:hAnsi="Amnesty Trade Gothic" w:cs="Amnesty Trade Gothic"/>
          <w:b/>
          <w:bCs/>
          <w:sz w:val="24"/>
          <w:szCs w:val="24"/>
          <w:highlight w:val="yellow"/>
        </w:rPr>
        <w:t>Determination of Rights</w:t>
      </w:r>
    </w:p>
    <w:p w14:paraId="42C6045B" w14:textId="0FE9C9C3" w:rsidR="007F0B1A" w:rsidRDefault="007F0B1A" w:rsidP="0B825EDE">
      <w:pPr>
        <w:jc w:val="center"/>
        <w:rPr>
          <w:rFonts w:ascii="Amnesty Trade Gothic" w:eastAsia="Amnesty Trade Gothic" w:hAnsi="Amnesty Trade Gothic" w:cs="Amnesty Trade Gothic"/>
          <w:b/>
          <w:bCs/>
          <w:sz w:val="24"/>
          <w:szCs w:val="24"/>
          <w:highlight w:val="yellow"/>
        </w:rPr>
      </w:pPr>
      <w:r>
        <w:rPr>
          <w:rFonts w:ascii="Amnesty Trade Gothic" w:eastAsia="Amnesty Trade Gothic" w:hAnsi="Amnesty Trade Gothic" w:cs="Amnesty Trade Gothic"/>
          <w:b/>
          <w:bCs/>
          <w:sz w:val="24"/>
          <w:szCs w:val="24"/>
          <w:highlight w:val="yellow"/>
        </w:rPr>
        <w:t>How to Determine Minimum Core Obligations in the UK</w:t>
      </w:r>
    </w:p>
    <w:p w14:paraId="47F01E7D" w14:textId="5D9F4925" w:rsidR="006F188F" w:rsidRPr="007F0B1A" w:rsidRDefault="009072CC" w:rsidP="0B825EDE">
      <w:pPr>
        <w:jc w:val="center"/>
        <w:rPr>
          <w:rFonts w:ascii="Amnesty Trade Gothic" w:eastAsia="Amnesty Trade Gothic" w:hAnsi="Amnesty Trade Gothic" w:cs="Amnesty Trade Gothic"/>
          <w:b/>
          <w:bCs/>
          <w:sz w:val="24"/>
          <w:szCs w:val="24"/>
          <w:highlight w:val="yellow"/>
        </w:rPr>
      </w:pPr>
      <w:r w:rsidRPr="007F0B1A">
        <w:rPr>
          <w:rFonts w:ascii="Amnesty Trade Gothic" w:eastAsia="Amnesty Trade Gothic" w:hAnsi="Amnesty Trade Gothic" w:cs="Amnesty Trade Gothic"/>
          <w:b/>
          <w:bCs/>
          <w:sz w:val="24"/>
          <w:szCs w:val="24"/>
          <w:highlight w:val="yellow"/>
        </w:rPr>
        <w:t xml:space="preserve"> Call to Tender</w:t>
      </w:r>
    </w:p>
    <w:p w14:paraId="05570253" w14:textId="0991A513" w:rsidR="006F188F" w:rsidRPr="007F0B1A" w:rsidRDefault="006F188F" w:rsidP="0B825EDE">
      <w:pPr>
        <w:jc w:val="cente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highlight w:val="yellow"/>
        </w:rPr>
        <w:t>202</w:t>
      </w:r>
      <w:r w:rsidR="3C0FC6E0" w:rsidRPr="007F0B1A">
        <w:rPr>
          <w:rFonts w:ascii="Amnesty Trade Gothic" w:eastAsia="Amnesty Trade Gothic" w:hAnsi="Amnesty Trade Gothic" w:cs="Amnesty Trade Gothic"/>
          <w:sz w:val="24"/>
          <w:szCs w:val="24"/>
          <w:highlight w:val="yellow"/>
        </w:rPr>
        <w:t>5</w:t>
      </w:r>
    </w:p>
    <w:p w14:paraId="7EC9E21B" w14:textId="77777777" w:rsidR="006F188F" w:rsidRPr="007F0B1A" w:rsidRDefault="006F188F" w:rsidP="0B825EDE">
      <w:pPr>
        <w:jc w:val="center"/>
        <w:rPr>
          <w:rFonts w:ascii="Amnesty Trade Gothic" w:eastAsia="Amnesty Trade Gothic" w:hAnsi="Amnesty Trade Gothic" w:cs="Amnesty Trade Gothic"/>
          <w:sz w:val="24"/>
          <w:szCs w:val="24"/>
        </w:rPr>
      </w:pPr>
    </w:p>
    <w:p w14:paraId="6CC4C021" w14:textId="719EEC46" w:rsidR="006F188F" w:rsidRPr="007F0B1A" w:rsidRDefault="006F188F" w:rsidP="0B825EDE">
      <w:pPr>
        <w:rPr>
          <w:rFonts w:ascii="Amnesty Trade Gothic" w:eastAsia="Amnesty Trade Gothic" w:hAnsi="Amnesty Trade Gothic" w:cs="Amnesty Trade Gothic"/>
          <w:b/>
          <w:bCs/>
          <w:sz w:val="24"/>
          <w:szCs w:val="24"/>
          <w:u w:val="single"/>
        </w:rPr>
      </w:pPr>
      <w:r w:rsidRPr="007F0B1A">
        <w:rPr>
          <w:rFonts w:ascii="Amnesty Trade Gothic" w:eastAsia="Amnesty Trade Gothic" w:hAnsi="Amnesty Trade Gothic" w:cs="Amnesty Trade Gothic"/>
          <w:b/>
          <w:bCs/>
          <w:sz w:val="24"/>
          <w:szCs w:val="24"/>
          <w:highlight w:val="yellow"/>
          <w:u w:val="single"/>
        </w:rPr>
        <w:t>Background</w:t>
      </w:r>
    </w:p>
    <w:p w14:paraId="3E869C97" w14:textId="77777777" w:rsidR="00690EE6" w:rsidRPr="007F0B1A" w:rsidRDefault="00690EE6" w:rsidP="0B825EDE">
      <w:pPr>
        <w:rPr>
          <w:rFonts w:ascii="Amnesty Trade Gothic" w:eastAsia="Amnesty Trade Gothic" w:hAnsi="Amnesty Trade Gothic" w:cs="Amnesty Trade Gothic"/>
          <w:sz w:val="24"/>
          <w:szCs w:val="24"/>
        </w:rPr>
      </w:pPr>
    </w:p>
    <w:p w14:paraId="5FB7C006" w14:textId="77777777" w:rsidR="00941E15" w:rsidRPr="007F0B1A" w:rsidRDefault="1631C524" w:rsidP="51FA5DB7">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 xml:space="preserve">Amnesty International UK (AIUK) is part of a global human rights movement with over 7 million supporters worldwide. </w:t>
      </w:r>
      <w:r w:rsidR="00F07581" w:rsidRPr="007F0B1A">
        <w:rPr>
          <w:rFonts w:ascii="Amnesty Trade Gothic" w:eastAsia="Amnesty Trade Gothic" w:hAnsi="Amnesty Trade Gothic" w:cs="Amnesty Trade Gothic"/>
          <w:sz w:val="24"/>
          <w:szCs w:val="24"/>
        </w:rPr>
        <w:t xml:space="preserve">We campaign on human rights issues </w:t>
      </w:r>
      <w:r w:rsidR="00941E15" w:rsidRPr="007F0B1A">
        <w:rPr>
          <w:rFonts w:ascii="Amnesty Trade Gothic" w:eastAsia="Amnesty Trade Gothic" w:hAnsi="Amnesty Trade Gothic" w:cs="Amnesty Trade Gothic"/>
          <w:sz w:val="24"/>
          <w:szCs w:val="24"/>
        </w:rPr>
        <w:t xml:space="preserve">domestically and abroad.  </w:t>
      </w:r>
    </w:p>
    <w:p w14:paraId="0BF09634" w14:textId="77777777" w:rsidR="00941E15" w:rsidRPr="007F0B1A" w:rsidRDefault="00941E15" w:rsidP="51FA5DB7">
      <w:pPr>
        <w:rPr>
          <w:rFonts w:ascii="Amnesty Trade Gothic" w:eastAsia="Amnesty Trade Gothic" w:hAnsi="Amnesty Trade Gothic" w:cs="Amnesty Trade Gothic"/>
          <w:sz w:val="24"/>
          <w:szCs w:val="24"/>
        </w:rPr>
      </w:pPr>
    </w:p>
    <w:p w14:paraId="48D7D196" w14:textId="19EA35C6" w:rsidR="00F07581" w:rsidRPr="007F0B1A" w:rsidRDefault="007C7732" w:rsidP="51FA5DB7">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E</w:t>
      </w:r>
      <w:r w:rsidR="00F07581" w:rsidRPr="007F0B1A">
        <w:rPr>
          <w:rFonts w:ascii="Amnesty Trade Gothic" w:eastAsia="Amnesty Trade Gothic" w:hAnsi="Amnesty Trade Gothic" w:cs="Amnesty Trade Gothic"/>
          <w:sz w:val="24"/>
          <w:szCs w:val="24"/>
        </w:rPr>
        <w:t xml:space="preserve">conomic </w:t>
      </w:r>
      <w:r w:rsidRPr="007F0B1A">
        <w:rPr>
          <w:rFonts w:ascii="Amnesty Trade Gothic" w:eastAsia="Amnesty Trade Gothic" w:hAnsi="Amnesty Trade Gothic" w:cs="Amnesty Trade Gothic"/>
          <w:sz w:val="24"/>
          <w:szCs w:val="24"/>
        </w:rPr>
        <w:t>S</w:t>
      </w:r>
      <w:r w:rsidR="00F07581" w:rsidRPr="007F0B1A">
        <w:rPr>
          <w:rFonts w:ascii="Amnesty Trade Gothic" w:eastAsia="Amnesty Trade Gothic" w:hAnsi="Amnesty Trade Gothic" w:cs="Amnesty Trade Gothic"/>
          <w:sz w:val="24"/>
          <w:szCs w:val="24"/>
        </w:rPr>
        <w:t xml:space="preserve">ocial and </w:t>
      </w:r>
      <w:r w:rsidRPr="007F0B1A">
        <w:rPr>
          <w:rFonts w:ascii="Amnesty Trade Gothic" w:eastAsia="Amnesty Trade Gothic" w:hAnsi="Amnesty Trade Gothic" w:cs="Amnesty Trade Gothic"/>
          <w:sz w:val="24"/>
          <w:szCs w:val="24"/>
        </w:rPr>
        <w:t>C</w:t>
      </w:r>
      <w:r w:rsidR="00F07581" w:rsidRPr="007F0B1A">
        <w:rPr>
          <w:rFonts w:ascii="Amnesty Trade Gothic" w:eastAsia="Amnesty Trade Gothic" w:hAnsi="Amnesty Trade Gothic" w:cs="Amnesty Trade Gothic"/>
          <w:sz w:val="24"/>
          <w:szCs w:val="24"/>
        </w:rPr>
        <w:t xml:space="preserve">ultural </w:t>
      </w:r>
      <w:r w:rsidRPr="007F0B1A">
        <w:rPr>
          <w:rFonts w:ascii="Amnesty Trade Gothic" w:eastAsia="Amnesty Trade Gothic" w:hAnsi="Amnesty Trade Gothic" w:cs="Amnesty Trade Gothic"/>
          <w:sz w:val="24"/>
          <w:szCs w:val="24"/>
        </w:rPr>
        <w:t>R</w:t>
      </w:r>
      <w:r w:rsidR="00F07581" w:rsidRPr="007F0B1A">
        <w:rPr>
          <w:rFonts w:ascii="Amnesty Trade Gothic" w:eastAsia="Amnesty Trade Gothic" w:hAnsi="Amnesty Trade Gothic" w:cs="Amnesty Trade Gothic"/>
          <w:sz w:val="24"/>
          <w:szCs w:val="24"/>
        </w:rPr>
        <w:t>ights</w:t>
      </w:r>
      <w:r w:rsidR="00941E15" w:rsidRPr="007F0B1A">
        <w:rPr>
          <w:rFonts w:ascii="Amnesty Trade Gothic" w:eastAsia="Amnesty Trade Gothic" w:hAnsi="Amnesty Trade Gothic" w:cs="Amnesty Trade Gothic"/>
          <w:sz w:val="24"/>
          <w:szCs w:val="24"/>
        </w:rPr>
        <w:t xml:space="preserve"> (ESCR)</w:t>
      </w:r>
      <w:r w:rsidR="00690EE6" w:rsidRPr="007F0B1A">
        <w:rPr>
          <w:rFonts w:ascii="Amnesty Trade Gothic" w:eastAsia="Amnesty Trade Gothic" w:hAnsi="Amnesty Trade Gothic" w:cs="Amnesty Trade Gothic"/>
          <w:sz w:val="24"/>
          <w:szCs w:val="24"/>
        </w:rPr>
        <w:t xml:space="preserve"> is one of AI UK’s priority areas in this strategic period</w:t>
      </w:r>
      <w:r w:rsidR="00941E15" w:rsidRPr="007F0B1A">
        <w:rPr>
          <w:rFonts w:ascii="Amnesty Trade Gothic" w:eastAsia="Amnesty Trade Gothic" w:hAnsi="Amnesty Trade Gothic" w:cs="Amnesty Trade Gothic"/>
          <w:sz w:val="24"/>
          <w:szCs w:val="24"/>
        </w:rPr>
        <w:t xml:space="preserve"> for human rights campaigning and</w:t>
      </w:r>
      <w:r w:rsidR="00690EE6" w:rsidRPr="007F0B1A">
        <w:rPr>
          <w:rFonts w:ascii="Amnesty Trade Gothic" w:eastAsia="Amnesty Trade Gothic" w:hAnsi="Amnesty Trade Gothic" w:cs="Amnesty Trade Gothic"/>
          <w:sz w:val="24"/>
          <w:szCs w:val="24"/>
        </w:rPr>
        <w:t xml:space="preserve"> research</w:t>
      </w:r>
      <w:r w:rsidR="00941E15" w:rsidRPr="007F0B1A">
        <w:rPr>
          <w:rFonts w:ascii="Amnesty Trade Gothic" w:eastAsia="Amnesty Trade Gothic" w:hAnsi="Amnesty Trade Gothic" w:cs="Amnesty Trade Gothic"/>
          <w:sz w:val="24"/>
          <w:szCs w:val="24"/>
        </w:rPr>
        <w:t xml:space="preserve">.  ESCR are not adequately protected in UK </w:t>
      </w:r>
      <w:proofErr w:type="gramStart"/>
      <w:r w:rsidR="00941E15" w:rsidRPr="007F0B1A">
        <w:rPr>
          <w:rFonts w:ascii="Amnesty Trade Gothic" w:eastAsia="Amnesty Trade Gothic" w:hAnsi="Amnesty Trade Gothic" w:cs="Amnesty Trade Gothic"/>
          <w:sz w:val="24"/>
          <w:szCs w:val="24"/>
        </w:rPr>
        <w:t>law</w:t>
      </w:r>
      <w:proofErr w:type="gramEnd"/>
      <w:r w:rsidR="00941E15" w:rsidRPr="007F0B1A">
        <w:rPr>
          <w:rFonts w:ascii="Amnesty Trade Gothic" w:eastAsia="Amnesty Trade Gothic" w:hAnsi="Amnesty Trade Gothic" w:cs="Amnesty Trade Gothic"/>
          <w:sz w:val="24"/>
          <w:szCs w:val="24"/>
        </w:rPr>
        <w:t xml:space="preserve"> and we want that to change.  Resear</w:t>
      </w:r>
      <w:r w:rsidR="009C6994" w:rsidRPr="007F0B1A">
        <w:rPr>
          <w:rFonts w:ascii="Amnesty Trade Gothic" w:eastAsia="Amnesty Trade Gothic" w:hAnsi="Amnesty Trade Gothic" w:cs="Amnesty Trade Gothic"/>
          <w:sz w:val="24"/>
          <w:szCs w:val="24"/>
        </w:rPr>
        <w:t>ch</w:t>
      </w:r>
      <w:r w:rsidR="00690EE6" w:rsidRPr="007F0B1A">
        <w:rPr>
          <w:rFonts w:ascii="Amnesty Trade Gothic" w:eastAsia="Amnesty Trade Gothic" w:hAnsi="Amnesty Trade Gothic" w:cs="Amnesty Trade Gothic"/>
          <w:sz w:val="24"/>
          <w:szCs w:val="24"/>
        </w:rPr>
        <w:t xml:space="preserve"> is a </w:t>
      </w:r>
      <w:r w:rsidR="00941E15" w:rsidRPr="007F0B1A">
        <w:rPr>
          <w:rFonts w:ascii="Amnesty Trade Gothic" w:eastAsia="Amnesty Trade Gothic" w:hAnsi="Amnesty Trade Gothic" w:cs="Amnesty Trade Gothic"/>
          <w:sz w:val="24"/>
          <w:szCs w:val="24"/>
        </w:rPr>
        <w:t>core part of how we think that we can demonstrate the need for change</w:t>
      </w:r>
      <w:r w:rsidR="00690EE6" w:rsidRPr="007F0B1A">
        <w:rPr>
          <w:rFonts w:ascii="Amnesty Trade Gothic" w:eastAsia="Amnesty Trade Gothic" w:hAnsi="Amnesty Trade Gothic" w:cs="Amnesty Trade Gothic"/>
          <w:sz w:val="24"/>
          <w:szCs w:val="24"/>
        </w:rPr>
        <w:t xml:space="preserve">. </w:t>
      </w:r>
    </w:p>
    <w:p w14:paraId="29D11AF1" w14:textId="77777777" w:rsidR="00F07581" w:rsidRPr="007F0B1A" w:rsidRDefault="00F07581" w:rsidP="51FA5DB7">
      <w:pPr>
        <w:rPr>
          <w:rFonts w:ascii="Amnesty Trade Gothic" w:eastAsia="Amnesty Trade Gothic" w:hAnsi="Amnesty Trade Gothic" w:cs="Amnesty Trade Gothic"/>
          <w:sz w:val="24"/>
          <w:szCs w:val="24"/>
        </w:rPr>
      </w:pPr>
    </w:p>
    <w:p w14:paraId="31925C49" w14:textId="77777777" w:rsidR="00425A26" w:rsidRPr="007F0B1A" w:rsidRDefault="00425A26" w:rsidP="00425A26">
      <w:pPr>
        <w:pStyle w:val="paragraph"/>
        <w:spacing w:before="0" w:beforeAutospacing="0" w:after="0" w:afterAutospacing="0"/>
        <w:textAlignment w:val="baseline"/>
        <w:rPr>
          <w:rFonts w:ascii="Amnesty Trade Gothic" w:hAnsi="Amnesty Trade Gothic" w:cs="Segoe UI"/>
          <w:lang w:eastAsia="en-US"/>
        </w:rPr>
      </w:pPr>
      <w:r w:rsidRPr="007F0B1A">
        <w:rPr>
          <w:rStyle w:val="normaltextrun"/>
          <w:rFonts w:ascii="Amnesty Trade Gothic" w:eastAsiaTheme="majorEastAsia" w:hAnsi="Amnesty Trade Gothic" w:cs="Segoe UI"/>
          <w:b/>
          <w:bCs/>
        </w:rPr>
        <w:t>VISION:</w:t>
      </w:r>
      <w:r w:rsidRPr="007F0B1A">
        <w:rPr>
          <w:rStyle w:val="eop"/>
          <w:rFonts w:ascii="Amnesty Trade Gothic" w:eastAsiaTheme="majorEastAsia" w:hAnsi="Amnesty Trade Gothic" w:cs="Segoe UI"/>
        </w:rPr>
        <w:t> </w:t>
      </w:r>
    </w:p>
    <w:p w14:paraId="56EB2CC4" w14:textId="77777777" w:rsidR="00425A26" w:rsidRPr="007F0B1A" w:rsidRDefault="00425A26" w:rsidP="00425A26">
      <w:pPr>
        <w:pStyle w:val="paragraph"/>
        <w:spacing w:before="0" w:beforeAutospacing="0" w:after="0" w:afterAutospacing="0"/>
        <w:jc w:val="center"/>
        <w:textAlignment w:val="baseline"/>
        <w:rPr>
          <w:rFonts w:ascii="Amnesty Trade Gothic" w:hAnsi="Amnesty Trade Gothic" w:cs="Segoe UI"/>
        </w:rPr>
      </w:pPr>
      <w:r w:rsidRPr="007F0B1A">
        <w:rPr>
          <w:rStyle w:val="normaltextrun"/>
          <w:rFonts w:ascii="Amnesty Trade Gothic" w:eastAsiaTheme="majorEastAsia" w:hAnsi="Amnesty Trade Gothic" w:cs="Segoe UI"/>
        </w:rPr>
        <w:t>In the UK, people are aware of their social and economic human rights and legal frameworks and systems are in place so that people have the means to seek justice and remedy if their rights are violated. As a result, central, devolved and local government make systemic change to deliver equitable standards of living and outcomes. </w:t>
      </w:r>
      <w:r w:rsidRPr="007F0B1A">
        <w:rPr>
          <w:rStyle w:val="eop"/>
          <w:rFonts w:ascii="Amnesty Trade Gothic" w:eastAsiaTheme="majorEastAsia" w:hAnsi="Amnesty Trade Gothic" w:cs="Segoe UI"/>
        </w:rPr>
        <w:t> </w:t>
      </w:r>
    </w:p>
    <w:p w14:paraId="1B940FE5" w14:textId="77777777" w:rsidR="00425A26" w:rsidRPr="007F0B1A" w:rsidRDefault="00425A26" w:rsidP="51FA5DB7">
      <w:pPr>
        <w:rPr>
          <w:rFonts w:ascii="Amnesty Trade Gothic" w:eastAsia="Amnesty Trade Gothic" w:hAnsi="Amnesty Trade Gothic" w:cs="Amnesty Trade Gothic"/>
          <w:sz w:val="24"/>
          <w:szCs w:val="24"/>
        </w:rPr>
      </w:pPr>
    </w:p>
    <w:p w14:paraId="6014DFF1" w14:textId="0268E7FF" w:rsidR="00D14416" w:rsidRPr="007F0B1A" w:rsidRDefault="00D14416" w:rsidP="51FA5DB7">
      <w:pPr>
        <w:rPr>
          <w:rFonts w:ascii="Amnesty Trade Gothic" w:eastAsia="Amnesty Trade Gothic" w:hAnsi="Amnesty Trade Gothic" w:cs="Amnesty Trade Gothic"/>
          <w:sz w:val="24"/>
          <w:szCs w:val="24"/>
        </w:rPr>
      </w:pPr>
      <w:r w:rsidRPr="007F0B1A">
        <w:rPr>
          <w:rStyle w:val="normaltextrun"/>
          <w:rFonts w:ascii="Amnesty Trade Gothic" w:hAnsi="Amnesty Trade Gothic"/>
          <w:b/>
          <w:bCs/>
          <w:color w:val="000000"/>
          <w:sz w:val="24"/>
          <w:szCs w:val="24"/>
          <w:shd w:val="clear" w:color="auto" w:fill="FFFFFF"/>
        </w:rPr>
        <w:t>GOAL:</w:t>
      </w:r>
      <w:r w:rsidRPr="007F0B1A">
        <w:rPr>
          <w:rStyle w:val="normaltextrun"/>
          <w:rFonts w:ascii="Amnesty Trade Gothic" w:hAnsi="Amnesty Trade Gothic"/>
          <w:color w:val="000000"/>
          <w:sz w:val="24"/>
          <w:szCs w:val="24"/>
          <w:shd w:val="clear" w:color="auto" w:fill="FFFFFF"/>
        </w:rPr>
        <w:t>  By 2030, a clearly defined progressive living standard has been produced with people who experience inequality and deprivation, and there is UK government commitment and concrete action planned to protect this standard in UK law. </w:t>
      </w:r>
      <w:r w:rsidRPr="007F0B1A">
        <w:rPr>
          <w:rStyle w:val="eop"/>
          <w:rFonts w:ascii="Amnesty Trade Gothic" w:hAnsi="Amnesty Trade Gothic"/>
          <w:color w:val="000000"/>
          <w:sz w:val="24"/>
          <w:szCs w:val="24"/>
          <w:shd w:val="clear" w:color="auto" w:fill="FFFFFF"/>
        </w:rPr>
        <w:t> </w:t>
      </w:r>
    </w:p>
    <w:p w14:paraId="76442751" w14:textId="77777777" w:rsidR="00425A26" w:rsidRPr="007F0B1A" w:rsidRDefault="00425A26" w:rsidP="51FA5DB7">
      <w:pPr>
        <w:rPr>
          <w:rFonts w:ascii="Amnesty Trade Gothic" w:eastAsia="Amnesty Trade Gothic" w:hAnsi="Amnesty Trade Gothic" w:cs="Amnesty Trade Gothic"/>
          <w:sz w:val="24"/>
          <w:szCs w:val="24"/>
        </w:rPr>
      </w:pPr>
    </w:p>
    <w:p w14:paraId="16A7B8D1" w14:textId="77777777" w:rsidR="003746F7" w:rsidRDefault="00E851CC" w:rsidP="00E851CC">
      <w:pPr>
        <w:textAlignment w:val="baseline"/>
        <w:rPr>
          <w:rFonts w:ascii="Amnesty Trade Gothic" w:hAnsi="Amnesty Trade Gothic"/>
          <w:sz w:val="24"/>
          <w:szCs w:val="24"/>
        </w:rPr>
      </w:pPr>
      <w:r w:rsidRPr="00E851CC">
        <w:rPr>
          <w:rFonts w:ascii="Amnesty Trade Gothic" w:hAnsi="Amnesty Trade Gothic"/>
          <w:sz w:val="24"/>
          <w:szCs w:val="24"/>
        </w:rPr>
        <w:t xml:space="preserve">The UK has ratified the </w:t>
      </w:r>
      <w:r w:rsidRPr="00E851CC">
        <w:rPr>
          <w:rFonts w:ascii="Amnesty Trade Gothic" w:hAnsi="Amnesty Trade Gothic"/>
          <w:i/>
          <w:iCs/>
          <w:sz w:val="24"/>
          <w:szCs w:val="24"/>
        </w:rPr>
        <w:t>International Covenant on Economic, Social and Cultural Rights</w:t>
      </w:r>
      <w:r w:rsidRPr="00E851CC">
        <w:rPr>
          <w:rFonts w:ascii="Amnesty Trade Gothic" w:hAnsi="Amnesty Trade Gothic"/>
          <w:sz w:val="24"/>
          <w:szCs w:val="24"/>
        </w:rPr>
        <w:t xml:space="preserve"> (ICESCR), which requires states to meet “minimum core obligations” (</w:t>
      </w:r>
      <w:proofErr w:type="gramStart"/>
      <w:r w:rsidRPr="00E851CC">
        <w:rPr>
          <w:rFonts w:ascii="Amnesty Trade Gothic" w:hAnsi="Amnesty Trade Gothic"/>
          <w:sz w:val="24"/>
          <w:szCs w:val="24"/>
        </w:rPr>
        <w:t>MCOs)  the</w:t>
      </w:r>
      <w:proofErr w:type="gramEnd"/>
      <w:r w:rsidRPr="00E851CC">
        <w:rPr>
          <w:rFonts w:ascii="Amnesty Trade Gothic" w:hAnsi="Amnesty Trade Gothic"/>
          <w:sz w:val="24"/>
          <w:szCs w:val="24"/>
        </w:rPr>
        <w:t xml:space="preserve"> essential levels of each right, such as access to food, basic healthcare, adequate housing, and primary education at all times, even in resource-constrained situations. </w:t>
      </w:r>
    </w:p>
    <w:p w14:paraId="68A17B9A" w14:textId="77777777" w:rsidR="003746F7" w:rsidRDefault="003746F7" w:rsidP="00E851CC">
      <w:pPr>
        <w:textAlignment w:val="baseline"/>
        <w:rPr>
          <w:rFonts w:ascii="Amnesty Trade Gothic" w:hAnsi="Amnesty Trade Gothic"/>
          <w:sz w:val="24"/>
          <w:szCs w:val="24"/>
        </w:rPr>
      </w:pPr>
    </w:p>
    <w:p w14:paraId="7F67B131" w14:textId="3B69E5CB" w:rsidR="00E851CC" w:rsidRDefault="00E851CC" w:rsidP="00E851CC">
      <w:pPr>
        <w:textAlignment w:val="baseline"/>
        <w:rPr>
          <w:rFonts w:ascii="Amnesty Trade Gothic" w:hAnsi="Amnesty Trade Gothic"/>
          <w:sz w:val="24"/>
          <w:szCs w:val="24"/>
        </w:rPr>
      </w:pPr>
      <w:r w:rsidRPr="00E851CC">
        <w:rPr>
          <w:rFonts w:ascii="Amnesty Trade Gothic" w:hAnsi="Amnesty Trade Gothic"/>
          <w:sz w:val="24"/>
          <w:szCs w:val="24"/>
        </w:rPr>
        <w:t>These obligations are designed to provide a non-negotiable floor for rights protection. However, the UK has not incorporated ICESCR into domestic law, leaving these rights without enforceable standards. Critics note that while the UN Committee on Economic, Social and Cultural Rights (CESCR) has issued guidance, the lack of precise definitions allows governments to treat MCOs as a ceiling rather than a floor, enabling inconsistent application and deepening inequality.</w:t>
      </w:r>
    </w:p>
    <w:p w14:paraId="757F1D52" w14:textId="77777777" w:rsidR="003746F7" w:rsidRPr="00E851CC" w:rsidRDefault="003746F7" w:rsidP="00E851CC">
      <w:pPr>
        <w:textAlignment w:val="baseline"/>
        <w:rPr>
          <w:rFonts w:ascii="Amnesty Trade Gothic" w:hAnsi="Amnesty Trade Gothic"/>
          <w:sz w:val="24"/>
          <w:szCs w:val="24"/>
        </w:rPr>
      </w:pPr>
    </w:p>
    <w:p w14:paraId="4805AD9F" w14:textId="18579FFC" w:rsidR="00E851CC" w:rsidRPr="00E851CC" w:rsidRDefault="00E851CC" w:rsidP="00E851CC">
      <w:pPr>
        <w:textAlignment w:val="baseline"/>
        <w:rPr>
          <w:rFonts w:ascii="Amnesty Trade Gothic" w:hAnsi="Amnesty Trade Gothic"/>
          <w:sz w:val="24"/>
          <w:szCs w:val="24"/>
        </w:rPr>
      </w:pPr>
      <w:r w:rsidRPr="00E851CC">
        <w:rPr>
          <w:rFonts w:ascii="Amnesty Trade Gothic" w:hAnsi="Amnesty Trade Gothic"/>
          <w:sz w:val="24"/>
          <w:szCs w:val="24"/>
        </w:rPr>
        <w:t xml:space="preserve">In its most recent review of the UK, the CESCR urged the government to establish measurable indicators, incorporate Covenant rights into domestic law, and ensure effective legal remedies. Progress has been limited at UK level, but devolved administrations offer partial models: Scotland’s proposed </w:t>
      </w:r>
      <w:r w:rsidRPr="00E851CC">
        <w:rPr>
          <w:rFonts w:ascii="Amnesty Trade Gothic" w:hAnsi="Amnesty Trade Gothic"/>
          <w:i/>
          <w:iCs/>
          <w:sz w:val="24"/>
          <w:szCs w:val="24"/>
        </w:rPr>
        <w:t>Scottish Human Rights Bill</w:t>
      </w:r>
      <w:r w:rsidRPr="00E851CC">
        <w:rPr>
          <w:rFonts w:ascii="Amnesty Trade Gothic" w:hAnsi="Amnesty Trade Gothic"/>
          <w:sz w:val="24"/>
          <w:szCs w:val="24"/>
        </w:rPr>
        <w:t xml:space="preserve"> would incorporate ICESCR with both procedural and compliance duties, including the delivery of MCOs</w:t>
      </w:r>
      <w:r w:rsidR="00A95B0F">
        <w:rPr>
          <w:rFonts w:ascii="Amnesty Trade Gothic" w:hAnsi="Amnesty Trade Gothic"/>
          <w:sz w:val="24"/>
          <w:szCs w:val="24"/>
        </w:rPr>
        <w:t xml:space="preserve">, </w:t>
      </w:r>
      <w:proofErr w:type="spellStart"/>
      <w:r w:rsidRPr="00E851CC">
        <w:rPr>
          <w:rFonts w:ascii="Amnesty Trade Gothic" w:hAnsi="Amnesty Trade Gothic"/>
          <w:sz w:val="24"/>
          <w:szCs w:val="24"/>
        </w:rPr>
        <w:t>Wales’</w:t>
      </w:r>
      <w:proofErr w:type="spellEnd"/>
      <w:r w:rsidRPr="00E851CC">
        <w:rPr>
          <w:rFonts w:ascii="Amnesty Trade Gothic" w:hAnsi="Amnesty Trade Gothic"/>
          <w:sz w:val="24"/>
          <w:szCs w:val="24"/>
        </w:rPr>
        <w:t xml:space="preserve"> </w:t>
      </w:r>
      <w:r w:rsidRPr="00E851CC">
        <w:rPr>
          <w:rFonts w:ascii="Amnesty Trade Gothic" w:hAnsi="Amnesty Trade Gothic"/>
          <w:i/>
          <w:iCs/>
          <w:sz w:val="24"/>
          <w:szCs w:val="24"/>
        </w:rPr>
        <w:t>Well-being of Future Generations Act</w:t>
      </w:r>
      <w:r w:rsidRPr="00E851CC">
        <w:rPr>
          <w:rFonts w:ascii="Amnesty Trade Gothic" w:hAnsi="Amnesty Trade Gothic"/>
          <w:sz w:val="24"/>
          <w:szCs w:val="24"/>
        </w:rPr>
        <w:t xml:space="preserve"> aligns with ICESCR principles through long-term national milestones; and </w:t>
      </w:r>
      <w:r w:rsidR="00C9648E">
        <w:rPr>
          <w:rFonts w:ascii="Amnesty Trade Gothic" w:hAnsi="Amnesty Trade Gothic"/>
          <w:sz w:val="24"/>
          <w:szCs w:val="24"/>
        </w:rPr>
        <w:t xml:space="preserve">the delayed </w:t>
      </w:r>
      <w:r w:rsidRPr="00E851CC">
        <w:rPr>
          <w:rFonts w:ascii="Amnesty Trade Gothic" w:hAnsi="Amnesty Trade Gothic"/>
          <w:sz w:val="24"/>
          <w:szCs w:val="24"/>
        </w:rPr>
        <w:t>Northern Ireland</w:t>
      </w:r>
      <w:r w:rsidR="00C9648E">
        <w:rPr>
          <w:rFonts w:ascii="Amnesty Trade Gothic" w:hAnsi="Amnesty Trade Gothic"/>
          <w:sz w:val="24"/>
          <w:szCs w:val="24"/>
        </w:rPr>
        <w:t xml:space="preserve"> </w:t>
      </w:r>
      <w:r w:rsidRPr="00E851CC">
        <w:rPr>
          <w:rFonts w:ascii="Amnesty Trade Gothic" w:hAnsi="Amnesty Trade Gothic"/>
          <w:sz w:val="24"/>
          <w:szCs w:val="24"/>
        </w:rPr>
        <w:t>Bill of Rights remains a missed opportunity to enshrine these protections.</w:t>
      </w:r>
    </w:p>
    <w:p w14:paraId="1CE27A51" w14:textId="685E484C" w:rsidR="00E851CC" w:rsidRPr="00E851CC" w:rsidRDefault="00E851CC" w:rsidP="00E851CC">
      <w:pPr>
        <w:textAlignment w:val="baseline"/>
        <w:rPr>
          <w:rFonts w:ascii="Amnesty Trade Gothic" w:hAnsi="Amnesty Trade Gothic"/>
          <w:sz w:val="24"/>
          <w:szCs w:val="24"/>
        </w:rPr>
      </w:pPr>
      <w:r w:rsidRPr="00E851CC">
        <w:rPr>
          <w:rFonts w:ascii="Amnesty Trade Gothic" w:hAnsi="Amnesty Trade Gothic"/>
          <w:sz w:val="24"/>
          <w:szCs w:val="24"/>
        </w:rPr>
        <w:t xml:space="preserve">Building on these examples, this project will produce a practical “How to Guide” for policymakers. The guide will set out how MCOs are defined and protected internationally, examine the UK’s current gaps, and present options for incorporating standards that reflect the needs of marginalised communities. It will provide an evidence-based, rights-holder-informed foundation for policy change, ensuring </w:t>
      </w:r>
      <w:r w:rsidR="003746F7">
        <w:rPr>
          <w:rFonts w:ascii="Amnesty Trade Gothic" w:hAnsi="Amnesty Trade Gothic"/>
          <w:sz w:val="24"/>
          <w:szCs w:val="24"/>
        </w:rPr>
        <w:t xml:space="preserve">that </w:t>
      </w:r>
      <w:r w:rsidR="00B83D52">
        <w:rPr>
          <w:rFonts w:ascii="Amnesty Trade Gothic" w:hAnsi="Amnesty Trade Gothic"/>
          <w:sz w:val="24"/>
          <w:szCs w:val="24"/>
        </w:rPr>
        <w:t xml:space="preserve">the importance of determining </w:t>
      </w:r>
      <w:r w:rsidRPr="00E851CC">
        <w:rPr>
          <w:rFonts w:ascii="Amnesty Trade Gothic" w:hAnsi="Amnesty Trade Gothic"/>
          <w:sz w:val="24"/>
          <w:szCs w:val="24"/>
        </w:rPr>
        <w:t xml:space="preserve">essential living standards </w:t>
      </w:r>
      <w:r w:rsidR="00C9648E" w:rsidRPr="00E851CC">
        <w:rPr>
          <w:rFonts w:ascii="Amnesty Trade Gothic" w:hAnsi="Amnesty Trade Gothic"/>
          <w:sz w:val="24"/>
          <w:szCs w:val="24"/>
        </w:rPr>
        <w:t>is</w:t>
      </w:r>
      <w:r w:rsidRPr="00E851CC">
        <w:rPr>
          <w:rFonts w:ascii="Amnesty Trade Gothic" w:hAnsi="Amnesty Trade Gothic"/>
          <w:sz w:val="24"/>
          <w:szCs w:val="24"/>
        </w:rPr>
        <w:t xml:space="preserve"> recognised, realised, and </w:t>
      </w:r>
      <w:r w:rsidR="00B83D52">
        <w:rPr>
          <w:rFonts w:ascii="Amnesty Trade Gothic" w:hAnsi="Amnesty Trade Gothic"/>
          <w:sz w:val="24"/>
          <w:szCs w:val="24"/>
        </w:rPr>
        <w:t>there is a case for implementation</w:t>
      </w:r>
      <w:r w:rsidRPr="00E851CC">
        <w:rPr>
          <w:rFonts w:ascii="Amnesty Trade Gothic" w:hAnsi="Amnesty Trade Gothic"/>
          <w:sz w:val="24"/>
          <w:szCs w:val="24"/>
        </w:rPr>
        <w:t xml:space="preserve"> across the UK.</w:t>
      </w:r>
    </w:p>
    <w:p w14:paraId="1B6B797F" w14:textId="77777777" w:rsidR="00B66EB1" w:rsidRPr="007F0B1A" w:rsidRDefault="00B66EB1" w:rsidP="00F07581">
      <w:pPr>
        <w:rPr>
          <w:rFonts w:ascii="Amnesty Trade Gothic" w:hAnsi="Amnesty Trade Gothic"/>
          <w:sz w:val="24"/>
          <w:szCs w:val="24"/>
        </w:rPr>
      </w:pPr>
    </w:p>
    <w:p w14:paraId="20BE54F9" w14:textId="6462DE92" w:rsidR="7EA57DF1" w:rsidRPr="007F0B1A" w:rsidRDefault="7EA57DF1" w:rsidP="51FA5DB7">
      <w:pPr>
        <w:rPr>
          <w:rFonts w:ascii="Amnesty Trade Gothic" w:hAnsi="Amnesty Trade Gothic"/>
          <w:b/>
          <w:bCs/>
          <w:sz w:val="24"/>
          <w:szCs w:val="24"/>
          <w:u w:val="single"/>
        </w:rPr>
      </w:pPr>
      <w:r w:rsidRPr="007F0B1A">
        <w:rPr>
          <w:rFonts w:ascii="Amnesty Trade Gothic" w:hAnsi="Amnesty Trade Gothic"/>
          <w:b/>
          <w:bCs/>
          <w:sz w:val="24"/>
          <w:szCs w:val="24"/>
          <w:u w:val="single"/>
        </w:rPr>
        <w:t>The project</w:t>
      </w:r>
    </w:p>
    <w:p w14:paraId="2624799A" w14:textId="5B334C48" w:rsidR="51FA5DB7" w:rsidRPr="007F0B1A" w:rsidRDefault="51FA5DB7" w:rsidP="51FA5DB7">
      <w:pPr>
        <w:rPr>
          <w:rFonts w:ascii="Amnesty Trade Gothic" w:hAnsi="Amnesty Trade Gothic"/>
          <w:sz w:val="24"/>
          <w:szCs w:val="24"/>
        </w:rPr>
      </w:pPr>
    </w:p>
    <w:p w14:paraId="2785038F" w14:textId="2D8029C7" w:rsidR="00DA7793" w:rsidRPr="00DA7793" w:rsidRDefault="00DA7793" w:rsidP="00DA7793">
      <w:pPr>
        <w:rPr>
          <w:rFonts w:ascii="Amnesty Trade Gothic" w:hAnsi="Amnesty Trade Gothic"/>
          <w:sz w:val="24"/>
          <w:szCs w:val="24"/>
        </w:rPr>
      </w:pPr>
      <w:r w:rsidRPr="00DA7793">
        <w:rPr>
          <w:rFonts w:ascii="Amnesty Trade Gothic" w:hAnsi="Amnesty Trade Gothic"/>
          <w:sz w:val="24"/>
          <w:szCs w:val="24"/>
        </w:rPr>
        <w:t xml:space="preserve">This </w:t>
      </w:r>
      <w:r w:rsidR="00B83D52">
        <w:rPr>
          <w:rFonts w:ascii="Amnesty Trade Gothic" w:hAnsi="Amnesty Trade Gothic"/>
          <w:sz w:val="24"/>
          <w:szCs w:val="24"/>
        </w:rPr>
        <w:t xml:space="preserve">commissioned </w:t>
      </w:r>
      <w:r w:rsidRPr="00DA7793">
        <w:rPr>
          <w:rFonts w:ascii="Amnesty Trade Gothic" w:hAnsi="Amnesty Trade Gothic"/>
          <w:sz w:val="24"/>
          <w:szCs w:val="24"/>
        </w:rPr>
        <w:t xml:space="preserve">project will develop a “How to Guide” for policymakers on defining, protecting, and implementing minimum core obligations (MCOs) under the </w:t>
      </w:r>
      <w:r w:rsidRPr="00DA7793">
        <w:rPr>
          <w:rFonts w:ascii="Amnesty Trade Gothic" w:hAnsi="Amnesty Trade Gothic"/>
          <w:i/>
          <w:iCs/>
          <w:sz w:val="24"/>
          <w:szCs w:val="24"/>
        </w:rPr>
        <w:t>International Covenant on Economic, Social and Cultural Rights</w:t>
      </w:r>
      <w:r w:rsidRPr="00DA7793">
        <w:rPr>
          <w:rFonts w:ascii="Amnesty Trade Gothic" w:hAnsi="Amnesty Trade Gothic"/>
          <w:sz w:val="24"/>
          <w:szCs w:val="24"/>
        </w:rPr>
        <w:t xml:space="preserve"> (ICESCR). The guide will draw on comparative international examples, examine how MCOs are applied in different legal systems, and assess the</w:t>
      </w:r>
      <w:r w:rsidR="00B83D52">
        <w:rPr>
          <w:rFonts w:ascii="Amnesty Trade Gothic" w:hAnsi="Amnesty Trade Gothic"/>
          <w:sz w:val="24"/>
          <w:szCs w:val="24"/>
        </w:rPr>
        <w:t>se to understand the</w:t>
      </w:r>
      <w:r w:rsidRPr="00DA7793">
        <w:rPr>
          <w:rFonts w:ascii="Amnesty Trade Gothic" w:hAnsi="Amnesty Trade Gothic"/>
          <w:sz w:val="24"/>
          <w:szCs w:val="24"/>
        </w:rPr>
        <w:t xml:space="preserve"> limitations of the current UK framework.</w:t>
      </w:r>
    </w:p>
    <w:p w14:paraId="7A0BF424" w14:textId="77777777" w:rsidR="00DA7793" w:rsidRPr="007F0B1A" w:rsidRDefault="00DA7793" w:rsidP="00DA7793">
      <w:pPr>
        <w:rPr>
          <w:rFonts w:ascii="Amnesty Trade Gothic" w:hAnsi="Amnesty Trade Gothic"/>
          <w:sz w:val="24"/>
          <w:szCs w:val="24"/>
        </w:rPr>
      </w:pPr>
    </w:p>
    <w:p w14:paraId="34E65B45" w14:textId="2BA5BBE5" w:rsidR="00DA7793" w:rsidRPr="00DA7793" w:rsidRDefault="00DA7793" w:rsidP="00DA7793">
      <w:pPr>
        <w:rPr>
          <w:rFonts w:ascii="Amnesty Trade Gothic" w:hAnsi="Amnesty Trade Gothic"/>
          <w:sz w:val="24"/>
          <w:szCs w:val="24"/>
        </w:rPr>
      </w:pPr>
      <w:r w:rsidRPr="00DA7793">
        <w:rPr>
          <w:rFonts w:ascii="Amnesty Trade Gothic" w:hAnsi="Amnesty Trade Gothic"/>
          <w:sz w:val="24"/>
          <w:szCs w:val="24"/>
        </w:rPr>
        <w:t>The work will include a review of global best practice, targeted consultations with international experts and UK stakeholders, and an analysis of how MCOs can be tailored to meet the needs of marginalised communities. It will also explore the role of MCOs in addressing inequalities and ensuring that essential living standards such as adequate housing and access to food are protected in law and realised in practice.</w:t>
      </w:r>
    </w:p>
    <w:p w14:paraId="57C8DDB3" w14:textId="77777777" w:rsidR="00DA7793" w:rsidRPr="007F0B1A" w:rsidRDefault="00DA7793" w:rsidP="00DA7793">
      <w:pPr>
        <w:rPr>
          <w:rFonts w:ascii="Amnesty Trade Gothic" w:hAnsi="Amnesty Trade Gothic"/>
          <w:sz w:val="24"/>
          <w:szCs w:val="24"/>
        </w:rPr>
      </w:pPr>
    </w:p>
    <w:p w14:paraId="04483A24" w14:textId="7D0C3136" w:rsidR="00DA7793" w:rsidRPr="00DA7793" w:rsidRDefault="00DA7793" w:rsidP="00DA7793">
      <w:pPr>
        <w:rPr>
          <w:rFonts w:ascii="Amnesty Trade Gothic" w:hAnsi="Amnesty Trade Gothic"/>
          <w:sz w:val="24"/>
          <w:szCs w:val="24"/>
        </w:rPr>
      </w:pPr>
      <w:r w:rsidRPr="00DA7793">
        <w:rPr>
          <w:rFonts w:ascii="Amnesty Trade Gothic" w:hAnsi="Amnesty Trade Gothic"/>
          <w:sz w:val="24"/>
          <w:szCs w:val="24"/>
        </w:rPr>
        <w:t>The final output will be a practical, evidence-based resource that supports policymakers, civil society, and campaigners in making the case for incorporation of MCOs into UK law, offering concrete steps for implementation, monitoring, and accountability.</w:t>
      </w:r>
    </w:p>
    <w:p w14:paraId="0772558D" w14:textId="252E0F2E" w:rsidR="00690EE6" w:rsidRPr="007F0B1A" w:rsidRDefault="009C6994" w:rsidP="3ECA08F8">
      <w:pPr>
        <w:rPr>
          <w:rFonts w:ascii="Amnesty Trade Gothic" w:hAnsi="Amnesty Trade Gothic"/>
          <w:sz w:val="24"/>
          <w:szCs w:val="24"/>
        </w:rPr>
      </w:pPr>
      <w:r w:rsidRPr="007F0B1A">
        <w:rPr>
          <w:rFonts w:ascii="Amnesty Trade Gothic" w:hAnsi="Amnesty Trade Gothic"/>
          <w:sz w:val="24"/>
          <w:szCs w:val="24"/>
        </w:rPr>
        <w:t xml:space="preserve"> </w:t>
      </w:r>
    </w:p>
    <w:p w14:paraId="744BDE23" w14:textId="06B64B04" w:rsidR="00690EE6" w:rsidRPr="007F0B1A" w:rsidRDefault="5FFEF23B" w:rsidP="0B825EDE">
      <w:pPr>
        <w:spacing w:after="160" w:line="257" w:lineRule="auto"/>
        <w:rPr>
          <w:rFonts w:ascii="Amnesty Trade Gothic" w:eastAsia="Amnesty Trade Gothic" w:hAnsi="Amnesty Trade Gothic" w:cs="Amnesty Trade Gothic"/>
          <w:b/>
          <w:bCs/>
          <w:sz w:val="24"/>
          <w:szCs w:val="24"/>
          <w:u w:val="single"/>
        </w:rPr>
      </w:pPr>
      <w:r w:rsidRPr="007F0B1A">
        <w:rPr>
          <w:rFonts w:ascii="Amnesty Trade Gothic" w:eastAsia="Amnesty Trade Gothic" w:hAnsi="Amnesty Trade Gothic" w:cs="Amnesty Trade Gothic"/>
          <w:b/>
          <w:bCs/>
          <w:sz w:val="24"/>
          <w:szCs w:val="24"/>
          <w:u w:val="single"/>
        </w:rPr>
        <w:t>Key Objectives</w:t>
      </w:r>
      <w:r w:rsidR="7A825209" w:rsidRPr="007F0B1A">
        <w:rPr>
          <w:rFonts w:ascii="Amnesty Trade Gothic" w:eastAsia="Amnesty Trade Gothic" w:hAnsi="Amnesty Trade Gothic" w:cs="Amnesty Trade Gothic"/>
          <w:b/>
          <w:bCs/>
          <w:sz w:val="24"/>
          <w:szCs w:val="24"/>
          <w:u w:val="single"/>
        </w:rPr>
        <w:t xml:space="preserve"> of this project</w:t>
      </w:r>
    </w:p>
    <w:p w14:paraId="4C00611F" w14:textId="1474C0B2" w:rsidR="006948C5" w:rsidRPr="007F0B1A" w:rsidRDefault="006948C5" w:rsidP="006948C5">
      <w:pPr>
        <w:rPr>
          <w:rFonts w:ascii="Amnesty Trade Gothic" w:hAnsi="Amnesty Trade Gothic"/>
          <w:sz w:val="24"/>
          <w:szCs w:val="24"/>
        </w:rPr>
      </w:pPr>
      <w:r w:rsidRPr="007F0B1A">
        <w:rPr>
          <w:rFonts w:ascii="Amnesty Trade Gothic" w:hAnsi="Amnesty Trade Gothic"/>
          <w:sz w:val="24"/>
          <w:szCs w:val="24"/>
        </w:rPr>
        <w:t xml:space="preserve">Goal: </w:t>
      </w:r>
      <w:r w:rsidR="00F04896" w:rsidRPr="007F0B1A">
        <w:rPr>
          <w:rFonts w:ascii="Amnesty Trade Gothic" w:hAnsi="Amnesty Trade Gothic"/>
          <w:sz w:val="24"/>
          <w:szCs w:val="24"/>
        </w:rPr>
        <w:t>To produce a practical, evidence-based guide that enables policymakers to define, adopt, and implement minimum core obligations for economic, social, and cultural rights in the UK, ensuring these essential rights are legally protected, measurable, and responsive to the needs of all communities, particularly those most at risk of rights violations.</w:t>
      </w:r>
    </w:p>
    <w:p w14:paraId="33FC1C03" w14:textId="77777777" w:rsidR="006948C5" w:rsidRPr="007F0B1A" w:rsidRDefault="006948C5" w:rsidP="006948C5">
      <w:pPr>
        <w:rPr>
          <w:rFonts w:ascii="Amnesty Trade Gothic" w:hAnsi="Amnesty Trade Gothic"/>
          <w:sz w:val="24"/>
          <w:szCs w:val="24"/>
        </w:rPr>
      </w:pPr>
    </w:p>
    <w:p w14:paraId="1AE4211A" w14:textId="389D8CE4" w:rsidR="006948C5" w:rsidRPr="007F0B1A" w:rsidRDefault="006948C5" w:rsidP="006948C5">
      <w:pPr>
        <w:rPr>
          <w:rFonts w:ascii="Amnesty Trade Gothic" w:hAnsi="Amnesty Trade Gothic"/>
          <w:sz w:val="24"/>
          <w:szCs w:val="24"/>
        </w:rPr>
      </w:pPr>
      <w:r w:rsidRPr="007F0B1A">
        <w:rPr>
          <w:rFonts w:ascii="Amnesty Trade Gothic" w:hAnsi="Amnesty Trade Gothic"/>
          <w:sz w:val="24"/>
          <w:szCs w:val="24"/>
        </w:rPr>
        <w:t xml:space="preserve">Objectives: </w:t>
      </w:r>
    </w:p>
    <w:p w14:paraId="44EDE0DE" w14:textId="77777777" w:rsidR="00C46176" w:rsidRPr="007F0B1A" w:rsidRDefault="00C46176" w:rsidP="00C46176">
      <w:pPr>
        <w:rPr>
          <w:rFonts w:ascii="Amnesty Trade Gothic" w:hAnsi="Amnesty Trade Gothic"/>
          <w:sz w:val="24"/>
          <w:szCs w:val="24"/>
        </w:rPr>
      </w:pPr>
    </w:p>
    <w:p w14:paraId="2FA0B9FF" w14:textId="687E00B4" w:rsidR="00C46176" w:rsidRPr="00C46176" w:rsidRDefault="00C46176" w:rsidP="00C46176">
      <w:pPr>
        <w:rPr>
          <w:rFonts w:ascii="Amnesty Trade Gothic" w:hAnsi="Amnesty Trade Gothic"/>
          <w:sz w:val="24"/>
          <w:szCs w:val="24"/>
        </w:rPr>
      </w:pPr>
      <w:r w:rsidRPr="00C46176">
        <w:rPr>
          <w:rFonts w:ascii="Amnesty Trade Gothic" w:hAnsi="Amnesty Trade Gothic"/>
          <w:sz w:val="24"/>
          <w:szCs w:val="24"/>
        </w:rPr>
        <w:t>The contractor will:</w:t>
      </w:r>
    </w:p>
    <w:p w14:paraId="440C3D4F" w14:textId="00522B4B" w:rsidR="00C46176" w:rsidRPr="00C46176" w:rsidRDefault="00C46176" w:rsidP="00C46176">
      <w:pPr>
        <w:numPr>
          <w:ilvl w:val="0"/>
          <w:numId w:val="26"/>
        </w:numPr>
        <w:rPr>
          <w:rFonts w:ascii="Amnesty Trade Gothic" w:hAnsi="Amnesty Trade Gothic"/>
          <w:sz w:val="24"/>
          <w:szCs w:val="24"/>
        </w:rPr>
      </w:pPr>
      <w:r w:rsidRPr="00C46176">
        <w:rPr>
          <w:rFonts w:ascii="Amnesty Trade Gothic" w:hAnsi="Amnesty Trade Gothic"/>
          <w:b/>
          <w:bCs/>
          <w:sz w:val="24"/>
          <w:szCs w:val="24"/>
        </w:rPr>
        <w:t>Analyse international best practice</w:t>
      </w:r>
      <w:r w:rsidRPr="00C46176">
        <w:rPr>
          <w:rFonts w:ascii="Amnesty Trade Gothic" w:hAnsi="Amnesty Trade Gothic"/>
          <w:sz w:val="24"/>
          <w:szCs w:val="24"/>
        </w:rPr>
        <w:t xml:space="preserve"> in defining and protecting minimum core obligations (MCOs) under the ICESCR, including </w:t>
      </w:r>
      <w:r w:rsidRPr="007F0B1A">
        <w:rPr>
          <w:rFonts w:ascii="Amnesty Trade Gothic" w:hAnsi="Amnesty Trade Gothic"/>
          <w:sz w:val="24"/>
          <w:szCs w:val="24"/>
        </w:rPr>
        <w:t xml:space="preserve">international comparative </w:t>
      </w:r>
      <w:r w:rsidRPr="00C46176">
        <w:rPr>
          <w:rFonts w:ascii="Amnesty Trade Gothic" w:hAnsi="Amnesty Trade Gothic"/>
          <w:sz w:val="24"/>
          <w:szCs w:val="24"/>
        </w:rPr>
        <w:t xml:space="preserve">examples of </w:t>
      </w:r>
      <w:r w:rsidRPr="007F0B1A">
        <w:rPr>
          <w:rFonts w:ascii="Amnesty Trade Gothic" w:hAnsi="Amnesty Trade Gothic"/>
          <w:sz w:val="24"/>
          <w:szCs w:val="24"/>
        </w:rPr>
        <w:t xml:space="preserve">determination of social minimums, </w:t>
      </w:r>
      <w:r w:rsidRPr="00C46176">
        <w:rPr>
          <w:rFonts w:ascii="Amnesty Trade Gothic" w:hAnsi="Amnesty Trade Gothic"/>
          <w:sz w:val="24"/>
          <w:szCs w:val="24"/>
        </w:rPr>
        <w:t>legislative incorporation, compliance mechanisms, and monitoring systems</w:t>
      </w:r>
      <w:r w:rsidRPr="007F0B1A">
        <w:rPr>
          <w:rFonts w:ascii="Amnesty Trade Gothic" w:hAnsi="Amnesty Trade Gothic"/>
          <w:sz w:val="24"/>
          <w:szCs w:val="24"/>
        </w:rPr>
        <w:t xml:space="preserve"> (with a primary focus on European countries)</w:t>
      </w:r>
      <w:r w:rsidRPr="00C46176">
        <w:rPr>
          <w:rFonts w:ascii="Amnesty Trade Gothic" w:hAnsi="Amnesty Trade Gothic"/>
          <w:sz w:val="24"/>
          <w:szCs w:val="24"/>
        </w:rPr>
        <w:t>.</w:t>
      </w:r>
    </w:p>
    <w:p w14:paraId="2498D917" w14:textId="0C358B57" w:rsidR="00C46176" w:rsidRPr="00C46176" w:rsidRDefault="00C46176" w:rsidP="00C46176">
      <w:pPr>
        <w:numPr>
          <w:ilvl w:val="0"/>
          <w:numId w:val="26"/>
        </w:numPr>
        <w:rPr>
          <w:rFonts w:ascii="Amnesty Trade Gothic" w:hAnsi="Amnesty Trade Gothic"/>
          <w:sz w:val="24"/>
          <w:szCs w:val="24"/>
        </w:rPr>
      </w:pPr>
      <w:r w:rsidRPr="00C46176">
        <w:rPr>
          <w:rFonts w:ascii="Amnesty Trade Gothic" w:hAnsi="Amnesty Trade Gothic"/>
          <w:b/>
          <w:bCs/>
          <w:sz w:val="24"/>
          <w:szCs w:val="24"/>
        </w:rPr>
        <w:t>Assess the UK’s current framework</w:t>
      </w:r>
      <w:r w:rsidR="00B83D52">
        <w:rPr>
          <w:rFonts w:ascii="Amnesty Trade Gothic" w:hAnsi="Amnesty Trade Gothic"/>
          <w:b/>
          <w:bCs/>
          <w:sz w:val="24"/>
          <w:szCs w:val="24"/>
        </w:rPr>
        <w:t xml:space="preserve"> against international good practice</w:t>
      </w:r>
      <w:r w:rsidRPr="00C46176">
        <w:rPr>
          <w:rFonts w:ascii="Amnesty Trade Gothic" w:hAnsi="Amnesty Trade Gothic"/>
          <w:sz w:val="24"/>
          <w:szCs w:val="24"/>
        </w:rPr>
        <w:t xml:space="preserve"> for</w:t>
      </w:r>
      <w:r w:rsidRPr="007F0B1A">
        <w:rPr>
          <w:rFonts w:ascii="Amnesty Trade Gothic" w:hAnsi="Amnesty Trade Gothic"/>
          <w:sz w:val="24"/>
          <w:szCs w:val="24"/>
        </w:rPr>
        <w:t xml:space="preserve"> determining of social minimums and </w:t>
      </w:r>
      <w:r w:rsidR="009B1952" w:rsidRPr="007F0B1A">
        <w:rPr>
          <w:rFonts w:ascii="Amnesty Trade Gothic" w:hAnsi="Amnesty Trade Gothic"/>
          <w:sz w:val="24"/>
          <w:szCs w:val="24"/>
        </w:rPr>
        <w:t>protection floors for</w:t>
      </w:r>
      <w:r w:rsidRPr="00C46176">
        <w:rPr>
          <w:rFonts w:ascii="Amnesty Trade Gothic" w:hAnsi="Amnesty Trade Gothic"/>
          <w:sz w:val="24"/>
          <w:szCs w:val="24"/>
        </w:rPr>
        <w:t xml:space="preserve"> economic, social, and cultural rights, identifying gaps and limitations in legal protection, implementation, and accountability.</w:t>
      </w:r>
    </w:p>
    <w:p w14:paraId="16CD1595" w14:textId="35E53C4E" w:rsidR="00C46176" w:rsidRPr="00C46176" w:rsidRDefault="00C46176" w:rsidP="00C46176">
      <w:pPr>
        <w:numPr>
          <w:ilvl w:val="0"/>
          <w:numId w:val="26"/>
        </w:numPr>
        <w:rPr>
          <w:rFonts w:ascii="Amnesty Trade Gothic" w:hAnsi="Amnesty Trade Gothic"/>
          <w:sz w:val="24"/>
          <w:szCs w:val="24"/>
        </w:rPr>
      </w:pPr>
      <w:r w:rsidRPr="00C46176">
        <w:rPr>
          <w:rFonts w:ascii="Amnesty Trade Gothic" w:hAnsi="Amnesty Trade Gothic"/>
          <w:b/>
          <w:bCs/>
          <w:sz w:val="24"/>
          <w:szCs w:val="24"/>
        </w:rPr>
        <w:t>Engage key stakeholders</w:t>
      </w:r>
      <w:r w:rsidRPr="00C46176">
        <w:rPr>
          <w:rFonts w:ascii="Amnesty Trade Gothic" w:hAnsi="Amnesty Trade Gothic"/>
          <w:sz w:val="24"/>
          <w:szCs w:val="24"/>
        </w:rPr>
        <w:t xml:space="preserve"> including international experts, UK policymakers, academics, civil society organisations, and rights holders to gather views on how MCOs could be designed and embedded in the UK context.</w:t>
      </w:r>
    </w:p>
    <w:p w14:paraId="54C1C0E1" w14:textId="6895E054" w:rsidR="00C46176" w:rsidRPr="00C46176" w:rsidRDefault="00C46176" w:rsidP="00C46176">
      <w:pPr>
        <w:numPr>
          <w:ilvl w:val="0"/>
          <w:numId w:val="26"/>
        </w:numPr>
        <w:rPr>
          <w:rFonts w:ascii="Amnesty Trade Gothic" w:hAnsi="Amnesty Trade Gothic"/>
          <w:sz w:val="24"/>
          <w:szCs w:val="24"/>
        </w:rPr>
      </w:pPr>
      <w:r w:rsidRPr="00C46176">
        <w:rPr>
          <w:rFonts w:ascii="Amnesty Trade Gothic" w:hAnsi="Amnesty Trade Gothic"/>
          <w:b/>
          <w:bCs/>
          <w:sz w:val="24"/>
          <w:szCs w:val="24"/>
        </w:rPr>
        <w:t>Incorporate the perspectives of marginalised communities</w:t>
      </w:r>
      <w:r w:rsidRPr="00C46176">
        <w:rPr>
          <w:rFonts w:ascii="Amnesty Trade Gothic" w:hAnsi="Amnesty Trade Gothic"/>
          <w:sz w:val="24"/>
          <w:szCs w:val="24"/>
        </w:rPr>
        <w:t xml:space="preserve"> </w:t>
      </w:r>
      <w:r w:rsidR="009B1952" w:rsidRPr="007F0B1A">
        <w:rPr>
          <w:rFonts w:ascii="Amnesty Trade Gothic" w:hAnsi="Amnesty Trade Gothic"/>
          <w:sz w:val="24"/>
          <w:szCs w:val="24"/>
        </w:rPr>
        <w:t xml:space="preserve">about what a process to determine social minimum protection floors should include, </w:t>
      </w:r>
      <w:r w:rsidRPr="00C46176">
        <w:rPr>
          <w:rFonts w:ascii="Amnesty Trade Gothic" w:hAnsi="Amnesty Trade Gothic"/>
          <w:sz w:val="24"/>
          <w:szCs w:val="24"/>
        </w:rPr>
        <w:t>to ensure MCOs reflect diverse lived experiences and address intersectional barriers to rights enjoyment.</w:t>
      </w:r>
    </w:p>
    <w:p w14:paraId="28116A15" w14:textId="77777777" w:rsidR="00C46176" w:rsidRPr="00C46176" w:rsidRDefault="00C46176" w:rsidP="00C46176">
      <w:pPr>
        <w:numPr>
          <w:ilvl w:val="0"/>
          <w:numId w:val="26"/>
        </w:numPr>
        <w:rPr>
          <w:rFonts w:ascii="Amnesty Trade Gothic" w:hAnsi="Amnesty Trade Gothic"/>
          <w:sz w:val="24"/>
          <w:szCs w:val="24"/>
        </w:rPr>
      </w:pPr>
      <w:r w:rsidRPr="00C46176">
        <w:rPr>
          <w:rFonts w:ascii="Amnesty Trade Gothic" w:hAnsi="Amnesty Trade Gothic"/>
          <w:b/>
          <w:bCs/>
          <w:sz w:val="24"/>
          <w:szCs w:val="24"/>
        </w:rPr>
        <w:t>Produce a practical “How to Guide”</w:t>
      </w:r>
      <w:r w:rsidRPr="00C46176">
        <w:rPr>
          <w:rFonts w:ascii="Amnesty Trade Gothic" w:hAnsi="Amnesty Trade Gothic"/>
          <w:sz w:val="24"/>
          <w:szCs w:val="24"/>
        </w:rPr>
        <w:t xml:space="preserve"> for policymakers that:</w:t>
      </w:r>
    </w:p>
    <w:p w14:paraId="3F1F6226" w14:textId="77777777" w:rsidR="00C46176" w:rsidRPr="00C46176" w:rsidRDefault="00C46176" w:rsidP="00C46176">
      <w:pPr>
        <w:numPr>
          <w:ilvl w:val="1"/>
          <w:numId w:val="26"/>
        </w:numPr>
        <w:rPr>
          <w:rFonts w:ascii="Amnesty Trade Gothic" w:hAnsi="Amnesty Trade Gothic"/>
          <w:sz w:val="24"/>
          <w:szCs w:val="24"/>
        </w:rPr>
      </w:pPr>
      <w:r w:rsidRPr="00C46176">
        <w:rPr>
          <w:rFonts w:ascii="Amnesty Trade Gothic" w:hAnsi="Amnesty Trade Gothic"/>
          <w:sz w:val="24"/>
          <w:szCs w:val="24"/>
        </w:rPr>
        <w:t>Provides clear, evidence-based options for defining and incorporating MCOs in UK law.</w:t>
      </w:r>
    </w:p>
    <w:p w14:paraId="32052053" w14:textId="77777777" w:rsidR="00C46176" w:rsidRPr="00C46176" w:rsidRDefault="00C46176" w:rsidP="00C46176">
      <w:pPr>
        <w:numPr>
          <w:ilvl w:val="1"/>
          <w:numId w:val="26"/>
        </w:numPr>
        <w:rPr>
          <w:rFonts w:ascii="Amnesty Trade Gothic" w:hAnsi="Amnesty Trade Gothic"/>
          <w:sz w:val="24"/>
          <w:szCs w:val="24"/>
        </w:rPr>
      </w:pPr>
      <w:r w:rsidRPr="00C46176">
        <w:rPr>
          <w:rFonts w:ascii="Amnesty Trade Gothic" w:hAnsi="Amnesty Trade Gothic"/>
          <w:sz w:val="24"/>
          <w:szCs w:val="24"/>
        </w:rPr>
        <w:t>Recommends mechanisms for implementation, monitoring, and enforcement.</w:t>
      </w:r>
    </w:p>
    <w:p w14:paraId="09B5E5CD" w14:textId="77777777" w:rsidR="00C46176" w:rsidRPr="00C46176" w:rsidRDefault="00C46176" w:rsidP="00C46176">
      <w:pPr>
        <w:numPr>
          <w:ilvl w:val="1"/>
          <w:numId w:val="26"/>
        </w:numPr>
        <w:rPr>
          <w:rFonts w:ascii="Amnesty Trade Gothic" w:hAnsi="Amnesty Trade Gothic"/>
          <w:sz w:val="24"/>
          <w:szCs w:val="24"/>
        </w:rPr>
      </w:pPr>
      <w:r w:rsidRPr="00C46176">
        <w:rPr>
          <w:rFonts w:ascii="Amnesty Trade Gothic" w:hAnsi="Amnesty Trade Gothic"/>
          <w:sz w:val="24"/>
          <w:szCs w:val="24"/>
        </w:rPr>
        <w:t>Demonstrates the role of MCOs in reducing inequality and strengthening accountability.</w:t>
      </w:r>
    </w:p>
    <w:p w14:paraId="25FB812C" w14:textId="77777777" w:rsidR="00F04896" w:rsidRPr="007F0B1A" w:rsidRDefault="00F04896" w:rsidP="006948C5">
      <w:pPr>
        <w:rPr>
          <w:rFonts w:ascii="Amnesty Trade Gothic" w:hAnsi="Amnesty Trade Gothic"/>
          <w:sz w:val="24"/>
          <w:szCs w:val="24"/>
        </w:rPr>
      </w:pPr>
    </w:p>
    <w:p w14:paraId="2F771F8F" w14:textId="77777777" w:rsidR="006948C5" w:rsidRPr="007F0B1A" w:rsidRDefault="006948C5" w:rsidP="006948C5">
      <w:pPr>
        <w:rPr>
          <w:rFonts w:ascii="Amnesty Trade Gothic" w:hAnsi="Amnesty Trade Gothic"/>
          <w:sz w:val="24"/>
          <w:szCs w:val="24"/>
        </w:rPr>
      </w:pPr>
    </w:p>
    <w:p w14:paraId="59899154" w14:textId="2DE90D8A" w:rsidR="00690EE6" w:rsidRPr="007F0B1A" w:rsidRDefault="5FFEF23B" w:rsidP="0B825EDE">
      <w:pPr>
        <w:tabs>
          <w:tab w:val="left" w:pos="0"/>
          <w:tab w:val="left" w:pos="720"/>
        </w:tabs>
        <w:spacing w:after="160" w:line="257" w:lineRule="auto"/>
        <w:rPr>
          <w:rFonts w:ascii="Amnesty Trade Gothic" w:eastAsia="Amnesty Trade Gothic" w:hAnsi="Amnesty Trade Gothic" w:cs="Amnesty Trade Gothic"/>
          <w:b/>
          <w:bCs/>
          <w:sz w:val="24"/>
          <w:szCs w:val="24"/>
          <w:u w:val="single"/>
        </w:rPr>
      </w:pPr>
      <w:r w:rsidRPr="007F0B1A">
        <w:rPr>
          <w:rFonts w:ascii="Amnesty Trade Gothic" w:eastAsia="Amnesty Trade Gothic" w:hAnsi="Amnesty Trade Gothic" w:cs="Amnesty Trade Gothic"/>
          <w:b/>
          <w:bCs/>
          <w:sz w:val="24"/>
          <w:szCs w:val="24"/>
          <w:u w:val="single"/>
        </w:rPr>
        <w:t>Methodology</w:t>
      </w:r>
    </w:p>
    <w:p w14:paraId="4334586E" w14:textId="77777777" w:rsidR="001A2377" w:rsidRPr="001A2377" w:rsidRDefault="001A2377" w:rsidP="001A2377">
      <w:p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The contractor will design and deliver a mixed-method approach that combines desk-based research with targeted stakeholder engagement to ensure the “How to Guide” is comprehensive, credible, and grounded in both evidence and lived experience. The methodology should include:</w:t>
      </w:r>
    </w:p>
    <w:p w14:paraId="4A315DD6" w14:textId="77777777" w:rsidR="001A2377" w:rsidRPr="001A2377" w:rsidRDefault="001A2377" w:rsidP="001A2377">
      <w:pPr>
        <w:numPr>
          <w:ilvl w:val="0"/>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b/>
          <w:bCs/>
          <w:sz w:val="24"/>
          <w:szCs w:val="24"/>
        </w:rPr>
        <w:t>Desk-based comparative review</w:t>
      </w:r>
    </w:p>
    <w:p w14:paraId="62E9A778" w14:textId="77777777"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Analyse how MCOs have been defined, legislated, and safeguarded in a selection of jurisdictions (including, but not limited to, Germany, Finland, and other relevant European and international examples).</w:t>
      </w:r>
    </w:p>
    <w:p w14:paraId="38CA806F" w14:textId="77777777"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Review relevant UN treaty body general comments, concluding observations, and guidance, including examples of monitoring and enforcement.</w:t>
      </w:r>
    </w:p>
    <w:p w14:paraId="4BADF3FF" w14:textId="77777777" w:rsidR="001A2377" w:rsidRPr="001A2377" w:rsidRDefault="001A2377" w:rsidP="001A2377">
      <w:pPr>
        <w:numPr>
          <w:ilvl w:val="0"/>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b/>
          <w:bCs/>
          <w:sz w:val="24"/>
          <w:szCs w:val="24"/>
        </w:rPr>
        <w:t>UK legal and policy gap analysis</w:t>
      </w:r>
    </w:p>
    <w:p w14:paraId="6B765706" w14:textId="6980A09B" w:rsidR="001A2377" w:rsidRPr="001A2377" w:rsidRDefault="00B83D52" w:rsidP="001A2377">
      <w:pPr>
        <w:numPr>
          <w:ilvl w:val="1"/>
          <w:numId w:val="27"/>
        </w:numPr>
        <w:spacing w:after="160" w:line="257" w:lineRule="auto"/>
        <w:rPr>
          <w:rFonts w:ascii="Amnesty Trade Gothic" w:eastAsia="Amnesty Trade Gothic" w:hAnsi="Amnesty Trade Gothic" w:cs="Amnesty Trade Gothic"/>
          <w:sz w:val="24"/>
          <w:szCs w:val="24"/>
        </w:rPr>
      </w:pPr>
      <w:r>
        <w:rPr>
          <w:rFonts w:ascii="Amnesty Trade Gothic" w:eastAsia="Amnesty Trade Gothic" w:hAnsi="Amnesty Trade Gothic" w:cs="Amnesty Trade Gothic"/>
          <w:sz w:val="24"/>
          <w:szCs w:val="24"/>
        </w:rPr>
        <w:t xml:space="preserve">Compare </w:t>
      </w:r>
      <w:r w:rsidR="001A2377" w:rsidRPr="001A2377">
        <w:rPr>
          <w:rFonts w:ascii="Amnesty Trade Gothic" w:eastAsia="Amnesty Trade Gothic" w:hAnsi="Amnesty Trade Gothic" w:cs="Amnesty Trade Gothic"/>
          <w:sz w:val="24"/>
          <w:szCs w:val="24"/>
        </w:rPr>
        <w:t xml:space="preserve">current legal and policy framework for ESCR in the UK, identifying </w:t>
      </w:r>
      <w:r w:rsidR="00594C75">
        <w:rPr>
          <w:rFonts w:ascii="Amnesty Trade Gothic" w:eastAsia="Amnesty Trade Gothic" w:hAnsi="Amnesty Trade Gothic" w:cs="Amnesty Trade Gothic"/>
          <w:sz w:val="24"/>
          <w:szCs w:val="24"/>
        </w:rPr>
        <w:t xml:space="preserve">3 </w:t>
      </w:r>
      <w:r w:rsidR="001A2377" w:rsidRPr="007F0B1A">
        <w:rPr>
          <w:rFonts w:ascii="Amnesty Trade Gothic" w:eastAsia="Amnesty Trade Gothic" w:hAnsi="Amnesty Trade Gothic" w:cs="Amnesty Trade Gothic"/>
          <w:i/>
          <w:iCs/>
          <w:sz w:val="24"/>
          <w:szCs w:val="24"/>
        </w:rPr>
        <w:t>illustrative</w:t>
      </w:r>
      <w:r w:rsidR="001A2377" w:rsidRPr="007F0B1A">
        <w:rPr>
          <w:rFonts w:ascii="Amnesty Trade Gothic" w:eastAsia="Amnesty Trade Gothic" w:hAnsi="Amnesty Trade Gothic" w:cs="Amnesty Trade Gothic"/>
          <w:sz w:val="24"/>
          <w:szCs w:val="24"/>
        </w:rPr>
        <w:t xml:space="preserve"> examples of </w:t>
      </w:r>
      <w:r w:rsidR="001A2377" w:rsidRPr="001A2377">
        <w:rPr>
          <w:rFonts w:ascii="Amnesty Trade Gothic" w:eastAsia="Amnesty Trade Gothic" w:hAnsi="Amnesty Trade Gothic" w:cs="Amnesty Trade Gothic"/>
          <w:sz w:val="24"/>
          <w:szCs w:val="24"/>
        </w:rPr>
        <w:t>where ICESCR rights and MCOs are absent, partially incorporated, or inadequately protected</w:t>
      </w:r>
      <w:r w:rsidR="00594C75">
        <w:rPr>
          <w:rFonts w:ascii="Amnesty Trade Gothic" w:eastAsia="Amnesty Trade Gothic" w:hAnsi="Amnesty Trade Gothic" w:cs="Amnesty Trade Gothic"/>
          <w:sz w:val="24"/>
          <w:szCs w:val="24"/>
        </w:rPr>
        <w:t xml:space="preserve"> with a focus on the Right to an Adequate standard of living</w:t>
      </w:r>
      <w:r w:rsidR="001A2377" w:rsidRPr="001A2377">
        <w:rPr>
          <w:rFonts w:ascii="Amnesty Trade Gothic" w:eastAsia="Amnesty Trade Gothic" w:hAnsi="Amnesty Trade Gothic" w:cs="Amnesty Trade Gothic"/>
          <w:sz w:val="24"/>
          <w:szCs w:val="24"/>
        </w:rPr>
        <w:t>.</w:t>
      </w:r>
    </w:p>
    <w:p w14:paraId="35F575C5" w14:textId="067E333B"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 xml:space="preserve">Include analysis of </w:t>
      </w:r>
      <w:r w:rsidR="74EE7FFD" w:rsidRPr="1F09942F">
        <w:rPr>
          <w:rFonts w:ascii="Amnesty Trade Gothic" w:eastAsia="Amnesty Trade Gothic" w:hAnsi="Amnesty Trade Gothic" w:cs="Amnesty Trade Gothic"/>
          <w:sz w:val="24"/>
          <w:szCs w:val="24"/>
        </w:rPr>
        <w:t xml:space="preserve">where there has been </w:t>
      </w:r>
      <w:r w:rsidR="00EC2112" w:rsidRPr="007F0B1A">
        <w:rPr>
          <w:rFonts w:ascii="Amnesty Trade Gothic" w:eastAsia="Amnesty Trade Gothic" w:hAnsi="Amnesty Trade Gothic" w:cs="Amnesty Trade Gothic"/>
          <w:sz w:val="24"/>
          <w:szCs w:val="24"/>
        </w:rPr>
        <w:t xml:space="preserve">determination of social minimums in </w:t>
      </w:r>
      <w:r w:rsidRPr="001A2377">
        <w:rPr>
          <w:rFonts w:ascii="Amnesty Trade Gothic" w:eastAsia="Amnesty Trade Gothic" w:hAnsi="Amnesty Trade Gothic" w:cs="Amnesty Trade Gothic"/>
          <w:sz w:val="24"/>
          <w:szCs w:val="24"/>
        </w:rPr>
        <w:t>devolved contexts (Scotland, Wales, Northern Ireland) and how lessons can be applied UK-wide.</w:t>
      </w:r>
    </w:p>
    <w:p w14:paraId="24B3D252" w14:textId="77777777" w:rsidR="001A2377" w:rsidRPr="001A2377" w:rsidRDefault="001A2377" w:rsidP="001A2377">
      <w:pPr>
        <w:numPr>
          <w:ilvl w:val="0"/>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b/>
          <w:bCs/>
          <w:sz w:val="24"/>
          <w:szCs w:val="24"/>
        </w:rPr>
        <w:t>Stakeholder consultations</w:t>
      </w:r>
    </w:p>
    <w:p w14:paraId="21985FC5" w14:textId="77777777"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Conduct structured interviews and/or roundtables with:</w:t>
      </w:r>
    </w:p>
    <w:p w14:paraId="6D9EC315" w14:textId="77777777"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UN experts (e.g., Special Rapporteurs on poverty, housing, food security)</w:t>
      </w:r>
    </w:p>
    <w:p w14:paraId="7EAEF782" w14:textId="77777777"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Treaty body members</w:t>
      </w:r>
    </w:p>
    <w:p w14:paraId="195A323C" w14:textId="77777777"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Constitutional law experts (e.g., German Federal Constitutional Court, Finnish Constitutional Law Committee)</w:t>
      </w:r>
    </w:p>
    <w:p w14:paraId="3445F2F3" w14:textId="77777777"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UK government and devolved administration officials</w:t>
      </w:r>
    </w:p>
    <w:p w14:paraId="7A86353B" w14:textId="77777777"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Civil society organisations and grassroots groups</w:t>
      </w:r>
    </w:p>
    <w:p w14:paraId="09B51A4A" w14:textId="4576E526" w:rsidR="001A2377" w:rsidRPr="001A2377" w:rsidRDefault="001A2377" w:rsidP="001A2377">
      <w:pPr>
        <w:numPr>
          <w:ilvl w:val="2"/>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Rights holders, particularly from marginalised communities</w:t>
      </w:r>
      <w:r w:rsidR="0090789C">
        <w:rPr>
          <w:rFonts w:ascii="Amnesty Trade Gothic" w:eastAsia="Amnesty Trade Gothic" w:hAnsi="Amnesty Trade Gothic" w:cs="Amnesty Trade Gothic"/>
          <w:sz w:val="24"/>
          <w:szCs w:val="24"/>
        </w:rPr>
        <w:t xml:space="preserve"> (via a fa</w:t>
      </w:r>
      <w:r w:rsidR="004A5E91">
        <w:rPr>
          <w:rFonts w:ascii="Amnesty Trade Gothic" w:eastAsia="Amnesty Trade Gothic" w:hAnsi="Amnesty Trade Gothic" w:cs="Amnesty Trade Gothic"/>
          <w:sz w:val="24"/>
          <w:szCs w:val="24"/>
        </w:rPr>
        <w:t>cilitated conversation with</w:t>
      </w:r>
      <w:r w:rsidR="0090789C">
        <w:rPr>
          <w:rFonts w:ascii="Amnesty Trade Gothic" w:eastAsia="Amnesty Trade Gothic" w:hAnsi="Amnesty Trade Gothic" w:cs="Amnesty Trade Gothic"/>
          <w:sz w:val="24"/>
          <w:szCs w:val="24"/>
        </w:rPr>
        <w:t xml:space="preserve"> AIUKs Lived Experience Steering Group)</w:t>
      </w:r>
    </w:p>
    <w:p w14:paraId="03BE341F" w14:textId="77777777"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Ensure consultations are inclusive, with attention to protected characteristics and intersectional groups.</w:t>
      </w:r>
    </w:p>
    <w:p w14:paraId="32E23552" w14:textId="77777777" w:rsidR="001A2377" w:rsidRPr="001A2377" w:rsidRDefault="001A2377" w:rsidP="001A2377">
      <w:pPr>
        <w:numPr>
          <w:ilvl w:val="0"/>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b/>
          <w:bCs/>
          <w:sz w:val="24"/>
          <w:szCs w:val="24"/>
        </w:rPr>
        <w:t>Integration of lived experience</w:t>
      </w:r>
    </w:p>
    <w:p w14:paraId="2B245D23" w14:textId="7EB8EE71"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 xml:space="preserve">Draw on </w:t>
      </w:r>
      <w:r w:rsidR="0090789C">
        <w:rPr>
          <w:rFonts w:ascii="Amnesty Trade Gothic" w:eastAsia="Amnesty Trade Gothic" w:hAnsi="Amnesty Trade Gothic" w:cs="Amnesty Trade Gothic"/>
          <w:sz w:val="24"/>
          <w:szCs w:val="24"/>
        </w:rPr>
        <w:t xml:space="preserve">secondary </w:t>
      </w:r>
      <w:r w:rsidRPr="001A2377">
        <w:rPr>
          <w:rFonts w:ascii="Amnesty Trade Gothic" w:eastAsia="Amnesty Trade Gothic" w:hAnsi="Amnesty Trade Gothic" w:cs="Amnesty Trade Gothic"/>
          <w:sz w:val="24"/>
          <w:szCs w:val="24"/>
        </w:rPr>
        <w:t xml:space="preserve">evidence from </w:t>
      </w:r>
      <w:r w:rsidR="0090789C">
        <w:rPr>
          <w:rFonts w:ascii="Amnesty Trade Gothic" w:eastAsia="Amnesty Trade Gothic" w:hAnsi="Amnesty Trade Gothic" w:cs="Amnesty Trade Gothic"/>
          <w:sz w:val="24"/>
          <w:szCs w:val="24"/>
        </w:rPr>
        <w:t xml:space="preserve">AIUKs </w:t>
      </w:r>
      <w:r w:rsidRPr="001A2377">
        <w:rPr>
          <w:rFonts w:ascii="Amnesty Trade Gothic" w:eastAsia="Amnesty Trade Gothic" w:hAnsi="Amnesty Trade Gothic" w:cs="Amnesty Trade Gothic"/>
          <w:sz w:val="24"/>
          <w:szCs w:val="24"/>
        </w:rPr>
        <w:t>community conversations and rights-holder engagement to ensure the guide is informed by practical realities and reflects diverse needs.</w:t>
      </w:r>
    </w:p>
    <w:p w14:paraId="2D15D318" w14:textId="77777777" w:rsidR="001A2377" w:rsidRPr="001A2377" w:rsidRDefault="001A2377" w:rsidP="001A2377">
      <w:pPr>
        <w:numPr>
          <w:ilvl w:val="0"/>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b/>
          <w:bCs/>
          <w:sz w:val="24"/>
          <w:szCs w:val="24"/>
        </w:rPr>
        <w:t>Synthesis and drafting</w:t>
      </w:r>
    </w:p>
    <w:p w14:paraId="39500F38" w14:textId="77777777" w:rsidR="001A2377" w:rsidRPr="001A2377" w:rsidRDefault="001A2377" w:rsidP="001A2377">
      <w:pPr>
        <w:numPr>
          <w:ilvl w:val="1"/>
          <w:numId w:val="27"/>
        </w:num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Combine findings from all sources into a practical, accessible “How to Guide” that includes step-by-step recommendations, case studies, and options for implementation, monitoring, and enforcement.</w:t>
      </w:r>
    </w:p>
    <w:p w14:paraId="75596124" w14:textId="057D7F37" w:rsidR="009B1952" w:rsidRPr="007F0B1A" w:rsidRDefault="001A2377" w:rsidP="0B825EDE">
      <w:pPr>
        <w:spacing w:after="160" w:line="257" w:lineRule="auto"/>
        <w:rPr>
          <w:rFonts w:ascii="Amnesty Trade Gothic" w:eastAsia="Amnesty Trade Gothic" w:hAnsi="Amnesty Trade Gothic" w:cs="Amnesty Trade Gothic"/>
          <w:sz w:val="24"/>
          <w:szCs w:val="24"/>
        </w:rPr>
      </w:pPr>
      <w:r w:rsidRPr="001A2377">
        <w:rPr>
          <w:rFonts w:ascii="Amnesty Trade Gothic" w:eastAsia="Amnesty Trade Gothic" w:hAnsi="Amnesty Trade Gothic" w:cs="Amnesty Trade Gothic"/>
          <w:sz w:val="24"/>
          <w:szCs w:val="24"/>
        </w:rPr>
        <w:t>The methodology should be finalised in consultation with AIUK to ensure alignment with project objectives and timelines.</w:t>
      </w:r>
    </w:p>
    <w:p w14:paraId="5496C2A5" w14:textId="1DCDA5AB" w:rsidR="00EF5EDA" w:rsidRPr="007F0B1A" w:rsidRDefault="1C8DDC14" w:rsidP="0B825EDE">
      <w:pPr>
        <w:spacing w:after="160" w:line="257" w:lineRule="auto"/>
        <w:rPr>
          <w:rFonts w:ascii="Amnesty Trade Gothic" w:eastAsia="Amnesty Trade Gothic" w:hAnsi="Amnesty Trade Gothic" w:cs="Amnesty Trade Gothic"/>
          <w:b/>
          <w:bCs/>
          <w:sz w:val="24"/>
          <w:szCs w:val="24"/>
          <w:u w:val="single"/>
        </w:rPr>
      </w:pPr>
      <w:r w:rsidRPr="007F0B1A">
        <w:rPr>
          <w:rFonts w:ascii="Amnesty Trade Gothic" w:eastAsia="Amnesty Trade Gothic" w:hAnsi="Amnesty Trade Gothic" w:cs="Amnesty Trade Gothic"/>
          <w:b/>
          <w:bCs/>
          <w:sz w:val="24"/>
          <w:szCs w:val="24"/>
          <w:u w:val="single"/>
        </w:rPr>
        <w:t>Deliverables</w:t>
      </w:r>
    </w:p>
    <w:p w14:paraId="39374E7D" w14:textId="77777777" w:rsidR="000550B7" w:rsidRPr="000550B7" w:rsidRDefault="000550B7" w:rsidP="000550B7">
      <w:p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The contractor will provide the following outputs:</w:t>
      </w:r>
    </w:p>
    <w:p w14:paraId="19CAE9D4" w14:textId="4E22694C"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Inception report</w:t>
      </w:r>
    </w:p>
    <w:p w14:paraId="18792A62"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Finalised methodology and workplan, including stakeholder engagement plan, list of proposed jurisdictions for comparative analysis, and key milestones.</w:t>
      </w:r>
    </w:p>
    <w:p w14:paraId="7B5BA633" w14:textId="77777777"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Comparative analysis report (max. 25 pages)</w:t>
      </w:r>
    </w:p>
    <w:p w14:paraId="0603E000" w14:textId="660273A2"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Summary of international and devolved examples of defining, protecting, and implementing MCOs</w:t>
      </w:r>
      <w:r w:rsidR="007B7E41" w:rsidRPr="007F0B1A">
        <w:rPr>
          <w:rFonts w:ascii="Amnesty Trade Gothic" w:eastAsia="Amnesty Trade Gothic" w:hAnsi="Amnesty Trade Gothic" w:cs="Amnesty Trade Gothic"/>
          <w:sz w:val="24"/>
          <w:szCs w:val="24"/>
        </w:rPr>
        <w:t xml:space="preserve"> in comparison with the Uks approach</w:t>
      </w:r>
      <w:r w:rsidRPr="000550B7">
        <w:rPr>
          <w:rFonts w:ascii="Amnesty Trade Gothic" w:eastAsia="Amnesty Trade Gothic" w:hAnsi="Amnesty Trade Gothic" w:cs="Amnesty Trade Gothic"/>
          <w:sz w:val="24"/>
          <w:szCs w:val="24"/>
        </w:rPr>
        <w:t>.</w:t>
      </w:r>
    </w:p>
    <w:p w14:paraId="5DB52203"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Identification of effective legal, policy, and monitoring mechanisms.</w:t>
      </w:r>
    </w:p>
    <w:p w14:paraId="08E6A7E8"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Lessons learned and applicability to the UK context.</w:t>
      </w:r>
    </w:p>
    <w:p w14:paraId="2CB748CD" w14:textId="77777777"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Stakeholder consultation summary (max. 15 pages)</w:t>
      </w:r>
    </w:p>
    <w:p w14:paraId="0E70AD21"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Thematic summary of insights from interviews, roundtables, and community engagement.</w:t>
      </w:r>
    </w:p>
    <w:p w14:paraId="13AE7780"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Documentation of how perspectives of marginalised communities were incorporated.</w:t>
      </w:r>
    </w:p>
    <w:p w14:paraId="272B18EE" w14:textId="77777777"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Draft “How to Guide” (max. 30 pages + annexes)</w:t>
      </w:r>
    </w:p>
    <w:p w14:paraId="3B683B7A"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Practical recommendations for policymakers on defining, incorporating, and enforcing MCOs in UK law.</w:t>
      </w:r>
    </w:p>
    <w:p w14:paraId="28BE8912"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Step-by-step framework for implementation, including monitoring and accountability mechanisms.</w:t>
      </w:r>
    </w:p>
    <w:p w14:paraId="309D3189"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Case studies and examples to illustrate best practice.</w:t>
      </w:r>
    </w:p>
    <w:p w14:paraId="19821EE0" w14:textId="77777777"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Final “How to Guide”</w:t>
      </w:r>
    </w:p>
    <w:p w14:paraId="2FE74381"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Fully edited and designed version incorporating AIUK and partner feedback.</w:t>
      </w:r>
    </w:p>
    <w:p w14:paraId="101C3A12" w14:textId="77777777" w:rsidR="000550B7" w:rsidRPr="000550B7" w:rsidRDefault="000550B7" w:rsidP="000550B7">
      <w:pPr>
        <w:numPr>
          <w:ilvl w:val="0"/>
          <w:numId w:val="28"/>
        </w:numPr>
        <w:spacing w:after="160" w:line="257" w:lineRule="auto"/>
        <w:rPr>
          <w:rFonts w:ascii="Amnesty Trade Gothic" w:eastAsia="Amnesty Trade Gothic" w:hAnsi="Amnesty Trade Gothic" w:cs="Amnesty Trade Gothic"/>
          <w:b/>
          <w:bCs/>
          <w:sz w:val="24"/>
          <w:szCs w:val="24"/>
        </w:rPr>
      </w:pPr>
      <w:r w:rsidRPr="000550B7">
        <w:rPr>
          <w:rFonts w:ascii="Amnesty Trade Gothic" w:eastAsia="Amnesty Trade Gothic" w:hAnsi="Amnesty Trade Gothic" w:cs="Amnesty Trade Gothic"/>
          <w:b/>
          <w:bCs/>
          <w:sz w:val="24"/>
          <w:szCs w:val="24"/>
        </w:rPr>
        <w:t>Presentation of findings</w:t>
      </w:r>
    </w:p>
    <w:p w14:paraId="25EC7492" w14:textId="77777777" w:rsidR="000550B7" w:rsidRPr="000550B7" w:rsidRDefault="000550B7" w:rsidP="000550B7">
      <w:pPr>
        <w:numPr>
          <w:ilvl w:val="1"/>
          <w:numId w:val="28"/>
        </w:numPr>
        <w:spacing w:after="160" w:line="257" w:lineRule="auto"/>
        <w:rPr>
          <w:rFonts w:ascii="Amnesty Trade Gothic" w:eastAsia="Amnesty Trade Gothic" w:hAnsi="Amnesty Trade Gothic" w:cs="Amnesty Trade Gothic"/>
          <w:sz w:val="24"/>
          <w:szCs w:val="24"/>
        </w:rPr>
      </w:pPr>
      <w:r w:rsidRPr="000550B7">
        <w:rPr>
          <w:rFonts w:ascii="Amnesty Trade Gothic" w:eastAsia="Amnesty Trade Gothic" w:hAnsi="Amnesty Trade Gothic" w:cs="Amnesty Trade Gothic"/>
          <w:sz w:val="24"/>
          <w:szCs w:val="24"/>
        </w:rPr>
        <w:t>One virtual briefing to AIUK staff and partners summarising key findings and recommendations.</w:t>
      </w:r>
    </w:p>
    <w:p w14:paraId="76FBB1A6" w14:textId="74A3F48B" w:rsidR="00690EE6" w:rsidRPr="007F0B1A" w:rsidRDefault="0FD74FD3" w:rsidP="0B825EDE">
      <w:pPr>
        <w:spacing w:after="160" w:line="257" w:lineRule="auto"/>
        <w:rPr>
          <w:rFonts w:ascii="Amnesty Trade Gothic" w:eastAsia="Amnesty Trade Gothic" w:hAnsi="Amnesty Trade Gothic" w:cs="Amnesty Trade Gothic"/>
          <w:b/>
          <w:bCs/>
          <w:sz w:val="24"/>
          <w:szCs w:val="24"/>
          <w:u w:val="single"/>
        </w:rPr>
      </w:pPr>
      <w:r w:rsidRPr="007F0B1A">
        <w:rPr>
          <w:rFonts w:ascii="Amnesty Trade Gothic" w:eastAsia="Amnesty Trade Gothic" w:hAnsi="Amnesty Trade Gothic" w:cs="Amnesty Trade Gothic"/>
          <w:b/>
          <w:bCs/>
          <w:sz w:val="24"/>
          <w:szCs w:val="24"/>
          <w:u w:val="single"/>
        </w:rPr>
        <w:t>Timeline</w:t>
      </w:r>
    </w:p>
    <w:p w14:paraId="34A7F844"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The contractor will be expected to work to the following indicative timeline:</w:t>
      </w:r>
    </w:p>
    <w:tbl>
      <w:tblPr>
        <w:tblStyle w:val="TableGrid"/>
        <w:tblW w:w="0" w:type="auto"/>
        <w:tblLook w:val="04A0" w:firstRow="1" w:lastRow="0" w:firstColumn="1" w:lastColumn="0" w:noHBand="0" w:noVBand="1"/>
      </w:tblPr>
      <w:tblGrid>
        <w:gridCol w:w="3105"/>
        <w:gridCol w:w="2382"/>
        <w:gridCol w:w="3529"/>
      </w:tblGrid>
      <w:tr w:rsidR="00A65CA1" w:rsidRPr="00A65CA1" w14:paraId="7371466C" w14:textId="77777777" w:rsidTr="00A65CA1">
        <w:tc>
          <w:tcPr>
            <w:tcW w:w="0" w:type="auto"/>
            <w:hideMark/>
          </w:tcPr>
          <w:p w14:paraId="2AEC1462" w14:textId="77777777" w:rsidR="00A65CA1" w:rsidRPr="00A65CA1" w:rsidRDefault="00A65CA1" w:rsidP="00A65CA1">
            <w:pPr>
              <w:rPr>
                <w:rFonts w:ascii="Amnesty Trade Gothic" w:eastAsia="Amnesty Trade Gothic" w:hAnsi="Amnesty Trade Gothic" w:cs="Amnesty Trade Gothic"/>
                <w:b/>
                <w:bCs/>
                <w:sz w:val="24"/>
                <w:szCs w:val="24"/>
              </w:rPr>
            </w:pPr>
            <w:r w:rsidRPr="00A65CA1">
              <w:rPr>
                <w:rFonts w:ascii="Amnesty Trade Gothic" w:eastAsia="Amnesty Trade Gothic" w:hAnsi="Amnesty Trade Gothic" w:cs="Amnesty Trade Gothic"/>
                <w:b/>
                <w:bCs/>
                <w:sz w:val="24"/>
                <w:szCs w:val="24"/>
              </w:rPr>
              <w:t>Milestone</w:t>
            </w:r>
          </w:p>
        </w:tc>
        <w:tc>
          <w:tcPr>
            <w:tcW w:w="0" w:type="auto"/>
            <w:hideMark/>
          </w:tcPr>
          <w:p w14:paraId="3DD6CF9D" w14:textId="77777777" w:rsidR="00A65CA1" w:rsidRPr="00A65CA1" w:rsidRDefault="00A65CA1" w:rsidP="00A65CA1">
            <w:pPr>
              <w:rPr>
                <w:rFonts w:ascii="Amnesty Trade Gothic" w:eastAsia="Amnesty Trade Gothic" w:hAnsi="Amnesty Trade Gothic" w:cs="Amnesty Trade Gothic"/>
                <w:b/>
                <w:bCs/>
                <w:sz w:val="24"/>
                <w:szCs w:val="24"/>
              </w:rPr>
            </w:pPr>
            <w:r w:rsidRPr="00A65CA1">
              <w:rPr>
                <w:rFonts w:ascii="Amnesty Trade Gothic" w:eastAsia="Amnesty Trade Gothic" w:hAnsi="Amnesty Trade Gothic" w:cs="Amnesty Trade Gothic"/>
                <w:b/>
                <w:bCs/>
                <w:sz w:val="24"/>
                <w:szCs w:val="24"/>
              </w:rPr>
              <w:t>Target Date</w:t>
            </w:r>
          </w:p>
        </w:tc>
        <w:tc>
          <w:tcPr>
            <w:tcW w:w="0" w:type="auto"/>
            <w:hideMark/>
          </w:tcPr>
          <w:p w14:paraId="74E795F8" w14:textId="77777777" w:rsidR="00A65CA1" w:rsidRPr="00A65CA1" w:rsidRDefault="00A65CA1" w:rsidP="00A65CA1">
            <w:pPr>
              <w:rPr>
                <w:rFonts w:ascii="Amnesty Trade Gothic" w:eastAsia="Amnesty Trade Gothic" w:hAnsi="Amnesty Trade Gothic" w:cs="Amnesty Trade Gothic"/>
                <w:b/>
                <w:bCs/>
                <w:sz w:val="24"/>
                <w:szCs w:val="24"/>
              </w:rPr>
            </w:pPr>
            <w:r w:rsidRPr="00A65CA1">
              <w:rPr>
                <w:rFonts w:ascii="Amnesty Trade Gothic" w:eastAsia="Amnesty Trade Gothic" w:hAnsi="Amnesty Trade Gothic" w:cs="Amnesty Trade Gothic"/>
                <w:b/>
                <w:bCs/>
                <w:sz w:val="24"/>
                <w:szCs w:val="24"/>
              </w:rPr>
              <w:t>Output</w:t>
            </w:r>
          </w:p>
        </w:tc>
      </w:tr>
      <w:tr w:rsidR="00A65CA1" w:rsidRPr="00A65CA1" w14:paraId="6AA6B70E" w14:textId="77777777" w:rsidTr="00A65CA1">
        <w:tc>
          <w:tcPr>
            <w:tcW w:w="0" w:type="auto"/>
            <w:hideMark/>
          </w:tcPr>
          <w:p w14:paraId="5BA79CD6"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Contract awarded</w:t>
            </w:r>
          </w:p>
        </w:tc>
        <w:tc>
          <w:tcPr>
            <w:tcW w:w="0" w:type="auto"/>
            <w:hideMark/>
          </w:tcPr>
          <w:p w14:paraId="4838A478"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End of September 2025</w:t>
            </w:r>
          </w:p>
        </w:tc>
        <w:tc>
          <w:tcPr>
            <w:tcW w:w="0" w:type="auto"/>
            <w:hideMark/>
          </w:tcPr>
          <w:p w14:paraId="400A6A8F"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Signed contract and agreed start date</w:t>
            </w:r>
          </w:p>
        </w:tc>
      </w:tr>
      <w:tr w:rsidR="00A65CA1" w:rsidRPr="00A65CA1" w14:paraId="62DD005C" w14:textId="77777777" w:rsidTr="00A65CA1">
        <w:tc>
          <w:tcPr>
            <w:tcW w:w="0" w:type="auto"/>
            <w:hideMark/>
          </w:tcPr>
          <w:p w14:paraId="18C97C64"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Inception meeting with AIUK</w:t>
            </w:r>
          </w:p>
        </w:tc>
        <w:tc>
          <w:tcPr>
            <w:tcW w:w="0" w:type="auto"/>
            <w:hideMark/>
          </w:tcPr>
          <w:p w14:paraId="04B5B5D0"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Early October 2025</w:t>
            </w:r>
          </w:p>
        </w:tc>
        <w:tc>
          <w:tcPr>
            <w:tcW w:w="0" w:type="auto"/>
            <w:hideMark/>
          </w:tcPr>
          <w:p w14:paraId="4A0CA9DB"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Agreement on methodology, workplan, and stakeholders</w:t>
            </w:r>
          </w:p>
        </w:tc>
      </w:tr>
      <w:tr w:rsidR="00A65CA1" w:rsidRPr="00A65CA1" w14:paraId="0DB3B302" w14:textId="77777777" w:rsidTr="00A65CA1">
        <w:tc>
          <w:tcPr>
            <w:tcW w:w="0" w:type="auto"/>
            <w:hideMark/>
          </w:tcPr>
          <w:p w14:paraId="5363C667"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Submission of inception report</w:t>
            </w:r>
          </w:p>
        </w:tc>
        <w:tc>
          <w:tcPr>
            <w:tcW w:w="0" w:type="auto"/>
            <w:hideMark/>
          </w:tcPr>
          <w:p w14:paraId="35BF365C"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Mid-October 2025</w:t>
            </w:r>
          </w:p>
        </w:tc>
        <w:tc>
          <w:tcPr>
            <w:tcW w:w="0" w:type="auto"/>
            <w:hideMark/>
          </w:tcPr>
          <w:p w14:paraId="03953234"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Inception report (methodology, workplan, milestones)</w:t>
            </w:r>
          </w:p>
        </w:tc>
      </w:tr>
      <w:tr w:rsidR="00A65CA1" w:rsidRPr="00A65CA1" w14:paraId="50B60BD6" w14:textId="77777777" w:rsidTr="00A65CA1">
        <w:tc>
          <w:tcPr>
            <w:tcW w:w="0" w:type="auto"/>
            <w:hideMark/>
          </w:tcPr>
          <w:p w14:paraId="41E71D75"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Completion of desk-based comparative analysis</w:t>
            </w:r>
          </w:p>
        </w:tc>
        <w:tc>
          <w:tcPr>
            <w:tcW w:w="0" w:type="auto"/>
            <w:hideMark/>
          </w:tcPr>
          <w:p w14:paraId="5A61E127"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End of November 2025</w:t>
            </w:r>
          </w:p>
        </w:tc>
        <w:tc>
          <w:tcPr>
            <w:tcW w:w="0" w:type="auto"/>
            <w:hideMark/>
          </w:tcPr>
          <w:p w14:paraId="7807723A"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Draft comparative analysis report</w:t>
            </w:r>
          </w:p>
        </w:tc>
      </w:tr>
      <w:tr w:rsidR="00A65CA1" w:rsidRPr="00A65CA1" w14:paraId="1398BF0A" w14:textId="77777777" w:rsidTr="00A65CA1">
        <w:tc>
          <w:tcPr>
            <w:tcW w:w="0" w:type="auto"/>
            <w:hideMark/>
          </w:tcPr>
          <w:p w14:paraId="72F0F8D1"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Completion of UK gap analysis</w:t>
            </w:r>
          </w:p>
        </w:tc>
        <w:tc>
          <w:tcPr>
            <w:tcW w:w="0" w:type="auto"/>
            <w:hideMark/>
          </w:tcPr>
          <w:p w14:paraId="21864F3B"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Early December 2025</w:t>
            </w:r>
          </w:p>
        </w:tc>
        <w:tc>
          <w:tcPr>
            <w:tcW w:w="0" w:type="auto"/>
            <w:hideMark/>
          </w:tcPr>
          <w:p w14:paraId="389A5417"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Draft UK gap analysis report</w:t>
            </w:r>
          </w:p>
        </w:tc>
      </w:tr>
      <w:tr w:rsidR="00A65CA1" w:rsidRPr="00A65CA1" w14:paraId="7D39BE04" w14:textId="77777777" w:rsidTr="00A65CA1">
        <w:tc>
          <w:tcPr>
            <w:tcW w:w="0" w:type="auto"/>
            <w:hideMark/>
          </w:tcPr>
          <w:p w14:paraId="65E59D73"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Stakeholder consultations completed</w:t>
            </w:r>
          </w:p>
        </w:tc>
        <w:tc>
          <w:tcPr>
            <w:tcW w:w="0" w:type="auto"/>
            <w:hideMark/>
          </w:tcPr>
          <w:p w14:paraId="34D6352C"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End of January 2026</w:t>
            </w:r>
          </w:p>
        </w:tc>
        <w:tc>
          <w:tcPr>
            <w:tcW w:w="0" w:type="auto"/>
            <w:hideMark/>
          </w:tcPr>
          <w:p w14:paraId="18C29E25"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Consultation summary</w:t>
            </w:r>
          </w:p>
        </w:tc>
      </w:tr>
      <w:tr w:rsidR="00A65CA1" w:rsidRPr="00A65CA1" w14:paraId="435EBE0F" w14:textId="77777777" w:rsidTr="00A65CA1">
        <w:tc>
          <w:tcPr>
            <w:tcW w:w="0" w:type="auto"/>
            <w:hideMark/>
          </w:tcPr>
          <w:p w14:paraId="2B3B91B8"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Submission of draft “How to Guide”</w:t>
            </w:r>
          </w:p>
        </w:tc>
        <w:tc>
          <w:tcPr>
            <w:tcW w:w="0" w:type="auto"/>
            <w:hideMark/>
          </w:tcPr>
          <w:p w14:paraId="275219D6"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Mid-February 2026</w:t>
            </w:r>
          </w:p>
        </w:tc>
        <w:tc>
          <w:tcPr>
            <w:tcW w:w="0" w:type="auto"/>
            <w:hideMark/>
          </w:tcPr>
          <w:p w14:paraId="13B5DFFE"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Full draft for AIUK review</w:t>
            </w:r>
          </w:p>
        </w:tc>
      </w:tr>
      <w:tr w:rsidR="00A65CA1" w:rsidRPr="00A65CA1" w14:paraId="79CA3AA4" w14:textId="77777777" w:rsidTr="00A65CA1">
        <w:tc>
          <w:tcPr>
            <w:tcW w:w="0" w:type="auto"/>
            <w:hideMark/>
          </w:tcPr>
          <w:p w14:paraId="24AE146D"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AIUK and partner feedback period</w:t>
            </w:r>
          </w:p>
        </w:tc>
        <w:tc>
          <w:tcPr>
            <w:tcW w:w="0" w:type="auto"/>
            <w:hideMark/>
          </w:tcPr>
          <w:p w14:paraId="45525E4F"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Late February – early March 2026</w:t>
            </w:r>
          </w:p>
        </w:tc>
        <w:tc>
          <w:tcPr>
            <w:tcW w:w="0" w:type="auto"/>
            <w:hideMark/>
          </w:tcPr>
          <w:p w14:paraId="03F8C5D5"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Feedback collated</w:t>
            </w:r>
          </w:p>
        </w:tc>
      </w:tr>
      <w:tr w:rsidR="00A65CA1" w:rsidRPr="00A65CA1" w14:paraId="6F8C7668" w14:textId="77777777" w:rsidTr="00A65CA1">
        <w:tc>
          <w:tcPr>
            <w:tcW w:w="0" w:type="auto"/>
            <w:hideMark/>
          </w:tcPr>
          <w:p w14:paraId="5E38A39B"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Submission of final “How to Guide”</w:t>
            </w:r>
          </w:p>
        </w:tc>
        <w:tc>
          <w:tcPr>
            <w:tcW w:w="0" w:type="auto"/>
            <w:hideMark/>
          </w:tcPr>
          <w:p w14:paraId="3DE95F3B"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End of March 2026</w:t>
            </w:r>
          </w:p>
        </w:tc>
        <w:tc>
          <w:tcPr>
            <w:tcW w:w="0" w:type="auto"/>
            <w:hideMark/>
          </w:tcPr>
          <w:p w14:paraId="3CF71FD1"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Final, accessible guide in all required formats</w:t>
            </w:r>
          </w:p>
        </w:tc>
      </w:tr>
      <w:tr w:rsidR="00A65CA1" w:rsidRPr="00A65CA1" w14:paraId="71244838" w14:textId="77777777" w:rsidTr="00A65CA1">
        <w:tc>
          <w:tcPr>
            <w:tcW w:w="0" w:type="auto"/>
            <w:hideMark/>
          </w:tcPr>
          <w:p w14:paraId="7AA759AE"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Presentation of findings</w:t>
            </w:r>
          </w:p>
        </w:tc>
        <w:tc>
          <w:tcPr>
            <w:tcW w:w="0" w:type="auto"/>
            <w:hideMark/>
          </w:tcPr>
          <w:p w14:paraId="0128699E"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Early April 2026</w:t>
            </w:r>
          </w:p>
        </w:tc>
        <w:tc>
          <w:tcPr>
            <w:tcW w:w="0" w:type="auto"/>
            <w:hideMark/>
          </w:tcPr>
          <w:p w14:paraId="06687A30"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sz w:val="24"/>
                <w:szCs w:val="24"/>
              </w:rPr>
              <w:t>Virtual briefing session</w:t>
            </w:r>
          </w:p>
        </w:tc>
      </w:tr>
    </w:tbl>
    <w:p w14:paraId="17F38E4E" w14:textId="77777777" w:rsidR="00A65CA1" w:rsidRPr="00A65CA1" w:rsidRDefault="00A65CA1" w:rsidP="00A65CA1">
      <w:pPr>
        <w:rPr>
          <w:rFonts w:ascii="Amnesty Trade Gothic" w:eastAsia="Amnesty Trade Gothic" w:hAnsi="Amnesty Trade Gothic" w:cs="Amnesty Trade Gothic"/>
          <w:sz w:val="24"/>
          <w:szCs w:val="24"/>
        </w:rPr>
      </w:pPr>
      <w:r w:rsidRPr="00A65CA1">
        <w:rPr>
          <w:rFonts w:ascii="Amnesty Trade Gothic" w:eastAsia="Amnesty Trade Gothic" w:hAnsi="Amnesty Trade Gothic" w:cs="Amnesty Trade Gothic"/>
          <w:i/>
          <w:iCs/>
          <w:sz w:val="24"/>
          <w:szCs w:val="24"/>
        </w:rPr>
        <w:t>Note: Dates are indicative and may be refined in agreement with AIUK, but the final deliverable must be submitted no later than 31 March 2026.</w:t>
      </w:r>
    </w:p>
    <w:p w14:paraId="233E61DA" w14:textId="23FA543D" w:rsidR="00690EE6" w:rsidRPr="007F0B1A" w:rsidRDefault="00690EE6" w:rsidP="0B825EDE">
      <w:pPr>
        <w:rPr>
          <w:rFonts w:ascii="Amnesty Trade Gothic" w:eastAsia="Amnesty Trade Gothic" w:hAnsi="Amnesty Trade Gothic" w:cs="Amnesty Trade Gothic"/>
          <w:sz w:val="24"/>
          <w:szCs w:val="24"/>
        </w:rPr>
      </w:pPr>
    </w:p>
    <w:p w14:paraId="3B3B1353" w14:textId="286ECDC1" w:rsidR="0B825EDE" w:rsidRPr="007F0B1A" w:rsidRDefault="5ACF0DBB" w:rsidP="39790605">
      <w:pPr>
        <w:rPr>
          <w:rFonts w:ascii="Amnesty Trade Gothic" w:eastAsia="Amnesty Trade Gothic" w:hAnsi="Amnesty Trade Gothic" w:cs="Amnesty Trade Gothic"/>
          <w:b/>
          <w:bCs/>
          <w:sz w:val="24"/>
          <w:szCs w:val="24"/>
        </w:rPr>
      </w:pPr>
      <w:r w:rsidRPr="007F0B1A">
        <w:rPr>
          <w:rFonts w:ascii="Amnesty Trade Gothic" w:eastAsia="Amnesty Trade Gothic" w:hAnsi="Amnesty Trade Gothic" w:cs="Amnesty Trade Gothic"/>
          <w:b/>
          <w:bCs/>
          <w:sz w:val="24"/>
          <w:szCs w:val="24"/>
        </w:rPr>
        <w:t>Budget</w:t>
      </w:r>
      <w:r w:rsidR="003C6BAE" w:rsidRPr="007F0B1A">
        <w:rPr>
          <w:rFonts w:ascii="Amnesty Trade Gothic" w:eastAsia="Amnesty Trade Gothic" w:hAnsi="Amnesty Trade Gothic" w:cs="Amnesty Trade Gothic"/>
          <w:b/>
          <w:bCs/>
          <w:sz w:val="24"/>
          <w:szCs w:val="24"/>
        </w:rPr>
        <w:t xml:space="preserve"> and Payment Schedule</w:t>
      </w:r>
    </w:p>
    <w:p w14:paraId="2BA36BEF" w14:textId="77777777" w:rsidR="003C6BAE" w:rsidRPr="007F0B1A" w:rsidRDefault="003C6BAE" w:rsidP="39790605">
      <w:pPr>
        <w:rPr>
          <w:rFonts w:ascii="Amnesty Trade Gothic" w:eastAsia="Amnesty Trade Gothic" w:hAnsi="Amnesty Trade Gothic" w:cs="Amnesty Trade Gothic"/>
          <w:b/>
          <w:bCs/>
          <w:sz w:val="24"/>
          <w:szCs w:val="24"/>
        </w:rPr>
      </w:pPr>
    </w:p>
    <w:p w14:paraId="735850AF" w14:textId="6476D738" w:rsidR="003C6BAE" w:rsidRDefault="003C6BAE" w:rsidP="39790605">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 xml:space="preserve">The contract will be paid in 3 instalments 50% </w:t>
      </w:r>
      <w:r w:rsidR="009F0975" w:rsidRPr="007F0B1A">
        <w:rPr>
          <w:rFonts w:ascii="Amnesty Trade Gothic" w:eastAsia="Amnesty Trade Gothic" w:hAnsi="Amnesty Trade Gothic" w:cs="Amnesty Trade Gothic"/>
          <w:sz w:val="24"/>
          <w:szCs w:val="24"/>
        </w:rPr>
        <w:t xml:space="preserve">on inception, 25% </w:t>
      </w:r>
      <w:r w:rsidR="00B87ACB">
        <w:rPr>
          <w:rFonts w:ascii="Amnesty Trade Gothic" w:eastAsia="Amnesty Trade Gothic" w:hAnsi="Amnesty Trade Gothic" w:cs="Amnesty Trade Gothic"/>
          <w:sz w:val="24"/>
          <w:szCs w:val="24"/>
        </w:rPr>
        <w:t xml:space="preserve">in December and 25% on satisfactory delivery of the final output. </w:t>
      </w:r>
    </w:p>
    <w:p w14:paraId="22425824" w14:textId="77777777" w:rsidR="00B87ACB" w:rsidRDefault="00B87ACB" w:rsidP="39790605">
      <w:pPr>
        <w:rPr>
          <w:rFonts w:ascii="Amnesty Trade Gothic" w:eastAsia="Amnesty Trade Gothic" w:hAnsi="Amnesty Trade Gothic" w:cs="Amnesty Trade Gothic"/>
          <w:sz w:val="24"/>
          <w:szCs w:val="24"/>
        </w:rPr>
      </w:pPr>
    </w:p>
    <w:p w14:paraId="2D75B9AB" w14:textId="1F579ED7" w:rsidR="00B87ACB" w:rsidRPr="007F0B1A" w:rsidRDefault="00B87ACB" w:rsidP="39790605">
      <w:pPr>
        <w:rPr>
          <w:rFonts w:ascii="Amnesty Trade Gothic" w:eastAsia="Amnesty Trade Gothic" w:hAnsi="Amnesty Trade Gothic" w:cs="Amnesty Trade Gothic"/>
          <w:sz w:val="24"/>
          <w:szCs w:val="24"/>
        </w:rPr>
      </w:pPr>
      <w:r>
        <w:rPr>
          <w:rFonts w:ascii="Amnesty Trade Gothic" w:eastAsia="Amnesty Trade Gothic" w:hAnsi="Amnesty Trade Gothic" w:cs="Amnesty Trade Gothic"/>
          <w:sz w:val="24"/>
          <w:szCs w:val="24"/>
        </w:rPr>
        <w:t>The budget envelope available for this work will be agreed with the contractor but must not exceed</w:t>
      </w:r>
      <w:r w:rsidR="00AE0A98">
        <w:rPr>
          <w:rFonts w:ascii="Amnesty Trade Gothic" w:eastAsia="Amnesty Trade Gothic" w:hAnsi="Amnesty Trade Gothic" w:cs="Amnesty Trade Gothic"/>
          <w:sz w:val="24"/>
          <w:szCs w:val="24"/>
        </w:rPr>
        <w:t xml:space="preserve"> £25,000</w:t>
      </w:r>
    </w:p>
    <w:p w14:paraId="0B6FF73D" w14:textId="77777777" w:rsidR="0B825EDE" w:rsidRPr="007F0B1A" w:rsidRDefault="0B825EDE" w:rsidP="39790605">
      <w:pPr>
        <w:rPr>
          <w:rFonts w:ascii="Amnesty Trade Gothic" w:eastAsia="Amnesty Trade Gothic" w:hAnsi="Amnesty Trade Gothic" w:cs="Amnesty Trade Gothic"/>
          <w:sz w:val="24"/>
          <w:szCs w:val="24"/>
        </w:rPr>
      </w:pPr>
    </w:p>
    <w:p w14:paraId="4F993F90" w14:textId="35D317E3" w:rsidR="0B825EDE" w:rsidRPr="007F0B1A" w:rsidRDefault="5ACF0DBB" w:rsidP="39790605">
      <w:pPr>
        <w:rPr>
          <w:rFonts w:ascii="Amnesty Trade Gothic" w:eastAsia="Amnesty Trade Gothic" w:hAnsi="Amnesty Trade Gothic" w:cs="Amnesty Trade Gothic"/>
          <w:b/>
          <w:bCs/>
          <w:sz w:val="24"/>
          <w:szCs w:val="24"/>
        </w:rPr>
      </w:pPr>
      <w:r w:rsidRPr="007F0B1A">
        <w:rPr>
          <w:rFonts w:ascii="Amnesty Trade Gothic" w:eastAsia="Amnesty Trade Gothic" w:hAnsi="Amnesty Trade Gothic" w:cs="Amnesty Trade Gothic"/>
          <w:b/>
          <w:bCs/>
          <w:sz w:val="24"/>
          <w:szCs w:val="24"/>
        </w:rPr>
        <w:t>Instructions for submission</w:t>
      </w:r>
    </w:p>
    <w:p w14:paraId="2134DF82" w14:textId="77777777" w:rsidR="0B825EDE" w:rsidRPr="007F0B1A" w:rsidRDefault="0B825EDE" w:rsidP="39790605">
      <w:pPr>
        <w:pStyle w:val="ListParagraph"/>
        <w:rPr>
          <w:rFonts w:ascii="Amnesty Trade Gothic" w:eastAsia="Amnesty Trade Gothic" w:hAnsi="Amnesty Trade Gothic" w:cs="Amnesty Trade Gothic"/>
          <w:sz w:val="24"/>
          <w:szCs w:val="24"/>
        </w:rPr>
      </w:pPr>
    </w:p>
    <w:p w14:paraId="4C7514BA" w14:textId="511E61AE" w:rsidR="0B825EDE" w:rsidRPr="007F0B1A" w:rsidRDefault="5ACF0DBB" w:rsidP="39790605">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 xml:space="preserve">A </w:t>
      </w:r>
      <w:r w:rsidR="0FC42E70" w:rsidRPr="007F0B1A">
        <w:rPr>
          <w:rFonts w:ascii="Amnesty Trade Gothic" w:eastAsia="Amnesty Trade Gothic" w:hAnsi="Amnesty Trade Gothic" w:cs="Amnesty Trade Gothic"/>
          <w:sz w:val="24"/>
          <w:szCs w:val="24"/>
        </w:rPr>
        <w:t xml:space="preserve">response to this </w:t>
      </w:r>
      <w:r w:rsidRPr="007F0B1A">
        <w:rPr>
          <w:rFonts w:ascii="Amnesty Trade Gothic" w:eastAsia="Amnesty Trade Gothic" w:hAnsi="Amnesty Trade Gothic" w:cs="Amnesty Trade Gothic"/>
          <w:sz w:val="24"/>
          <w:szCs w:val="24"/>
        </w:rPr>
        <w:t xml:space="preserve">tender should be submitted </w:t>
      </w:r>
      <w:r w:rsidR="30A23E7E" w:rsidRPr="007F0B1A">
        <w:rPr>
          <w:rFonts w:ascii="Amnesty Trade Gothic" w:eastAsia="Amnesty Trade Gothic" w:hAnsi="Amnesty Trade Gothic" w:cs="Amnesty Trade Gothic"/>
          <w:sz w:val="24"/>
          <w:szCs w:val="24"/>
        </w:rPr>
        <w:t xml:space="preserve">on </w:t>
      </w:r>
      <w:r w:rsidRPr="007F0B1A">
        <w:rPr>
          <w:rFonts w:ascii="Amnesty Trade Gothic" w:eastAsia="Amnesty Trade Gothic" w:hAnsi="Amnesty Trade Gothic" w:cs="Amnesty Trade Gothic"/>
          <w:sz w:val="24"/>
          <w:szCs w:val="24"/>
        </w:rPr>
        <w:t>no more than 4 pages which should include:</w:t>
      </w:r>
    </w:p>
    <w:p w14:paraId="6B9E9F69" w14:textId="77777777" w:rsidR="0B825EDE" w:rsidRPr="007F0B1A" w:rsidRDefault="0B825EDE" w:rsidP="39790605">
      <w:pPr>
        <w:rPr>
          <w:rFonts w:ascii="Amnesty Trade Gothic" w:eastAsia="Amnesty Trade Gothic" w:hAnsi="Amnesty Trade Gothic" w:cs="Amnesty Trade Gothic"/>
          <w:sz w:val="24"/>
          <w:szCs w:val="24"/>
        </w:rPr>
      </w:pPr>
    </w:p>
    <w:p w14:paraId="0446B3AD" w14:textId="5BCEC1D0" w:rsidR="0B825EDE" w:rsidRPr="007F0B1A" w:rsidRDefault="5ACF0DBB"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Contact details of tendering</w:t>
      </w:r>
      <w:r w:rsidR="10DF4866" w:rsidRPr="007F0B1A">
        <w:rPr>
          <w:rFonts w:ascii="Amnesty Trade Gothic" w:eastAsia="Amnesty Trade Gothic" w:hAnsi="Amnesty Trade Gothic" w:cs="Amnesty Trade Gothic"/>
          <w:sz w:val="24"/>
          <w:szCs w:val="24"/>
        </w:rPr>
        <w:t xml:space="preserve"> consultants</w:t>
      </w:r>
      <w:r w:rsidRPr="007F0B1A">
        <w:rPr>
          <w:rFonts w:ascii="Amnesty Trade Gothic" w:eastAsia="Amnesty Trade Gothic" w:hAnsi="Amnesty Trade Gothic" w:cs="Amnesty Trade Gothic"/>
          <w:sz w:val="24"/>
          <w:szCs w:val="24"/>
        </w:rPr>
        <w:t xml:space="preserve"> </w:t>
      </w:r>
    </w:p>
    <w:p w14:paraId="39D8C056" w14:textId="348F8F34" w:rsidR="0B825EDE" w:rsidRPr="007F0B1A" w:rsidRDefault="5ACF0DBB"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Short summary (1-2 pages) outlining: proposal,</w:t>
      </w:r>
      <w:r w:rsidR="3A035269" w:rsidRPr="007F0B1A">
        <w:rPr>
          <w:rFonts w:ascii="Amnesty Trade Gothic" w:eastAsia="Amnesty Trade Gothic" w:hAnsi="Amnesty Trade Gothic" w:cs="Amnesty Trade Gothic"/>
          <w:sz w:val="24"/>
          <w:szCs w:val="24"/>
        </w:rPr>
        <w:t xml:space="preserve"> timetable,</w:t>
      </w:r>
      <w:r w:rsidRPr="007F0B1A">
        <w:rPr>
          <w:rFonts w:ascii="Amnesty Trade Gothic" w:eastAsia="Amnesty Trade Gothic" w:hAnsi="Amnesty Trade Gothic" w:cs="Amnesty Trade Gothic"/>
          <w:sz w:val="24"/>
          <w:szCs w:val="24"/>
        </w:rPr>
        <w:t xml:space="preserve"> team, method</w:t>
      </w:r>
      <w:r w:rsidR="6969E070" w:rsidRPr="007F0B1A">
        <w:rPr>
          <w:rFonts w:ascii="Amnesty Trade Gothic" w:eastAsia="Amnesty Trade Gothic" w:hAnsi="Amnesty Trade Gothic" w:cs="Amnesty Trade Gothic"/>
          <w:sz w:val="24"/>
          <w:szCs w:val="24"/>
        </w:rPr>
        <w:t>ology</w:t>
      </w:r>
      <w:r w:rsidRPr="007F0B1A">
        <w:rPr>
          <w:rFonts w:ascii="Amnesty Trade Gothic" w:eastAsia="Amnesty Trade Gothic" w:hAnsi="Amnesty Trade Gothic" w:cs="Amnesty Trade Gothic"/>
          <w:sz w:val="24"/>
          <w:szCs w:val="24"/>
        </w:rPr>
        <w:t>, strengths and added value</w:t>
      </w:r>
    </w:p>
    <w:p w14:paraId="6F193338" w14:textId="6ED80C3C" w:rsidR="0B825EDE" w:rsidRPr="007F0B1A" w:rsidRDefault="5ACF0DBB"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Details of relevant previous experience</w:t>
      </w:r>
      <w:r w:rsidR="671C5132" w:rsidRPr="007F0B1A">
        <w:rPr>
          <w:rFonts w:ascii="Amnesty Trade Gothic" w:eastAsia="Amnesty Trade Gothic" w:hAnsi="Amnesty Trade Gothic" w:cs="Amnesty Trade Gothic"/>
          <w:sz w:val="24"/>
          <w:szCs w:val="24"/>
        </w:rPr>
        <w:t xml:space="preserve"> </w:t>
      </w:r>
    </w:p>
    <w:p w14:paraId="30EB65D4" w14:textId="77777777" w:rsidR="0B825EDE" w:rsidRPr="007F0B1A" w:rsidRDefault="5ACF0DBB" w:rsidP="007902BD">
      <w:pPr>
        <w:pStyle w:val="ListParagraph"/>
        <w:numPr>
          <w:ilvl w:val="0"/>
          <w:numId w:val="2"/>
        </w:numPr>
        <w:spacing w:after="160" w:line="256" w:lineRule="auto"/>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Budget outline to demonstrate value for money</w:t>
      </w:r>
    </w:p>
    <w:p w14:paraId="6A4D57D4" w14:textId="79201055" w:rsidR="0B825EDE" w:rsidRPr="007F0B1A" w:rsidRDefault="5ACF0DBB" w:rsidP="39790605">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Additional documentation that will not be included within the word limit could include:</w:t>
      </w:r>
    </w:p>
    <w:p w14:paraId="3B7D1597" w14:textId="77777777" w:rsidR="0B825EDE" w:rsidRPr="007F0B1A" w:rsidRDefault="5ACF0DBB"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CVs of evaluation team</w:t>
      </w:r>
    </w:p>
    <w:p w14:paraId="58AB6EE8" w14:textId="77777777" w:rsidR="0B825EDE" w:rsidRPr="007F0B1A" w:rsidRDefault="5ACF0DBB"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Contact details for referees</w:t>
      </w:r>
    </w:p>
    <w:p w14:paraId="1FB4B2E0" w14:textId="5F45E4F8" w:rsidR="0B825EDE" w:rsidRPr="007F0B1A" w:rsidRDefault="179EAB70" w:rsidP="007902BD">
      <w:pPr>
        <w:pStyle w:val="ListParagraph"/>
        <w:numPr>
          <w:ilvl w:val="0"/>
          <w:numId w:val="2"/>
        </w:num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Examples of previous work (if you have permission to share it)</w:t>
      </w:r>
    </w:p>
    <w:p w14:paraId="5FC40934" w14:textId="77777777" w:rsidR="0B825EDE" w:rsidRPr="007F0B1A" w:rsidRDefault="0B825EDE" w:rsidP="00837120">
      <w:pPr>
        <w:rPr>
          <w:rFonts w:ascii="Amnesty Trade Gothic" w:eastAsia="Amnesty Trade Gothic" w:hAnsi="Amnesty Trade Gothic" w:cs="Amnesty Trade Gothic"/>
          <w:sz w:val="24"/>
          <w:szCs w:val="24"/>
        </w:rPr>
      </w:pPr>
    </w:p>
    <w:p w14:paraId="71AF1A22" w14:textId="4CBF881F" w:rsidR="0B825EDE" w:rsidRPr="007F0B1A" w:rsidRDefault="2A8D38DD" w:rsidP="39790605">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Requests for additional information or clarification</w:t>
      </w:r>
      <w:r w:rsidR="00837120" w:rsidRPr="007F0B1A">
        <w:rPr>
          <w:rFonts w:ascii="Amnesty Trade Gothic" w:eastAsia="Amnesty Trade Gothic" w:hAnsi="Amnesty Trade Gothic" w:cs="Amnesty Trade Gothic"/>
          <w:sz w:val="24"/>
          <w:szCs w:val="24"/>
        </w:rPr>
        <w:t xml:space="preserve"> and submissions</w:t>
      </w:r>
      <w:r w:rsidRPr="007F0B1A">
        <w:rPr>
          <w:rFonts w:ascii="Amnesty Trade Gothic" w:eastAsia="Amnesty Trade Gothic" w:hAnsi="Amnesty Trade Gothic" w:cs="Amnesty Trade Gothic"/>
          <w:sz w:val="24"/>
          <w:szCs w:val="24"/>
        </w:rPr>
        <w:t xml:space="preserve"> should be made to </w:t>
      </w:r>
      <w:hyperlink r:id="rId10" w:history="1">
        <w:r w:rsidR="00837120" w:rsidRPr="007F0B1A">
          <w:rPr>
            <w:rStyle w:val="Hyperlink"/>
            <w:rFonts w:ascii="Amnesty Trade Gothic" w:eastAsia="Amnesty Trade Gothic" w:hAnsi="Amnesty Trade Gothic" w:cs="Amnesty Trade Gothic"/>
            <w:sz w:val="24"/>
            <w:szCs w:val="24"/>
          </w:rPr>
          <w:t>jen.clark@amnesty.org.uk</w:t>
        </w:r>
      </w:hyperlink>
      <w:r w:rsidR="00837120" w:rsidRPr="007F0B1A">
        <w:rPr>
          <w:rFonts w:ascii="Amnesty Trade Gothic" w:eastAsia="Amnesty Trade Gothic" w:hAnsi="Amnesty Trade Gothic" w:cs="Amnesty Trade Gothic"/>
          <w:sz w:val="24"/>
          <w:szCs w:val="24"/>
        </w:rPr>
        <w:t xml:space="preserve"> </w:t>
      </w:r>
    </w:p>
    <w:p w14:paraId="06B8374F" w14:textId="2494BA02" w:rsidR="0B825EDE" w:rsidRPr="007F0B1A" w:rsidRDefault="0B825EDE" w:rsidP="39790605">
      <w:pPr>
        <w:rPr>
          <w:rFonts w:ascii="Amnesty Trade Gothic" w:eastAsia="Amnesty Trade Gothic" w:hAnsi="Amnesty Trade Gothic" w:cs="Amnesty Trade Gothic"/>
          <w:sz w:val="24"/>
          <w:szCs w:val="24"/>
        </w:rPr>
      </w:pPr>
    </w:p>
    <w:p w14:paraId="7A9A83DF" w14:textId="77777777" w:rsidR="0B825EDE" w:rsidRPr="007F0B1A" w:rsidRDefault="5ACF0DBB" w:rsidP="39790605">
      <w:pPr>
        <w:rPr>
          <w:rFonts w:ascii="Amnesty Trade Gothic" w:eastAsia="Amnesty Trade Gothic" w:hAnsi="Amnesty Trade Gothic" w:cs="Amnesty Trade Gothic"/>
          <w:b/>
          <w:bCs/>
          <w:sz w:val="24"/>
          <w:szCs w:val="24"/>
        </w:rPr>
      </w:pPr>
      <w:r w:rsidRPr="007F0B1A">
        <w:rPr>
          <w:rFonts w:ascii="Amnesty Trade Gothic" w:eastAsia="Amnesty Trade Gothic" w:hAnsi="Amnesty Trade Gothic" w:cs="Amnesty Trade Gothic"/>
          <w:b/>
          <w:bCs/>
          <w:sz w:val="24"/>
          <w:szCs w:val="24"/>
          <w:highlight w:val="yellow"/>
        </w:rPr>
        <w:t>Selection criteria</w:t>
      </w:r>
    </w:p>
    <w:p w14:paraId="47F27042" w14:textId="3D6375FE" w:rsidR="0B825EDE" w:rsidRPr="007F0B1A" w:rsidRDefault="5ACF0DBB" w:rsidP="39790605">
      <w:pPr>
        <w:rPr>
          <w:rFonts w:ascii="Amnesty Trade Gothic" w:eastAsia="Amnesty Trade Gothic" w:hAnsi="Amnesty Trade Gothic" w:cs="Amnesty Trade Gothic"/>
          <w:b/>
          <w:bCs/>
          <w:sz w:val="24"/>
          <w:szCs w:val="24"/>
        </w:rPr>
      </w:pPr>
      <w:r w:rsidRPr="007F0B1A">
        <w:rPr>
          <w:rFonts w:ascii="Amnesty Trade Gothic" w:eastAsia="Amnesty Trade Gothic" w:hAnsi="Amnesty Trade Gothic" w:cs="Amnesty Trade Gothic"/>
          <w:b/>
          <w:bCs/>
          <w:sz w:val="24"/>
          <w:szCs w:val="24"/>
        </w:rPr>
        <w:t xml:space="preserve"> </w:t>
      </w:r>
    </w:p>
    <w:p w14:paraId="2C03464E" w14:textId="6124693C" w:rsidR="0B825EDE" w:rsidRPr="007F0B1A" w:rsidRDefault="5D08B6BB" w:rsidP="0BA69F7E">
      <w:pPr>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t xml:space="preserve">After reading proposals, the panel will have conversations with selected applicants to discuss their proposals. </w:t>
      </w:r>
    </w:p>
    <w:p w14:paraId="5A946F4C" w14:textId="77777777" w:rsidR="00E25D7C" w:rsidRPr="007F0B1A" w:rsidRDefault="00E25D7C" w:rsidP="00E25D7C">
      <w:pPr>
        <w:rPr>
          <w:rFonts w:ascii="Amnesty Trade Gothic" w:eastAsia="Amnesty Trade Gothic" w:hAnsi="Amnesty Trade Gothic" w:cs="Amnesty Trade Gothic"/>
          <w:sz w:val="24"/>
          <w:szCs w:val="24"/>
        </w:rPr>
      </w:pPr>
    </w:p>
    <w:p w14:paraId="77B045D9" w14:textId="3B4B80AE" w:rsidR="00E25D7C" w:rsidRPr="007F0B1A" w:rsidRDefault="00E25D7C" w:rsidP="00E25D7C">
      <w:p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The contractor (individual or organisation) must demonstrate the following skills, experience, and expertise:</w:t>
      </w:r>
    </w:p>
    <w:p w14:paraId="12D42DCE" w14:textId="77777777" w:rsidR="00E25D7C" w:rsidRPr="00E25D7C" w:rsidRDefault="00E25D7C" w:rsidP="00E25D7C">
      <w:pPr>
        <w:rPr>
          <w:rFonts w:ascii="Amnesty Trade Gothic" w:eastAsia="Amnesty Trade Gothic" w:hAnsi="Amnesty Trade Gothic" w:cs="Amnesty Trade Gothic"/>
          <w:sz w:val="24"/>
          <w:szCs w:val="24"/>
        </w:rPr>
      </w:pPr>
    </w:p>
    <w:p w14:paraId="4074828E" w14:textId="77777777" w:rsidR="00E25D7C" w:rsidRPr="00E25D7C" w:rsidRDefault="00E25D7C" w:rsidP="00E25D7C">
      <w:p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b/>
          <w:bCs/>
          <w:sz w:val="24"/>
          <w:szCs w:val="24"/>
        </w:rPr>
        <w:t>Essential</w:t>
      </w:r>
    </w:p>
    <w:p w14:paraId="50C14AA4"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 xml:space="preserve">Proven experience in human rights research and policy analysis, with a strong understanding of </w:t>
      </w:r>
      <w:r w:rsidRPr="00E25D7C">
        <w:rPr>
          <w:rFonts w:ascii="Amnesty Trade Gothic" w:eastAsia="Amnesty Trade Gothic" w:hAnsi="Amnesty Trade Gothic" w:cs="Amnesty Trade Gothic"/>
          <w:i/>
          <w:iCs/>
          <w:sz w:val="24"/>
          <w:szCs w:val="24"/>
        </w:rPr>
        <w:t>International Covenant on Economic, Social and Cultural Rights</w:t>
      </w:r>
      <w:r w:rsidRPr="00E25D7C">
        <w:rPr>
          <w:rFonts w:ascii="Amnesty Trade Gothic" w:eastAsia="Amnesty Trade Gothic" w:hAnsi="Amnesty Trade Gothic" w:cs="Amnesty Trade Gothic"/>
          <w:sz w:val="24"/>
          <w:szCs w:val="24"/>
        </w:rPr>
        <w:t xml:space="preserve"> (ICESCR) obligations and principles, particularly minimum core obligations (MCOs).</w:t>
      </w:r>
    </w:p>
    <w:p w14:paraId="2259533E"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Demonstrated track record in producing high-quality, evidence-based policy resources for policymakers, civil society, or international bodies.</w:t>
      </w:r>
    </w:p>
    <w:p w14:paraId="57DB26F2"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Experience conducting comparative international legal or policy analysis, including identifying and assessing best practices.</w:t>
      </w:r>
    </w:p>
    <w:p w14:paraId="0D71FF50"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Strong stakeholder engagement skills, including the ability to consult effectively with diverse groups such as government representatives, UN experts, civil society organisations, and marginalised communities.</w:t>
      </w:r>
    </w:p>
    <w:p w14:paraId="695C5B07"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Excellent writing skills, with the ability to present complex legal and policy concepts in clear, accessible language.</w:t>
      </w:r>
    </w:p>
    <w:p w14:paraId="171D19E0" w14:textId="77777777" w:rsidR="00E25D7C" w:rsidRPr="00E25D7C" w:rsidRDefault="00E25D7C" w:rsidP="00E25D7C">
      <w:pPr>
        <w:numPr>
          <w:ilvl w:val="0"/>
          <w:numId w:val="29"/>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Commitment to incorporating equality, diversity, and inclusion principles, and experience working with intersectional perspectives.</w:t>
      </w:r>
    </w:p>
    <w:p w14:paraId="5276634A" w14:textId="77777777" w:rsidR="00E25D7C" w:rsidRPr="00E25D7C" w:rsidRDefault="00E25D7C" w:rsidP="00E25D7C">
      <w:p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b/>
          <w:bCs/>
          <w:sz w:val="24"/>
          <w:szCs w:val="24"/>
        </w:rPr>
        <w:t>Desirable</w:t>
      </w:r>
    </w:p>
    <w:p w14:paraId="22CC0193" w14:textId="593D8B92" w:rsidR="00E25D7C" w:rsidRPr="00E25D7C" w:rsidRDefault="12EA4DA5" w:rsidP="00E25D7C">
      <w:pPr>
        <w:numPr>
          <w:ilvl w:val="0"/>
          <w:numId w:val="30"/>
        </w:numPr>
        <w:rPr>
          <w:rFonts w:ascii="Amnesty Trade Gothic" w:eastAsia="Amnesty Trade Gothic" w:hAnsi="Amnesty Trade Gothic" w:cs="Amnesty Trade Gothic"/>
          <w:sz w:val="24"/>
          <w:szCs w:val="24"/>
        </w:rPr>
      </w:pPr>
      <w:r w:rsidRPr="1F09942F">
        <w:rPr>
          <w:rFonts w:ascii="Amnesty Trade Gothic" w:eastAsia="Amnesty Trade Gothic" w:hAnsi="Amnesty Trade Gothic" w:cs="Amnesty Trade Gothic"/>
          <w:sz w:val="24"/>
          <w:szCs w:val="24"/>
        </w:rPr>
        <w:t>Familiarity with</w:t>
      </w:r>
      <w:r w:rsidR="00E25D7C" w:rsidRPr="00E25D7C">
        <w:rPr>
          <w:rFonts w:ascii="Amnesty Trade Gothic" w:eastAsia="Amnesty Trade Gothic" w:hAnsi="Amnesty Trade Gothic" w:cs="Amnesty Trade Gothic"/>
          <w:sz w:val="24"/>
          <w:szCs w:val="24"/>
        </w:rPr>
        <w:t xml:space="preserve"> UK’s devolved administrations and understanding of devolution arrangements.</w:t>
      </w:r>
    </w:p>
    <w:p w14:paraId="07652944" w14:textId="77777777" w:rsidR="00E25D7C" w:rsidRPr="00E25D7C" w:rsidRDefault="00E25D7C" w:rsidP="00E25D7C">
      <w:pPr>
        <w:numPr>
          <w:ilvl w:val="0"/>
          <w:numId w:val="30"/>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Familiarity with rights-based budgeting and economic analysis related to human rights implementation.</w:t>
      </w:r>
    </w:p>
    <w:p w14:paraId="4EECC668" w14:textId="77777777" w:rsidR="00E25D7C" w:rsidRPr="007F0B1A" w:rsidRDefault="00E25D7C" w:rsidP="00E25D7C">
      <w:pPr>
        <w:numPr>
          <w:ilvl w:val="0"/>
          <w:numId w:val="30"/>
        </w:num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Ability to produce outputs in accessible and plain-language formats, including easy-read materials.</w:t>
      </w:r>
    </w:p>
    <w:p w14:paraId="180E9D05" w14:textId="77777777" w:rsidR="00E25D7C" w:rsidRPr="00E25D7C" w:rsidRDefault="00E25D7C" w:rsidP="00E25D7C">
      <w:pPr>
        <w:ind w:left="720"/>
        <w:rPr>
          <w:rFonts w:ascii="Amnesty Trade Gothic" w:eastAsia="Amnesty Trade Gothic" w:hAnsi="Amnesty Trade Gothic" w:cs="Amnesty Trade Gothic"/>
          <w:sz w:val="24"/>
          <w:szCs w:val="24"/>
        </w:rPr>
      </w:pPr>
    </w:p>
    <w:p w14:paraId="6C84602A" w14:textId="77777777" w:rsidR="00E25D7C" w:rsidRPr="00E25D7C" w:rsidRDefault="00E25D7C" w:rsidP="00E25D7C">
      <w:pPr>
        <w:rPr>
          <w:rFonts w:ascii="Amnesty Trade Gothic" w:eastAsia="Amnesty Trade Gothic" w:hAnsi="Amnesty Trade Gothic" w:cs="Amnesty Trade Gothic"/>
          <w:sz w:val="24"/>
          <w:szCs w:val="24"/>
        </w:rPr>
      </w:pPr>
      <w:r w:rsidRPr="00E25D7C">
        <w:rPr>
          <w:rFonts w:ascii="Amnesty Trade Gothic" w:eastAsia="Amnesty Trade Gothic" w:hAnsi="Amnesty Trade Gothic" w:cs="Amnesty Trade Gothic"/>
          <w:sz w:val="24"/>
          <w:szCs w:val="24"/>
        </w:rPr>
        <w:t>The successful contractor will be expected to work collaboratively with AIUK staff, participate in regular project update meetings, and ensure the timely delivery of agreed outputs to the highest quality standards.</w:t>
      </w:r>
    </w:p>
    <w:p w14:paraId="53794AF3" w14:textId="77777777" w:rsidR="00E25D7C" w:rsidRPr="007F0B1A" w:rsidRDefault="00E25D7C" w:rsidP="0BA69F7E">
      <w:pPr>
        <w:rPr>
          <w:rFonts w:ascii="Amnesty Trade Gothic" w:eastAsia="Amnesty Trade Gothic" w:hAnsi="Amnesty Trade Gothic" w:cs="Amnesty Trade Gothic"/>
          <w:sz w:val="24"/>
          <w:szCs w:val="24"/>
        </w:rPr>
      </w:pPr>
    </w:p>
    <w:p w14:paraId="4454352E" w14:textId="77777777" w:rsidR="0B825EDE" w:rsidRPr="007F0B1A" w:rsidRDefault="5ACF0DBB" w:rsidP="39790605">
      <w:pPr>
        <w:rPr>
          <w:rFonts w:ascii="Amnesty Trade Gothic" w:eastAsia="Amnesty Trade Gothic" w:hAnsi="Amnesty Trade Gothic" w:cs="Amnesty Trade Gothic"/>
          <w:b/>
          <w:bCs/>
          <w:sz w:val="24"/>
          <w:szCs w:val="24"/>
        </w:rPr>
      </w:pPr>
      <w:r w:rsidRPr="007F0B1A">
        <w:rPr>
          <w:rFonts w:ascii="Amnesty Trade Gothic" w:eastAsia="Amnesty Trade Gothic" w:hAnsi="Amnesty Trade Gothic" w:cs="Amnesty Trade Gothic"/>
          <w:b/>
          <w:bCs/>
          <w:sz w:val="24"/>
          <w:szCs w:val="24"/>
          <w:highlight w:val="yellow"/>
        </w:rPr>
        <w:t>Contracts</w:t>
      </w:r>
    </w:p>
    <w:p w14:paraId="176B7FE6" w14:textId="1FA82044" w:rsidR="0B825EDE" w:rsidRPr="007F0B1A" w:rsidRDefault="0B825EDE" w:rsidP="39790605">
      <w:pPr>
        <w:rPr>
          <w:rFonts w:ascii="Amnesty Trade Gothic" w:eastAsia="Amnesty Trade Gothic" w:hAnsi="Amnesty Trade Gothic" w:cs="Amnesty Trade Gothic"/>
          <w:b/>
          <w:bCs/>
          <w:sz w:val="24"/>
          <w:szCs w:val="24"/>
          <w:highlight w:val="yellow"/>
        </w:rPr>
      </w:pPr>
    </w:p>
    <w:p w14:paraId="6BAE226C" w14:textId="5BD68225" w:rsidR="0B825EDE" w:rsidRPr="007F0B1A" w:rsidRDefault="5ACF0DBB" w:rsidP="39790605">
      <w:pPr>
        <w:spacing w:after="160" w:line="259" w:lineRule="auto"/>
        <w:rPr>
          <w:rFonts w:ascii="Amnesty Trade Gothic" w:eastAsia="Amnesty Trade Gothic" w:hAnsi="Amnesty Trade Gothic" w:cs="Amnesty Trade Gothic"/>
          <w:b/>
          <w:bCs/>
          <w:color w:val="000000" w:themeColor="text1"/>
          <w:sz w:val="24"/>
          <w:szCs w:val="24"/>
        </w:rPr>
      </w:pPr>
      <w:r w:rsidRPr="007F0B1A">
        <w:rPr>
          <w:rFonts w:ascii="Amnesty Trade Gothic" w:eastAsia="Amnesty Trade Gothic" w:hAnsi="Amnesty Trade Gothic" w:cs="Amnesty Trade Gothic"/>
          <w:color w:val="000000" w:themeColor="text1"/>
          <w:sz w:val="24"/>
          <w:szCs w:val="24"/>
        </w:rPr>
        <w:t>The contract will be subject to the regular terms and conditions for Amnesty UK Consultancy Contracts including clauses on Data Protection, Privacy and Security, Confidentiality and Copyright.</w:t>
      </w:r>
    </w:p>
    <w:p w14:paraId="2307330E" w14:textId="30C4AB3E" w:rsidR="0B825EDE" w:rsidRPr="007F0B1A" w:rsidRDefault="0B825EDE" w:rsidP="0B825EDE">
      <w:pPr>
        <w:rPr>
          <w:rFonts w:ascii="Amnesty Trade Gothic" w:eastAsia="Amnesty Trade Gothic" w:hAnsi="Amnesty Trade Gothic" w:cs="Amnesty Trade Gothic"/>
          <w:sz w:val="24"/>
          <w:szCs w:val="24"/>
        </w:rPr>
      </w:pPr>
    </w:p>
    <w:p w14:paraId="3D75CD56" w14:textId="5D605E98" w:rsidR="0B825EDE" w:rsidRPr="007F0B1A" w:rsidRDefault="0B825EDE" w:rsidP="0B825EDE">
      <w:pPr>
        <w:rPr>
          <w:rFonts w:ascii="Amnesty Trade Gothic" w:eastAsia="Amnesty Trade Gothic" w:hAnsi="Amnesty Trade Gothic" w:cs="Amnesty Trade Gothic"/>
          <w:sz w:val="24"/>
          <w:szCs w:val="24"/>
        </w:rPr>
      </w:pPr>
    </w:p>
    <w:p w14:paraId="4E767D51" w14:textId="2CDF82C0" w:rsidR="00B51311" w:rsidRPr="007F0B1A" w:rsidRDefault="00B51311">
      <w:pPr>
        <w:spacing w:after="160" w:line="278" w:lineRule="auto"/>
        <w:rPr>
          <w:rFonts w:ascii="Amnesty Trade Gothic" w:eastAsia="Amnesty Trade Gothic" w:hAnsi="Amnesty Trade Gothic" w:cs="Amnesty Trade Gothic"/>
          <w:sz w:val="24"/>
          <w:szCs w:val="24"/>
        </w:rPr>
      </w:pPr>
      <w:r w:rsidRPr="007F0B1A">
        <w:rPr>
          <w:rFonts w:ascii="Amnesty Trade Gothic" w:eastAsia="Amnesty Trade Gothic" w:hAnsi="Amnesty Trade Gothic" w:cs="Amnesty Trade Gothic"/>
          <w:sz w:val="24"/>
          <w:szCs w:val="24"/>
        </w:rPr>
        <w:br w:type="page"/>
      </w:r>
    </w:p>
    <w:p w14:paraId="353FFB3A" w14:textId="77777777" w:rsidR="00AE6033" w:rsidRPr="007F0B1A" w:rsidRDefault="00AE6033" w:rsidP="00B51311">
      <w:pPr>
        <w:pStyle w:val="paragraph"/>
        <w:spacing w:before="0" w:beforeAutospacing="0" w:after="0" w:afterAutospacing="0"/>
        <w:textAlignment w:val="baseline"/>
        <w:rPr>
          <w:rStyle w:val="normaltextrun"/>
          <w:rFonts w:ascii="Amnesty Trade Gothic" w:eastAsiaTheme="majorEastAsia" w:hAnsi="Amnesty Trade Gothic" w:cs="Calibri Light"/>
          <w:b/>
          <w:bCs/>
          <w:color w:val="242424"/>
        </w:rPr>
        <w:sectPr w:rsidR="00AE6033" w:rsidRPr="007F0B1A">
          <w:pgSz w:w="11906" w:h="16838"/>
          <w:pgMar w:top="1440" w:right="1440" w:bottom="1440" w:left="1440" w:header="708" w:footer="708" w:gutter="0"/>
          <w:cols w:space="708"/>
          <w:docGrid w:linePitch="360"/>
        </w:sectPr>
      </w:pPr>
    </w:p>
    <w:p w14:paraId="46595890" w14:textId="77777777" w:rsidR="004E376E" w:rsidRPr="007F0B1A" w:rsidRDefault="00B51311" w:rsidP="004E376E">
      <w:pPr>
        <w:pStyle w:val="paragraph"/>
        <w:spacing w:before="0" w:beforeAutospacing="0" w:after="0" w:afterAutospacing="0"/>
        <w:textAlignment w:val="baseline"/>
        <w:rPr>
          <w:rFonts w:ascii="Amnesty Trade Gothic" w:hAnsi="Amnesty Trade Gothic" w:cs="Segoe UI"/>
          <w:color w:val="2F5496"/>
          <w:lang w:eastAsia="en-US"/>
        </w:rPr>
      </w:pPr>
      <w:r w:rsidRPr="007F0B1A">
        <w:rPr>
          <w:rStyle w:val="normaltextrun"/>
          <w:rFonts w:ascii="Amnesty Trade Gothic" w:eastAsiaTheme="majorEastAsia" w:hAnsi="Amnesty Trade Gothic" w:cs="Calibri Light"/>
          <w:b/>
          <w:bCs/>
          <w:color w:val="242424"/>
        </w:rPr>
        <w:t>Overview of</w:t>
      </w:r>
      <w:r w:rsidR="00AE6033" w:rsidRPr="007F0B1A">
        <w:rPr>
          <w:rStyle w:val="normaltextrun"/>
          <w:rFonts w:ascii="Amnesty Trade Gothic" w:eastAsiaTheme="majorEastAsia" w:hAnsi="Amnesty Trade Gothic" w:cs="Calibri Light"/>
          <w:b/>
          <w:bCs/>
          <w:color w:val="242424"/>
        </w:rPr>
        <w:t xml:space="preserve"> Amnesty International UK Research</w:t>
      </w:r>
      <w:r w:rsidRPr="007F0B1A">
        <w:rPr>
          <w:rStyle w:val="normaltextrun"/>
          <w:rFonts w:ascii="Amnesty Trade Gothic" w:eastAsiaTheme="majorEastAsia" w:hAnsi="Amnesty Trade Gothic" w:cs="Calibri Light"/>
          <w:b/>
          <w:bCs/>
          <w:color w:val="242424"/>
        </w:rPr>
        <w:t xml:space="preserve"> </w:t>
      </w:r>
      <w:r w:rsidR="00AE6033" w:rsidRPr="007F0B1A">
        <w:rPr>
          <w:rStyle w:val="normaltextrun"/>
          <w:rFonts w:ascii="Amnesty Trade Gothic" w:eastAsiaTheme="majorEastAsia" w:hAnsi="Amnesty Trade Gothic" w:cs="Calibri Light"/>
          <w:b/>
          <w:bCs/>
          <w:color w:val="242424"/>
        </w:rPr>
        <w:t>P</w:t>
      </w:r>
      <w:r w:rsidRPr="007F0B1A">
        <w:rPr>
          <w:rStyle w:val="normaltextrun"/>
          <w:rFonts w:ascii="Amnesty Trade Gothic" w:eastAsiaTheme="majorEastAsia" w:hAnsi="Amnesty Trade Gothic" w:cs="Calibri Light"/>
          <w:b/>
          <w:bCs/>
          <w:color w:val="242424"/>
        </w:rPr>
        <w:t>rinciples</w:t>
      </w:r>
      <w:r w:rsidRPr="007F0B1A">
        <w:rPr>
          <w:rStyle w:val="eop"/>
          <w:rFonts w:ascii="Amnesty Trade Gothic" w:eastAsiaTheme="majorEastAsia" w:hAnsi="Amnesty Trade Gothic" w:cs="Calibri Light"/>
          <w:color w:val="242424"/>
        </w:rPr>
        <w:t> </w:t>
      </w:r>
    </w:p>
    <w:p w14:paraId="5391F6E5" w14:textId="79B8EC97" w:rsidR="00B51311" w:rsidRPr="007F0B1A" w:rsidRDefault="00B51311" w:rsidP="004E376E">
      <w:pPr>
        <w:pStyle w:val="paragraph"/>
        <w:spacing w:before="0" w:beforeAutospacing="0" w:after="0" w:afterAutospacing="0"/>
        <w:textAlignment w:val="baseline"/>
        <w:rPr>
          <w:rFonts w:ascii="Amnesty Trade Gothic" w:hAnsi="Amnesty Trade Gothic" w:cs="Segoe UI"/>
          <w:color w:val="2F5496"/>
          <w:lang w:eastAsia="en-US"/>
        </w:rPr>
      </w:pPr>
      <w:r w:rsidRPr="007F0B1A">
        <w:rPr>
          <w:rStyle w:val="normaltextrun"/>
          <w:rFonts w:ascii="Amnesty Trade Gothic" w:eastAsiaTheme="majorEastAsia" w:hAnsi="Amnesty Trade Gothic" w:cs="Segoe UI"/>
          <w:color w:val="242424"/>
        </w:rPr>
        <w:t> </w:t>
      </w:r>
      <w:r w:rsidRPr="007F0B1A">
        <w:rPr>
          <w:rStyle w:val="eop"/>
          <w:rFonts w:ascii="Amnesty Trade Gothic" w:eastAsiaTheme="majorEastAsia" w:hAnsi="Amnesty Trade Gothic" w:cs="Segoe UI"/>
          <w:color w:val="242424"/>
        </w:rPr>
        <w:t> </w:t>
      </w:r>
    </w:p>
    <w:p w14:paraId="2A50BD7C" w14:textId="1E2E2793" w:rsidR="009072CC" w:rsidRPr="009072CC" w:rsidRDefault="00B51311" w:rsidP="00B51311">
      <w:pPr>
        <w:pStyle w:val="paragraph"/>
        <w:spacing w:before="0" w:beforeAutospacing="0" w:after="0" w:afterAutospacing="0"/>
        <w:textAlignment w:val="baseline"/>
        <w:rPr>
          <w:rStyle w:val="normaltextrun"/>
          <w:rFonts w:ascii="Amnesty Trade Gothic" w:eastAsiaTheme="majorEastAsia" w:hAnsi="Amnesty Trade Gothic" w:cs="Segoe UI"/>
          <w:color w:val="242424"/>
        </w:rPr>
      </w:pPr>
      <w:r w:rsidRPr="00100485">
        <w:rPr>
          <w:rStyle w:val="eop"/>
          <w:rFonts w:ascii="Amnesty Trade Gothic" w:eastAsiaTheme="majorEastAsia" w:hAnsi="Amnesty Trade Gothic" w:cs="Segoe UI"/>
          <w:color w:val="242424"/>
        </w:rPr>
        <w:t> </w:t>
      </w:r>
      <w:r w:rsidR="00B70557">
        <w:rPr>
          <w:rFonts w:ascii="Amnesty Trade Gothic" w:eastAsiaTheme="majorEastAsia" w:hAnsi="Amnesty Trade Gothic" w:cs="Segoe UI"/>
          <w:noProof/>
          <w:color w:val="242424"/>
          <w14:ligatures w14:val="standardContextual"/>
        </w:rPr>
        <w:drawing>
          <wp:inline distT="0" distB="0" distL="0" distR="0" wp14:anchorId="2620F8A9" wp14:editId="7EB7FD9D">
            <wp:extent cx="8351520" cy="5162550"/>
            <wp:effectExtent l="38100" t="0" r="3048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C953A4" w14:textId="55F0F848" w:rsidR="00B51311" w:rsidRPr="00B70557" w:rsidRDefault="00B51311" w:rsidP="00B51311">
      <w:pPr>
        <w:pStyle w:val="paragraph"/>
        <w:spacing w:before="0" w:beforeAutospacing="0" w:after="0" w:afterAutospacing="0"/>
        <w:textAlignment w:val="baseline"/>
        <w:rPr>
          <w:rStyle w:val="eop"/>
          <w:rFonts w:ascii="Amnesty Trade Gothic" w:eastAsiaTheme="majorEastAsia" w:hAnsi="Amnesty Trade Gothic" w:cs="Segoe UI"/>
          <w:color w:val="242424"/>
        </w:rPr>
      </w:pPr>
      <w:r w:rsidRPr="00100485">
        <w:rPr>
          <w:rStyle w:val="normaltextrun"/>
          <w:rFonts w:ascii="Amnesty Trade Gothic" w:eastAsiaTheme="majorEastAsia" w:hAnsi="Amnesty Trade Gothic" w:cs="Calibri Light"/>
          <w:b/>
          <w:bCs/>
          <w:color w:val="242424"/>
        </w:rPr>
        <w:t>Institutional</w:t>
      </w:r>
      <w:r w:rsidR="0080481F">
        <w:rPr>
          <w:rStyle w:val="normaltextrun"/>
          <w:rFonts w:ascii="Amnesty Trade Gothic" w:eastAsiaTheme="majorEastAsia" w:hAnsi="Amnesty Trade Gothic" w:cs="Calibri Light"/>
          <w:b/>
          <w:bCs/>
          <w:color w:val="242424"/>
        </w:rPr>
        <w:t xml:space="preserve"> Research</w:t>
      </w:r>
      <w:r w:rsidRPr="00100485">
        <w:rPr>
          <w:rStyle w:val="normaltextrun"/>
          <w:rFonts w:ascii="Amnesty Trade Gothic" w:eastAsiaTheme="majorEastAsia" w:hAnsi="Amnesty Trade Gothic" w:cs="Calibri Light"/>
          <w:b/>
          <w:bCs/>
          <w:color w:val="242424"/>
        </w:rPr>
        <w:t xml:space="preserve"> principles</w:t>
      </w:r>
      <w:r w:rsidRPr="00100485">
        <w:rPr>
          <w:rStyle w:val="eop"/>
          <w:rFonts w:ascii="Amnesty Trade Gothic" w:eastAsiaTheme="majorEastAsia" w:hAnsi="Amnesty Trade Gothic" w:cs="Calibri Light"/>
          <w:color w:val="242424"/>
        </w:rPr>
        <w:t> </w:t>
      </w:r>
    </w:p>
    <w:p w14:paraId="43250C98" w14:textId="77777777" w:rsidR="00EE3F94" w:rsidRDefault="00EE3F94" w:rsidP="00EE3F94">
      <w:pPr>
        <w:pStyle w:val="paragraph"/>
        <w:spacing w:before="0" w:beforeAutospacing="0" w:after="0" w:afterAutospacing="0"/>
        <w:textAlignment w:val="baseline"/>
        <w:rPr>
          <w:rStyle w:val="eop"/>
          <w:rFonts w:ascii="Amnesty Trade Gothic" w:eastAsiaTheme="majorEastAsia" w:hAnsi="Amnesty Trade Gothic" w:cs="Calibri Light"/>
          <w:color w:val="242424"/>
        </w:rPr>
      </w:pPr>
    </w:p>
    <w:p w14:paraId="1B50F8AD" w14:textId="0497D928" w:rsidR="00100485" w:rsidRPr="007902BD" w:rsidRDefault="00EE3F94" w:rsidP="00B51311">
      <w:pPr>
        <w:pStyle w:val="paragraph"/>
        <w:spacing w:before="0" w:beforeAutospacing="0" w:after="0" w:afterAutospacing="0"/>
        <w:textAlignment w:val="baseline"/>
        <w:rPr>
          <w:rFonts w:ascii="Amnesty Trade Gothic" w:eastAsiaTheme="majorEastAsia" w:hAnsi="Amnesty Trade Gothic" w:cs="Calibri Light"/>
          <w:color w:val="242424"/>
        </w:rPr>
      </w:pPr>
      <w:r>
        <w:rPr>
          <w:rFonts w:ascii="Amnesty Trade Gothic" w:eastAsiaTheme="majorEastAsia" w:hAnsi="Amnesty Trade Gothic" w:cs="Calibri Light"/>
          <w:noProof/>
          <w:color w:val="242424"/>
          <w14:ligatures w14:val="standardContextual"/>
        </w:rPr>
        <w:drawing>
          <wp:inline distT="0" distB="0" distL="0" distR="0" wp14:anchorId="1FE2BAA1" wp14:editId="78BBFB5B">
            <wp:extent cx="8372475" cy="5292090"/>
            <wp:effectExtent l="19050" t="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100485" w:rsidRPr="007902BD" w:rsidSect="00AE603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DC34" w14:textId="77777777" w:rsidR="00A02C84" w:rsidRDefault="00A02C84" w:rsidP="00C63DFB">
      <w:r>
        <w:separator/>
      </w:r>
    </w:p>
  </w:endnote>
  <w:endnote w:type="continuationSeparator" w:id="0">
    <w:p w14:paraId="06D031D8" w14:textId="77777777" w:rsidR="00A02C84" w:rsidRDefault="00A02C84" w:rsidP="00C63DFB">
      <w:r>
        <w:continuationSeparator/>
      </w:r>
    </w:p>
  </w:endnote>
  <w:endnote w:type="continuationNotice" w:id="1">
    <w:p w14:paraId="45B452DD" w14:textId="77777777" w:rsidR="00A02C84" w:rsidRDefault="00A02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F445" w14:textId="77777777" w:rsidR="00A02C84" w:rsidRDefault="00A02C84" w:rsidP="00C63DFB">
      <w:r>
        <w:separator/>
      </w:r>
    </w:p>
  </w:footnote>
  <w:footnote w:type="continuationSeparator" w:id="0">
    <w:p w14:paraId="1D1B5FD9" w14:textId="77777777" w:rsidR="00A02C84" w:rsidRDefault="00A02C84" w:rsidP="00C63DFB">
      <w:r>
        <w:continuationSeparator/>
      </w:r>
    </w:p>
  </w:footnote>
  <w:footnote w:type="continuationNotice" w:id="1">
    <w:p w14:paraId="241FD8B9" w14:textId="77777777" w:rsidR="00A02C84" w:rsidRDefault="00A02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2C2"/>
    <w:multiLevelType w:val="multilevel"/>
    <w:tmpl w:val="7842D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039E"/>
    <w:multiLevelType w:val="multilevel"/>
    <w:tmpl w:val="D6FE8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2368"/>
    <w:multiLevelType w:val="multilevel"/>
    <w:tmpl w:val="275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2722F"/>
    <w:multiLevelType w:val="multilevel"/>
    <w:tmpl w:val="9E26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E22FB"/>
    <w:multiLevelType w:val="multilevel"/>
    <w:tmpl w:val="6BC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34EF6"/>
    <w:multiLevelType w:val="multilevel"/>
    <w:tmpl w:val="12B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971A7"/>
    <w:multiLevelType w:val="hybridMultilevel"/>
    <w:tmpl w:val="C0D08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B67A33"/>
    <w:multiLevelType w:val="hybridMultilevel"/>
    <w:tmpl w:val="B3148BD0"/>
    <w:lvl w:ilvl="0" w:tplc="2670232A">
      <w:numFmt w:val="bullet"/>
      <w:lvlText w:val="-"/>
      <w:lvlJc w:val="left"/>
      <w:pPr>
        <w:ind w:left="1080" w:hanging="360"/>
      </w:pPr>
      <w:rPr>
        <w:rFonts w:ascii="Calibri" w:eastAsia="Calibri" w:hAnsi="Calibri" w:cs="Arial" w:hint="default"/>
      </w:rPr>
    </w:lvl>
    <w:lvl w:ilvl="1" w:tplc="2670232A">
      <w:numFmt w:val="bullet"/>
      <w:lvlText w:val="-"/>
      <w:lvlJc w:val="left"/>
      <w:pPr>
        <w:ind w:left="1800" w:hanging="360"/>
      </w:pPr>
      <w:rPr>
        <w:rFonts w:ascii="Calibri" w:eastAsia="Calibri"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E74701"/>
    <w:multiLevelType w:val="multilevel"/>
    <w:tmpl w:val="5B6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950F4"/>
    <w:multiLevelType w:val="multilevel"/>
    <w:tmpl w:val="B93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B2AD6"/>
    <w:multiLevelType w:val="multilevel"/>
    <w:tmpl w:val="29D2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66FD9"/>
    <w:multiLevelType w:val="hybridMultilevel"/>
    <w:tmpl w:val="BC6E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D33D2"/>
    <w:multiLevelType w:val="multilevel"/>
    <w:tmpl w:val="5ADC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D04F36"/>
    <w:multiLevelType w:val="multilevel"/>
    <w:tmpl w:val="269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42EBB"/>
    <w:multiLevelType w:val="multilevel"/>
    <w:tmpl w:val="0F7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111A5"/>
    <w:multiLevelType w:val="multilevel"/>
    <w:tmpl w:val="519C4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EE627"/>
    <w:multiLevelType w:val="hybridMultilevel"/>
    <w:tmpl w:val="2F727FBE"/>
    <w:lvl w:ilvl="0" w:tplc="FBFC7FF4">
      <w:start w:val="1"/>
      <w:numFmt w:val="bullet"/>
      <w:lvlText w:val=""/>
      <w:lvlJc w:val="left"/>
      <w:pPr>
        <w:ind w:left="720" w:hanging="360"/>
      </w:pPr>
      <w:rPr>
        <w:rFonts w:ascii="Symbol" w:hAnsi="Symbol" w:hint="default"/>
      </w:rPr>
    </w:lvl>
    <w:lvl w:ilvl="1" w:tplc="37AE7CD8">
      <w:start w:val="1"/>
      <w:numFmt w:val="bullet"/>
      <w:lvlText w:val="o"/>
      <w:lvlJc w:val="left"/>
      <w:pPr>
        <w:ind w:left="1440" w:hanging="360"/>
      </w:pPr>
      <w:rPr>
        <w:rFonts w:ascii="Courier New" w:hAnsi="Courier New" w:hint="default"/>
      </w:rPr>
    </w:lvl>
    <w:lvl w:ilvl="2" w:tplc="DED8B050">
      <w:start w:val="1"/>
      <w:numFmt w:val="bullet"/>
      <w:lvlText w:val=""/>
      <w:lvlJc w:val="left"/>
      <w:pPr>
        <w:ind w:left="2160" w:hanging="360"/>
      </w:pPr>
      <w:rPr>
        <w:rFonts w:ascii="Wingdings" w:hAnsi="Wingdings" w:hint="default"/>
      </w:rPr>
    </w:lvl>
    <w:lvl w:ilvl="3" w:tplc="60F4FCD8">
      <w:start w:val="1"/>
      <w:numFmt w:val="bullet"/>
      <w:lvlText w:val=""/>
      <w:lvlJc w:val="left"/>
      <w:pPr>
        <w:ind w:left="2880" w:hanging="360"/>
      </w:pPr>
      <w:rPr>
        <w:rFonts w:ascii="Symbol" w:hAnsi="Symbol" w:hint="default"/>
      </w:rPr>
    </w:lvl>
    <w:lvl w:ilvl="4" w:tplc="82AEE9D4">
      <w:start w:val="1"/>
      <w:numFmt w:val="bullet"/>
      <w:lvlText w:val="o"/>
      <w:lvlJc w:val="left"/>
      <w:pPr>
        <w:ind w:left="3600" w:hanging="360"/>
      </w:pPr>
      <w:rPr>
        <w:rFonts w:ascii="Courier New" w:hAnsi="Courier New" w:hint="default"/>
      </w:rPr>
    </w:lvl>
    <w:lvl w:ilvl="5" w:tplc="13CA75AE">
      <w:start w:val="1"/>
      <w:numFmt w:val="bullet"/>
      <w:lvlText w:val=""/>
      <w:lvlJc w:val="left"/>
      <w:pPr>
        <w:ind w:left="4320" w:hanging="360"/>
      </w:pPr>
      <w:rPr>
        <w:rFonts w:ascii="Wingdings" w:hAnsi="Wingdings" w:hint="default"/>
      </w:rPr>
    </w:lvl>
    <w:lvl w:ilvl="6" w:tplc="EE501EBA">
      <w:start w:val="1"/>
      <w:numFmt w:val="bullet"/>
      <w:lvlText w:val=""/>
      <w:lvlJc w:val="left"/>
      <w:pPr>
        <w:ind w:left="5040" w:hanging="360"/>
      </w:pPr>
      <w:rPr>
        <w:rFonts w:ascii="Symbol" w:hAnsi="Symbol" w:hint="default"/>
      </w:rPr>
    </w:lvl>
    <w:lvl w:ilvl="7" w:tplc="31E4705C">
      <w:start w:val="1"/>
      <w:numFmt w:val="bullet"/>
      <w:lvlText w:val="o"/>
      <w:lvlJc w:val="left"/>
      <w:pPr>
        <w:ind w:left="5760" w:hanging="360"/>
      </w:pPr>
      <w:rPr>
        <w:rFonts w:ascii="Courier New" w:hAnsi="Courier New" w:hint="default"/>
      </w:rPr>
    </w:lvl>
    <w:lvl w:ilvl="8" w:tplc="D2E2AF12">
      <w:start w:val="1"/>
      <w:numFmt w:val="bullet"/>
      <w:lvlText w:val=""/>
      <w:lvlJc w:val="left"/>
      <w:pPr>
        <w:ind w:left="6480" w:hanging="360"/>
      </w:pPr>
      <w:rPr>
        <w:rFonts w:ascii="Wingdings" w:hAnsi="Wingdings" w:hint="default"/>
      </w:rPr>
    </w:lvl>
  </w:abstractNum>
  <w:abstractNum w:abstractNumId="17" w15:restartNumberingAfterBreak="0">
    <w:nsid w:val="43D200BF"/>
    <w:multiLevelType w:val="multilevel"/>
    <w:tmpl w:val="ACE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B5A7E"/>
    <w:multiLevelType w:val="multilevel"/>
    <w:tmpl w:val="9592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A17227"/>
    <w:multiLevelType w:val="multilevel"/>
    <w:tmpl w:val="00E6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A2240B"/>
    <w:multiLevelType w:val="multilevel"/>
    <w:tmpl w:val="F1D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DC5F4B"/>
    <w:multiLevelType w:val="hybridMultilevel"/>
    <w:tmpl w:val="0CA8C7EE"/>
    <w:lvl w:ilvl="0" w:tplc="3F74BF4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90730"/>
    <w:multiLevelType w:val="multilevel"/>
    <w:tmpl w:val="B79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E451C1"/>
    <w:multiLevelType w:val="multilevel"/>
    <w:tmpl w:val="4D56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84503F"/>
    <w:multiLevelType w:val="hybridMultilevel"/>
    <w:tmpl w:val="845E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73E6E"/>
    <w:multiLevelType w:val="hybridMultilevel"/>
    <w:tmpl w:val="A5FADFCE"/>
    <w:lvl w:ilvl="0" w:tplc="3F74BF44">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564B23"/>
    <w:multiLevelType w:val="hybridMultilevel"/>
    <w:tmpl w:val="B016B5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F7445A"/>
    <w:multiLevelType w:val="hybridMultilevel"/>
    <w:tmpl w:val="FB48BD30"/>
    <w:lvl w:ilvl="0" w:tplc="3F74BF44">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15631B"/>
    <w:multiLevelType w:val="multilevel"/>
    <w:tmpl w:val="AD5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61357C"/>
    <w:multiLevelType w:val="hybridMultilevel"/>
    <w:tmpl w:val="A92476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1359113">
    <w:abstractNumId w:val="16"/>
  </w:num>
  <w:num w:numId="2" w16cid:durableId="1711681219">
    <w:abstractNumId w:val="7"/>
  </w:num>
  <w:num w:numId="3" w16cid:durableId="1278297144">
    <w:abstractNumId w:val="27"/>
  </w:num>
  <w:num w:numId="4" w16cid:durableId="1235971717">
    <w:abstractNumId w:val="21"/>
  </w:num>
  <w:num w:numId="5" w16cid:durableId="616791989">
    <w:abstractNumId w:val="25"/>
  </w:num>
  <w:num w:numId="6" w16cid:durableId="408036568">
    <w:abstractNumId w:val="6"/>
  </w:num>
  <w:num w:numId="7" w16cid:durableId="1300724446">
    <w:abstractNumId w:val="26"/>
  </w:num>
  <w:num w:numId="8" w16cid:durableId="391198111">
    <w:abstractNumId w:val="29"/>
  </w:num>
  <w:num w:numId="9" w16cid:durableId="1875338181">
    <w:abstractNumId w:val="24"/>
  </w:num>
  <w:num w:numId="10" w16cid:durableId="965426801">
    <w:abstractNumId w:val="11"/>
  </w:num>
  <w:num w:numId="11" w16cid:durableId="1619722271">
    <w:abstractNumId w:val="23"/>
  </w:num>
  <w:num w:numId="12" w16cid:durableId="1219516192">
    <w:abstractNumId w:val="17"/>
  </w:num>
  <w:num w:numId="13" w16cid:durableId="499933955">
    <w:abstractNumId w:val="28"/>
  </w:num>
  <w:num w:numId="14" w16cid:durableId="668406577">
    <w:abstractNumId w:val="8"/>
  </w:num>
  <w:num w:numId="15" w16cid:durableId="100104722">
    <w:abstractNumId w:val="12"/>
  </w:num>
  <w:num w:numId="16" w16cid:durableId="1646351854">
    <w:abstractNumId w:val="20"/>
  </w:num>
  <w:num w:numId="17" w16cid:durableId="1224827333">
    <w:abstractNumId w:val="19"/>
  </w:num>
  <w:num w:numId="18" w16cid:durableId="46413319">
    <w:abstractNumId w:val="10"/>
  </w:num>
  <w:num w:numId="19" w16cid:durableId="1935043032">
    <w:abstractNumId w:val="13"/>
  </w:num>
  <w:num w:numId="20" w16cid:durableId="1334524736">
    <w:abstractNumId w:val="9"/>
  </w:num>
  <w:num w:numId="21" w16cid:durableId="1047877836">
    <w:abstractNumId w:val="2"/>
  </w:num>
  <w:num w:numId="22" w16cid:durableId="1207983914">
    <w:abstractNumId w:val="3"/>
  </w:num>
  <w:num w:numId="23" w16cid:durableId="388840327">
    <w:abstractNumId w:val="22"/>
  </w:num>
  <w:num w:numId="24" w16cid:durableId="2063363789">
    <w:abstractNumId w:val="5"/>
  </w:num>
  <w:num w:numId="25" w16cid:durableId="40326389">
    <w:abstractNumId w:val="18"/>
  </w:num>
  <w:num w:numId="26" w16cid:durableId="949320254">
    <w:abstractNumId w:val="1"/>
  </w:num>
  <w:num w:numId="27" w16cid:durableId="1634024274">
    <w:abstractNumId w:val="0"/>
  </w:num>
  <w:num w:numId="28" w16cid:durableId="282419402">
    <w:abstractNumId w:val="15"/>
  </w:num>
  <w:num w:numId="29" w16cid:durableId="1380471273">
    <w:abstractNumId w:val="4"/>
  </w:num>
  <w:num w:numId="30" w16cid:durableId="148786703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8F"/>
    <w:rsid w:val="00006BDB"/>
    <w:rsid w:val="0002442C"/>
    <w:rsid w:val="000550B7"/>
    <w:rsid w:val="000B2F0A"/>
    <w:rsid w:val="000C33B1"/>
    <w:rsid w:val="00100485"/>
    <w:rsid w:val="00103323"/>
    <w:rsid w:val="00131CC7"/>
    <w:rsid w:val="00152575"/>
    <w:rsid w:val="001651E9"/>
    <w:rsid w:val="0019393A"/>
    <w:rsid w:val="001A2377"/>
    <w:rsid w:val="001B035B"/>
    <w:rsid w:val="001B1A42"/>
    <w:rsid w:val="001B315D"/>
    <w:rsid w:val="002317D0"/>
    <w:rsid w:val="0024591A"/>
    <w:rsid w:val="0025044A"/>
    <w:rsid w:val="00286F3D"/>
    <w:rsid w:val="002F0E56"/>
    <w:rsid w:val="003458A0"/>
    <w:rsid w:val="00346341"/>
    <w:rsid w:val="00355F1E"/>
    <w:rsid w:val="003746F7"/>
    <w:rsid w:val="00384B74"/>
    <w:rsid w:val="003B3280"/>
    <w:rsid w:val="003B7C25"/>
    <w:rsid w:val="003C64A3"/>
    <w:rsid w:val="003C6BAE"/>
    <w:rsid w:val="003D09F2"/>
    <w:rsid w:val="003D6668"/>
    <w:rsid w:val="003F2C91"/>
    <w:rsid w:val="00425A26"/>
    <w:rsid w:val="00494E36"/>
    <w:rsid w:val="004A188F"/>
    <w:rsid w:val="004A5E91"/>
    <w:rsid w:val="004C652D"/>
    <w:rsid w:val="004E376E"/>
    <w:rsid w:val="005024F9"/>
    <w:rsid w:val="00531D91"/>
    <w:rsid w:val="00593B5B"/>
    <w:rsid w:val="00594C75"/>
    <w:rsid w:val="005B7823"/>
    <w:rsid w:val="005C77C2"/>
    <w:rsid w:val="005D0B29"/>
    <w:rsid w:val="005E5A76"/>
    <w:rsid w:val="00615A8A"/>
    <w:rsid w:val="00634EFA"/>
    <w:rsid w:val="00650AD7"/>
    <w:rsid w:val="006559E1"/>
    <w:rsid w:val="00690EE6"/>
    <w:rsid w:val="006948C5"/>
    <w:rsid w:val="006B19CC"/>
    <w:rsid w:val="006D16EB"/>
    <w:rsid w:val="006D6A0E"/>
    <w:rsid w:val="006F05F4"/>
    <w:rsid w:val="006F188F"/>
    <w:rsid w:val="006F444E"/>
    <w:rsid w:val="006F6BF9"/>
    <w:rsid w:val="00713DE7"/>
    <w:rsid w:val="00722318"/>
    <w:rsid w:val="00726EED"/>
    <w:rsid w:val="007826AF"/>
    <w:rsid w:val="007902BD"/>
    <w:rsid w:val="007B7E41"/>
    <w:rsid w:val="007C7732"/>
    <w:rsid w:val="007E3A54"/>
    <w:rsid w:val="007E5E27"/>
    <w:rsid w:val="007F0B1A"/>
    <w:rsid w:val="0080341D"/>
    <w:rsid w:val="0080481F"/>
    <w:rsid w:val="00823EC0"/>
    <w:rsid w:val="0082415B"/>
    <w:rsid w:val="00837120"/>
    <w:rsid w:val="00882473"/>
    <w:rsid w:val="00894FD5"/>
    <w:rsid w:val="008A45D1"/>
    <w:rsid w:val="00904079"/>
    <w:rsid w:val="009072CC"/>
    <w:rsid w:val="0090789C"/>
    <w:rsid w:val="00915B84"/>
    <w:rsid w:val="009221C5"/>
    <w:rsid w:val="00941E15"/>
    <w:rsid w:val="00956D8B"/>
    <w:rsid w:val="00967C4D"/>
    <w:rsid w:val="00984391"/>
    <w:rsid w:val="009B1952"/>
    <w:rsid w:val="009B42B9"/>
    <w:rsid w:val="009C6994"/>
    <w:rsid w:val="009F0975"/>
    <w:rsid w:val="00A02C84"/>
    <w:rsid w:val="00A03282"/>
    <w:rsid w:val="00A43669"/>
    <w:rsid w:val="00A54510"/>
    <w:rsid w:val="00A65CA1"/>
    <w:rsid w:val="00A73D74"/>
    <w:rsid w:val="00A75596"/>
    <w:rsid w:val="00A826B2"/>
    <w:rsid w:val="00A95B0F"/>
    <w:rsid w:val="00AB6CD9"/>
    <w:rsid w:val="00AB7FD7"/>
    <w:rsid w:val="00AE0A98"/>
    <w:rsid w:val="00AE6033"/>
    <w:rsid w:val="00B06960"/>
    <w:rsid w:val="00B25781"/>
    <w:rsid w:val="00B51311"/>
    <w:rsid w:val="00B64FD6"/>
    <w:rsid w:val="00B66EB1"/>
    <w:rsid w:val="00B678C8"/>
    <w:rsid w:val="00B70557"/>
    <w:rsid w:val="00B83D52"/>
    <w:rsid w:val="00B8636F"/>
    <w:rsid w:val="00B87ACB"/>
    <w:rsid w:val="00C1012A"/>
    <w:rsid w:val="00C21C25"/>
    <w:rsid w:val="00C220FD"/>
    <w:rsid w:val="00C32D8E"/>
    <w:rsid w:val="00C44997"/>
    <w:rsid w:val="00C46176"/>
    <w:rsid w:val="00C565F4"/>
    <w:rsid w:val="00C63DFB"/>
    <w:rsid w:val="00C63EFE"/>
    <w:rsid w:val="00C9648E"/>
    <w:rsid w:val="00CB08B6"/>
    <w:rsid w:val="00CB437C"/>
    <w:rsid w:val="00CD0B19"/>
    <w:rsid w:val="00CE1E6B"/>
    <w:rsid w:val="00D13D3C"/>
    <w:rsid w:val="00D14416"/>
    <w:rsid w:val="00D1548C"/>
    <w:rsid w:val="00D24E36"/>
    <w:rsid w:val="00D67E2E"/>
    <w:rsid w:val="00D70F77"/>
    <w:rsid w:val="00DA7793"/>
    <w:rsid w:val="00DB3F29"/>
    <w:rsid w:val="00DC29D9"/>
    <w:rsid w:val="00DD6AAE"/>
    <w:rsid w:val="00DF5133"/>
    <w:rsid w:val="00E03B57"/>
    <w:rsid w:val="00E05366"/>
    <w:rsid w:val="00E1504D"/>
    <w:rsid w:val="00E25D7C"/>
    <w:rsid w:val="00E35592"/>
    <w:rsid w:val="00E43DF3"/>
    <w:rsid w:val="00E851CC"/>
    <w:rsid w:val="00EA0E16"/>
    <w:rsid w:val="00EB0002"/>
    <w:rsid w:val="00EC2112"/>
    <w:rsid w:val="00EC3509"/>
    <w:rsid w:val="00EC7797"/>
    <w:rsid w:val="00EE3F94"/>
    <w:rsid w:val="00EE7227"/>
    <w:rsid w:val="00EF5EDA"/>
    <w:rsid w:val="00F04896"/>
    <w:rsid w:val="00F07581"/>
    <w:rsid w:val="00FC1B38"/>
    <w:rsid w:val="00FC7EC8"/>
    <w:rsid w:val="0288F840"/>
    <w:rsid w:val="03F07E71"/>
    <w:rsid w:val="0420310A"/>
    <w:rsid w:val="052D3C0A"/>
    <w:rsid w:val="065F61BF"/>
    <w:rsid w:val="06BCAE74"/>
    <w:rsid w:val="0823EB92"/>
    <w:rsid w:val="086EFEBC"/>
    <w:rsid w:val="08D89081"/>
    <w:rsid w:val="09E57ED8"/>
    <w:rsid w:val="0A0383F2"/>
    <w:rsid w:val="0A558883"/>
    <w:rsid w:val="0A83C1FB"/>
    <w:rsid w:val="0A926903"/>
    <w:rsid w:val="0A960C35"/>
    <w:rsid w:val="0B825EDE"/>
    <w:rsid w:val="0BA69F7E"/>
    <w:rsid w:val="0D2B2F35"/>
    <w:rsid w:val="0ECBCF4E"/>
    <w:rsid w:val="0F3046ED"/>
    <w:rsid w:val="0FC42E70"/>
    <w:rsid w:val="0FD74FD3"/>
    <w:rsid w:val="1072C576"/>
    <w:rsid w:val="10DF4866"/>
    <w:rsid w:val="11256479"/>
    <w:rsid w:val="11454484"/>
    <w:rsid w:val="1239BBDE"/>
    <w:rsid w:val="12DEEE10"/>
    <w:rsid w:val="12EA4DA5"/>
    <w:rsid w:val="1300BB5E"/>
    <w:rsid w:val="13EB5152"/>
    <w:rsid w:val="1631C524"/>
    <w:rsid w:val="16A1F62B"/>
    <w:rsid w:val="179EAB70"/>
    <w:rsid w:val="17B28509"/>
    <w:rsid w:val="17DDA7D3"/>
    <w:rsid w:val="188C92D0"/>
    <w:rsid w:val="1C8DDC14"/>
    <w:rsid w:val="1E56D575"/>
    <w:rsid w:val="1E5FBB55"/>
    <w:rsid w:val="1EFC5190"/>
    <w:rsid w:val="1F09942F"/>
    <w:rsid w:val="2001ABDB"/>
    <w:rsid w:val="203EB906"/>
    <w:rsid w:val="22115F93"/>
    <w:rsid w:val="22F21032"/>
    <w:rsid w:val="2376616D"/>
    <w:rsid w:val="23B144F1"/>
    <w:rsid w:val="247D3D76"/>
    <w:rsid w:val="24BCF6DB"/>
    <w:rsid w:val="250DADBC"/>
    <w:rsid w:val="2545DE41"/>
    <w:rsid w:val="25FFA9EE"/>
    <w:rsid w:val="269CC784"/>
    <w:rsid w:val="269D5982"/>
    <w:rsid w:val="26A6469E"/>
    <w:rsid w:val="28620625"/>
    <w:rsid w:val="29E47424"/>
    <w:rsid w:val="2A8D38DD"/>
    <w:rsid w:val="2A91C832"/>
    <w:rsid w:val="2ADA7B0D"/>
    <w:rsid w:val="2AE4F38A"/>
    <w:rsid w:val="2C08F086"/>
    <w:rsid w:val="2C4B1780"/>
    <w:rsid w:val="2C5AE398"/>
    <w:rsid w:val="2C7018AB"/>
    <w:rsid w:val="2CE77240"/>
    <w:rsid w:val="2F805404"/>
    <w:rsid w:val="2FBF224F"/>
    <w:rsid w:val="30A23E7E"/>
    <w:rsid w:val="31EB76C7"/>
    <w:rsid w:val="32CEC8D7"/>
    <w:rsid w:val="34977B02"/>
    <w:rsid w:val="34A06D56"/>
    <w:rsid w:val="34C08113"/>
    <w:rsid w:val="355B15FA"/>
    <w:rsid w:val="368C58A1"/>
    <w:rsid w:val="3756A2F3"/>
    <w:rsid w:val="39790605"/>
    <w:rsid w:val="39E62A07"/>
    <w:rsid w:val="3A021543"/>
    <w:rsid w:val="3A035269"/>
    <w:rsid w:val="3AEE94E6"/>
    <w:rsid w:val="3AF41155"/>
    <w:rsid w:val="3B4B3039"/>
    <w:rsid w:val="3C0FC6E0"/>
    <w:rsid w:val="3C8A6547"/>
    <w:rsid w:val="3DA75FEB"/>
    <w:rsid w:val="3E0945A9"/>
    <w:rsid w:val="3E4E3AFC"/>
    <w:rsid w:val="3E8C7940"/>
    <w:rsid w:val="3ECA08F8"/>
    <w:rsid w:val="3F0EAED6"/>
    <w:rsid w:val="3F43304C"/>
    <w:rsid w:val="3F6245C8"/>
    <w:rsid w:val="3F84C9CF"/>
    <w:rsid w:val="4094EA60"/>
    <w:rsid w:val="40F67158"/>
    <w:rsid w:val="429BC6AA"/>
    <w:rsid w:val="429E69B3"/>
    <w:rsid w:val="44815CA2"/>
    <w:rsid w:val="44FF76EC"/>
    <w:rsid w:val="461C68A2"/>
    <w:rsid w:val="46340101"/>
    <w:rsid w:val="464AAC81"/>
    <w:rsid w:val="46544D61"/>
    <w:rsid w:val="480E979F"/>
    <w:rsid w:val="496672E8"/>
    <w:rsid w:val="49A03A6A"/>
    <w:rsid w:val="4B054456"/>
    <w:rsid w:val="4D60F53A"/>
    <w:rsid w:val="4DB01DF0"/>
    <w:rsid w:val="4FA6E78F"/>
    <w:rsid w:val="503B6131"/>
    <w:rsid w:val="50418F9E"/>
    <w:rsid w:val="50903AB9"/>
    <w:rsid w:val="51FA5DB7"/>
    <w:rsid w:val="52FEFA53"/>
    <w:rsid w:val="53DB7FBC"/>
    <w:rsid w:val="53DE7663"/>
    <w:rsid w:val="53F9A1FE"/>
    <w:rsid w:val="54CC2AE1"/>
    <w:rsid w:val="5625EA9D"/>
    <w:rsid w:val="586034BD"/>
    <w:rsid w:val="5986D8B9"/>
    <w:rsid w:val="5ACC6569"/>
    <w:rsid w:val="5ACF0DBB"/>
    <w:rsid w:val="5B43D6C2"/>
    <w:rsid w:val="5BCC08D0"/>
    <w:rsid w:val="5BF93BC4"/>
    <w:rsid w:val="5C5E73AC"/>
    <w:rsid w:val="5D08B6BB"/>
    <w:rsid w:val="5EF07E42"/>
    <w:rsid w:val="5F707BD6"/>
    <w:rsid w:val="5F81F2F5"/>
    <w:rsid w:val="5FFEF23B"/>
    <w:rsid w:val="60333B17"/>
    <w:rsid w:val="60C742D9"/>
    <w:rsid w:val="63911343"/>
    <w:rsid w:val="64744A65"/>
    <w:rsid w:val="650ED4E6"/>
    <w:rsid w:val="6581BD47"/>
    <w:rsid w:val="671C5132"/>
    <w:rsid w:val="6859D365"/>
    <w:rsid w:val="68911677"/>
    <w:rsid w:val="68EE67FD"/>
    <w:rsid w:val="6969E070"/>
    <w:rsid w:val="6A05909A"/>
    <w:rsid w:val="6A89906E"/>
    <w:rsid w:val="6A938DFE"/>
    <w:rsid w:val="6BD64C26"/>
    <w:rsid w:val="6BE853AB"/>
    <w:rsid w:val="6C3EEEA8"/>
    <w:rsid w:val="6D8D5BC6"/>
    <w:rsid w:val="6DAF58C1"/>
    <w:rsid w:val="6DECF743"/>
    <w:rsid w:val="6E6BBD97"/>
    <w:rsid w:val="6EB713DF"/>
    <w:rsid w:val="6FA354B3"/>
    <w:rsid w:val="6FFAC85C"/>
    <w:rsid w:val="70621823"/>
    <w:rsid w:val="71086AEC"/>
    <w:rsid w:val="72777EFA"/>
    <w:rsid w:val="7280A1BF"/>
    <w:rsid w:val="728AD81A"/>
    <w:rsid w:val="73C4B691"/>
    <w:rsid w:val="74997821"/>
    <w:rsid w:val="74AB4109"/>
    <w:rsid w:val="74C8657F"/>
    <w:rsid w:val="74EE7FFD"/>
    <w:rsid w:val="76269A2E"/>
    <w:rsid w:val="766A09E0"/>
    <w:rsid w:val="76ACAA20"/>
    <w:rsid w:val="76D6776D"/>
    <w:rsid w:val="773D12AA"/>
    <w:rsid w:val="782742BD"/>
    <w:rsid w:val="7A825209"/>
    <w:rsid w:val="7B0CE39B"/>
    <w:rsid w:val="7C56643D"/>
    <w:rsid w:val="7C7A838D"/>
    <w:rsid w:val="7EA57DF1"/>
    <w:rsid w:val="7EB102C6"/>
    <w:rsid w:val="7EEBE856"/>
    <w:rsid w:val="7F6506C4"/>
    <w:rsid w:val="7F8BB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EE0B"/>
  <w15:docId w15:val="{F1F166CD-C23E-4AE1-BE5E-588FD154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8F"/>
    <w:pPr>
      <w:spacing w:after="0" w:line="240" w:lineRule="auto"/>
    </w:pPr>
    <w:rPr>
      <w:rFonts w:ascii="Calibri" w:eastAsia="Calibri" w:hAnsi="Calibri" w:cs="Arial"/>
      <w:kern w:val="0"/>
      <w:sz w:val="20"/>
      <w:szCs w:val="20"/>
      <w:lang w:eastAsia="en-GB"/>
      <w14:ligatures w14:val="none"/>
    </w:rPr>
  </w:style>
  <w:style w:type="paragraph" w:styleId="Heading1">
    <w:name w:val="heading 1"/>
    <w:basedOn w:val="Normal"/>
    <w:next w:val="Normal"/>
    <w:link w:val="Heading1Char"/>
    <w:uiPriority w:val="9"/>
    <w:qFormat/>
    <w:rsid w:val="006F1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8F"/>
    <w:rPr>
      <w:rFonts w:eastAsiaTheme="majorEastAsia" w:cstheme="majorBidi"/>
      <w:color w:val="272727" w:themeColor="text1" w:themeTint="D8"/>
    </w:rPr>
  </w:style>
  <w:style w:type="paragraph" w:styleId="Title">
    <w:name w:val="Title"/>
    <w:basedOn w:val="Normal"/>
    <w:next w:val="Normal"/>
    <w:link w:val="TitleChar"/>
    <w:uiPriority w:val="10"/>
    <w:qFormat/>
    <w:rsid w:val="006F18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8F"/>
    <w:pPr>
      <w:spacing w:before="160"/>
      <w:jc w:val="center"/>
    </w:pPr>
    <w:rPr>
      <w:i/>
      <w:iCs/>
      <w:color w:val="404040" w:themeColor="text1" w:themeTint="BF"/>
    </w:rPr>
  </w:style>
  <w:style w:type="character" w:customStyle="1" w:styleId="QuoteChar">
    <w:name w:val="Quote Char"/>
    <w:basedOn w:val="DefaultParagraphFont"/>
    <w:link w:val="Quote"/>
    <w:uiPriority w:val="29"/>
    <w:rsid w:val="006F188F"/>
    <w:rPr>
      <w:i/>
      <w:iCs/>
      <w:color w:val="404040" w:themeColor="text1" w:themeTint="BF"/>
    </w:rPr>
  </w:style>
  <w:style w:type="paragraph" w:styleId="ListParagraph">
    <w:name w:val="List Paragraph"/>
    <w:basedOn w:val="Normal"/>
    <w:uiPriority w:val="34"/>
    <w:qFormat/>
    <w:rsid w:val="006F188F"/>
    <w:pPr>
      <w:ind w:left="720"/>
      <w:contextualSpacing/>
    </w:pPr>
  </w:style>
  <w:style w:type="character" w:styleId="IntenseEmphasis">
    <w:name w:val="Intense Emphasis"/>
    <w:basedOn w:val="DefaultParagraphFont"/>
    <w:uiPriority w:val="21"/>
    <w:qFormat/>
    <w:rsid w:val="006F188F"/>
    <w:rPr>
      <w:i/>
      <w:iCs/>
      <w:color w:val="0F4761" w:themeColor="accent1" w:themeShade="BF"/>
    </w:rPr>
  </w:style>
  <w:style w:type="paragraph" w:styleId="IntenseQuote">
    <w:name w:val="Intense Quote"/>
    <w:basedOn w:val="Normal"/>
    <w:next w:val="Normal"/>
    <w:link w:val="IntenseQuoteChar"/>
    <w:uiPriority w:val="30"/>
    <w:qFormat/>
    <w:rsid w:val="006F1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8F"/>
    <w:rPr>
      <w:i/>
      <w:iCs/>
      <w:color w:val="0F4761" w:themeColor="accent1" w:themeShade="BF"/>
    </w:rPr>
  </w:style>
  <w:style w:type="character" w:styleId="IntenseReference">
    <w:name w:val="Intense Reference"/>
    <w:basedOn w:val="DefaultParagraphFont"/>
    <w:uiPriority w:val="32"/>
    <w:qFormat/>
    <w:rsid w:val="006F188F"/>
    <w:rPr>
      <w:b/>
      <w:bCs/>
      <w:smallCaps/>
      <w:color w:val="0F4761" w:themeColor="accent1" w:themeShade="BF"/>
      <w:spacing w:val="5"/>
    </w:rPr>
  </w:style>
  <w:style w:type="character" w:styleId="Hyperlink">
    <w:name w:val="Hyperlink"/>
    <w:basedOn w:val="DefaultParagraphFont"/>
    <w:uiPriority w:val="99"/>
    <w:unhideWhenUsed/>
    <w:rsid w:val="006F188F"/>
    <w:rPr>
      <w:color w:val="467886" w:themeColor="hyperlink"/>
      <w:u w:val="single"/>
    </w:rPr>
  </w:style>
  <w:style w:type="paragraph" w:customStyle="1" w:styleId="paragraph">
    <w:name w:val="paragraph"/>
    <w:basedOn w:val="Normal"/>
    <w:rsid w:val="00AB7FD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7FD7"/>
  </w:style>
  <w:style w:type="character" w:customStyle="1" w:styleId="eop">
    <w:name w:val="eop"/>
    <w:basedOn w:val="DefaultParagraphFont"/>
    <w:rsid w:val="00AB7FD7"/>
  </w:style>
  <w:style w:type="character" w:customStyle="1" w:styleId="tabchar">
    <w:name w:val="tabchar"/>
    <w:basedOn w:val="DefaultParagraphFont"/>
    <w:rsid w:val="00AB7FD7"/>
  </w:style>
  <w:style w:type="character" w:styleId="UnresolvedMention">
    <w:name w:val="Unresolved Mention"/>
    <w:basedOn w:val="DefaultParagraphFont"/>
    <w:uiPriority w:val="99"/>
    <w:semiHidden/>
    <w:unhideWhenUsed/>
    <w:rsid w:val="006F444E"/>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eastAsia="Calibri" w:hAnsi="Calibri" w:cs="Arial"/>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220FD"/>
    <w:pPr>
      <w:spacing w:after="0" w:line="240" w:lineRule="auto"/>
    </w:pPr>
    <w:rPr>
      <w:rFonts w:ascii="Calibri" w:eastAsia="Calibri" w:hAnsi="Calibri"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B1A42"/>
    <w:rPr>
      <w:b/>
      <w:bCs/>
    </w:rPr>
  </w:style>
  <w:style w:type="character" w:customStyle="1" w:styleId="CommentSubjectChar">
    <w:name w:val="Comment Subject Char"/>
    <w:basedOn w:val="CommentTextChar"/>
    <w:link w:val="CommentSubject"/>
    <w:uiPriority w:val="99"/>
    <w:semiHidden/>
    <w:rsid w:val="001B1A42"/>
    <w:rPr>
      <w:rFonts w:ascii="Calibri" w:eastAsia="Calibri" w:hAnsi="Calibri" w:cs="Arial"/>
      <w:b/>
      <w:bCs/>
      <w:kern w:val="0"/>
      <w:sz w:val="20"/>
      <w:szCs w:val="20"/>
      <w:lang w:eastAsia="en-GB"/>
      <w14:ligatures w14:val="none"/>
    </w:rPr>
  </w:style>
  <w:style w:type="paragraph" w:styleId="Header">
    <w:name w:val="header"/>
    <w:basedOn w:val="Normal"/>
    <w:link w:val="HeaderChar"/>
    <w:uiPriority w:val="99"/>
    <w:unhideWhenUsed/>
    <w:rsid w:val="00C63DFB"/>
    <w:pPr>
      <w:tabs>
        <w:tab w:val="center" w:pos="4680"/>
        <w:tab w:val="right" w:pos="9360"/>
      </w:tabs>
    </w:pPr>
  </w:style>
  <w:style w:type="character" w:customStyle="1" w:styleId="HeaderChar">
    <w:name w:val="Header Char"/>
    <w:basedOn w:val="DefaultParagraphFont"/>
    <w:link w:val="Header"/>
    <w:uiPriority w:val="99"/>
    <w:rsid w:val="00C63DFB"/>
    <w:rPr>
      <w:rFonts w:ascii="Calibri" w:eastAsia="Calibri" w:hAnsi="Calibri" w:cs="Arial"/>
      <w:kern w:val="0"/>
      <w:sz w:val="20"/>
      <w:szCs w:val="20"/>
      <w:lang w:eastAsia="en-GB"/>
      <w14:ligatures w14:val="none"/>
    </w:rPr>
  </w:style>
  <w:style w:type="paragraph" w:styleId="Footer">
    <w:name w:val="footer"/>
    <w:basedOn w:val="Normal"/>
    <w:link w:val="FooterChar"/>
    <w:uiPriority w:val="99"/>
    <w:unhideWhenUsed/>
    <w:rsid w:val="00C63DFB"/>
    <w:pPr>
      <w:tabs>
        <w:tab w:val="center" w:pos="4680"/>
        <w:tab w:val="right" w:pos="9360"/>
      </w:tabs>
    </w:pPr>
  </w:style>
  <w:style w:type="character" w:customStyle="1" w:styleId="FooterChar">
    <w:name w:val="Footer Char"/>
    <w:basedOn w:val="DefaultParagraphFont"/>
    <w:link w:val="Footer"/>
    <w:uiPriority w:val="99"/>
    <w:rsid w:val="00C63DFB"/>
    <w:rPr>
      <w:rFonts w:ascii="Calibri" w:eastAsia="Calibri" w:hAnsi="Calibri" w:cs="Arial"/>
      <w:kern w:val="0"/>
      <w:sz w:val="20"/>
      <w:szCs w:val="20"/>
      <w:lang w:eastAsia="en-GB"/>
      <w14:ligatures w14:val="none"/>
    </w:rPr>
  </w:style>
  <w:style w:type="character" w:customStyle="1" w:styleId="wacimagecontainer">
    <w:name w:val="wacimagecontainer"/>
    <w:basedOn w:val="DefaultParagraphFont"/>
    <w:rsid w:val="00B51311"/>
  </w:style>
  <w:style w:type="character" w:customStyle="1" w:styleId="superscript">
    <w:name w:val="superscript"/>
    <w:basedOn w:val="DefaultParagraphFont"/>
    <w:rsid w:val="00B66EB1"/>
  </w:style>
  <w:style w:type="character" w:customStyle="1" w:styleId="scxw109109724">
    <w:name w:val="scxw109109724"/>
    <w:basedOn w:val="DefaultParagraphFont"/>
    <w:rsid w:val="00B66EB1"/>
  </w:style>
  <w:style w:type="table" w:styleId="TableGrid">
    <w:name w:val="Table Grid"/>
    <w:basedOn w:val="TableNormal"/>
    <w:uiPriority w:val="39"/>
    <w:rsid w:val="00A6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3044">
      <w:bodyDiv w:val="1"/>
      <w:marLeft w:val="0"/>
      <w:marRight w:val="0"/>
      <w:marTop w:val="0"/>
      <w:marBottom w:val="0"/>
      <w:divBdr>
        <w:top w:val="none" w:sz="0" w:space="0" w:color="auto"/>
        <w:left w:val="none" w:sz="0" w:space="0" w:color="auto"/>
        <w:bottom w:val="none" w:sz="0" w:space="0" w:color="auto"/>
        <w:right w:val="none" w:sz="0" w:space="0" w:color="auto"/>
      </w:divBdr>
    </w:div>
    <w:div w:id="329412542">
      <w:bodyDiv w:val="1"/>
      <w:marLeft w:val="0"/>
      <w:marRight w:val="0"/>
      <w:marTop w:val="0"/>
      <w:marBottom w:val="0"/>
      <w:divBdr>
        <w:top w:val="none" w:sz="0" w:space="0" w:color="auto"/>
        <w:left w:val="none" w:sz="0" w:space="0" w:color="auto"/>
        <w:bottom w:val="none" w:sz="0" w:space="0" w:color="auto"/>
        <w:right w:val="none" w:sz="0" w:space="0" w:color="auto"/>
      </w:divBdr>
      <w:divsChild>
        <w:div w:id="52850689">
          <w:marLeft w:val="0"/>
          <w:marRight w:val="0"/>
          <w:marTop w:val="0"/>
          <w:marBottom w:val="0"/>
          <w:divBdr>
            <w:top w:val="none" w:sz="0" w:space="0" w:color="auto"/>
            <w:left w:val="none" w:sz="0" w:space="0" w:color="auto"/>
            <w:bottom w:val="none" w:sz="0" w:space="0" w:color="auto"/>
            <w:right w:val="none" w:sz="0" w:space="0" w:color="auto"/>
          </w:divBdr>
        </w:div>
        <w:div w:id="97677890">
          <w:marLeft w:val="0"/>
          <w:marRight w:val="0"/>
          <w:marTop w:val="0"/>
          <w:marBottom w:val="0"/>
          <w:divBdr>
            <w:top w:val="none" w:sz="0" w:space="0" w:color="auto"/>
            <w:left w:val="none" w:sz="0" w:space="0" w:color="auto"/>
            <w:bottom w:val="none" w:sz="0" w:space="0" w:color="auto"/>
            <w:right w:val="none" w:sz="0" w:space="0" w:color="auto"/>
          </w:divBdr>
        </w:div>
        <w:div w:id="134764420">
          <w:marLeft w:val="0"/>
          <w:marRight w:val="0"/>
          <w:marTop w:val="0"/>
          <w:marBottom w:val="0"/>
          <w:divBdr>
            <w:top w:val="none" w:sz="0" w:space="0" w:color="auto"/>
            <w:left w:val="none" w:sz="0" w:space="0" w:color="auto"/>
            <w:bottom w:val="none" w:sz="0" w:space="0" w:color="auto"/>
            <w:right w:val="none" w:sz="0" w:space="0" w:color="auto"/>
          </w:divBdr>
        </w:div>
        <w:div w:id="136848077">
          <w:marLeft w:val="0"/>
          <w:marRight w:val="0"/>
          <w:marTop w:val="0"/>
          <w:marBottom w:val="0"/>
          <w:divBdr>
            <w:top w:val="none" w:sz="0" w:space="0" w:color="auto"/>
            <w:left w:val="none" w:sz="0" w:space="0" w:color="auto"/>
            <w:bottom w:val="none" w:sz="0" w:space="0" w:color="auto"/>
            <w:right w:val="none" w:sz="0" w:space="0" w:color="auto"/>
          </w:divBdr>
        </w:div>
        <w:div w:id="283467352">
          <w:marLeft w:val="0"/>
          <w:marRight w:val="0"/>
          <w:marTop w:val="0"/>
          <w:marBottom w:val="0"/>
          <w:divBdr>
            <w:top w:val="none" w:sz="0" w:space="0" w:color="auto"/>
            <w:left w:val="none" w:sz="0" w:space="0" w:color="auto"/>
            <w:bottom w:val="none" w:sz="0" w:space="0" w:color="auto"/>
            <w:right w:val="none" w:sz="0" w:space="0" w:color="auto"/>
          </w:divBdr>
        </w:div>
        <w:div w:id="451365963">
          <w:marLeft w:val="0"/>
          <w:marRight w:val="0"/>
          <w:marTop w:val="0"/>
          <w:marBottom w:val="0"/>
          <w:divBdr>
            <w:top w:val="none" w:sz="0" w:space="0" w:color="auto"/>
            <w:left w:val="none" w:sz="0" w:space="0" w:color="auto"/>
            <w:bottom w:val="none" w:sz="0" w:space="0" w:color="auto"/>
            <w:right w:val="none" w:sz="0" w:space="0" w:color="auto"/>
          </w:divBdr>
        </w:div>
        <w:div w:id="867983449">
          <w:marLeft w:val="0"/>
          <w:marRight w:val="0"/>
          <w:marTop w:val="0"/>
          <w:marBottom w:val="0"/>
          <w:divBdr>
            <w:top w:val="none" w:sz="0" w:space="0" w:color="auto"/>
            <w:left w:val="none" w:sz="0" w:space="0" w:color="auto"/>
            <w:bottom w:val="none" w:sz="0" w:space="0" w:color="auto"/>
            <w:right w:val="none" w:sz="0" w:space="0" w:color="auto"/>
          </w:divBdr>
        </w:div>
        <w:div w:id="977997427">
          <w:marLeft w:val="0"/>
          <w:marRight w:val="0"/>
          <w:marTop w:val="0"/>
          <w:marBottom w:val="0"/>
          <w:divBdr>
            <w:top w:val="none" w:sz="0" w:space="0" w:color="auto"/>
            <w:left w:val="none" w:sz="0" w:space="0" w:color="auto"/>
            <w:bottom w:val="none" w:sz="0" w:space="0" w:color="auto"/>
            <w:right w:val="none" w:sz="0" w:space="0" w:color="auto"/>
          </w:divBdr>
        </w:div>
        <w:div w:id="1031345699">
          <w:marLeft w:val="0"/>
          <w:marRight w:val="0"/>
          <w:marTop w:val="0"/>
          <w:marBottom w:val="0"/>
          <w:divBdr>
            <w:top w:val="none" w:sz="0" w:space="0" w:color="auto"/>
            <w:left w:val="none" w:sz="0" w:space="0" w:color="auto"/>
            <w:bottom w:val="none" w:sz="0" w:space="0" w:color="auto"/>
            <w:right w:val="none" w:sz="0" w:space="0" w:color="auto"/>
          </w:divBdr>
        </w:div>
        <w:div w:id="1080492328">
          <w:marLeft w:val="0"/>
          <w:marRight w:val="0"/>
          <w:marTop w:val="0"/>
          <w:marBottom w:val="0"/>
          <w:divBdr>
            <w:top w:val="none" w:sz="0" w:space="0" w:color="auto"/>
            <w:left w:val="none" w:sz="0" w:space="0" w:color="auto"/>
            <w:bottom w:val="none" w:sz="0" w:space="0" w:color="auto"/>
            <w:right w:val="none" w:sz="0" w:space="0" w:color="auto"/>
          </w:divBdr>
        </w:div>
        <w:div w:id="1213535922">
          <w:marLeft w:val="0"/>
          <w:marRight w:val="0"/>
          <w:marTop w:val="0"/>
          <w:marBottom w:val="0"/>
          <w:divBdr>
            <w:top w:val="none" w:sz="0" w:space="0" w:color="auto"/>
            <w:left w:val="none" w:sz="0" w:space="0" w:color="auto"/>
            <w:bottom w:val="none" w:sz="0" w:space="0" w:color="auto"/>
            <w:right w:val="none" w:sz="0" w:space="0" w:color="auto"/>
          </w:divBdr>
        </w:div>
        <w:div w:id="1253196681">
          <w:marLeft w:val="0"/>
          <w:marRight w:val="0"/>
          <w:marTop w:val="0"/>
          <w:marBottom w:val="0"/>
          <w:divBdr>
            <w:top w:val="none" w:sz="0" w:space="0" w:color="auto"/>
            <w:left w:val="none" w:sz="0" w:space="0" w:color="auto"/>
            <w:bottom w:val="none" w:sz="0" w:space="0" w:color="auto"/>
            <w:right w:val="none" w:sz="0" w:space="0" w:color="auto"/>
          </w:divBdr>
        </w:div>
        <w:div w:id="1256397471">
          <w:marLeft w:val="0"/>
          <w:marRight w:val="0"/>
          <w:marTop w:val="0"/>
          <w:marBottom w:val="0"/>
          <w:divBdr>
            <w:top w:val="none" w:sz="0" w:space="0" w:color="auto"/>
            <w:left w:val="none" w:sz="0" w:space="0" w:color="auto"/>
            <w:bottom w:val="none" w:sz="0" w:space="0" w:color="auto"/>
            <w:right w:val="none" w:sz="0" w:space="0" w:color="auto"/>
          </w:divBdr>
        </w:div>
        <w:div w:id="1338145002">
          <w:marLeft w:val="0"/>
          <w:marRight w:val="0"/>
          <w:marTop w:val="0"/>
          <w:marBottom w:val="0"/>
          <w:divBdr>
            <w:top w:val="none" w:sz="0" w:space="0" w:color="auto"/>
            <w:left w:val="none" w:sz="0" w:space="0" w:color="auto"/>
            <w:bottom w:val="none" w:sz="0" w:space="0" w:color="auto"/>
            <w:right w:val="none" w:sz="0" w:space="0" w:color="auto"/>
          </w:divBdr>
        </w:div>
        <w:div w:id="1426800943">
          <w:marLeft w:val="0"/>
          <w:marRight w:val="0"/>
          <w:marTop w:val="0"/>
          <w:marBottom w:val="0"/>
          <w:divBdr>
            <w:top w:val="none" w:sz="0" w:space="0" w:color="auto"/>
            <w:left w:val="none" w:sz="0" w:space="0" w:color="auto"/>
            <w:bottom w:val="none" w:sz="0" w:space="0" w:color="auto"/>
            <w:right w:val="none" w:sz="0" w:space="0" w:color="auto"/>
          </w:divBdr>
        </w:div>
        <w:div w:id="1458529136">
          <w:marLeft w:val="0"/>
          <w:marRight w:val="0"/>
          <w:marTop w:val="0"/>
          <w:marBottom w:val="0"/>
          <w:divBdr>
            <w:top w:val="none" w:sz="0" w:space="0" w:color="auto"/>
            <w:left w:val="none" w:sz="0" w:space="0" w:color="auto"/>
            <w:bottom w:val="none" w:sz="0" w:space="0" w:color="auto"/>
            <w:right w:val="none" w:sz="0" w:space="0" w:color="auto"/>
          </w:divBdr>
        </w:div>
        <w:div w:id="1617710836">
          <w:marLeft w:val="0"/>
          <w:marRight w:val="0"/>
          <w:marTop w:val="0"/>
          <w:marBottom w:val="0"/>
          <w:divBdr>
            <w:top w:val="none" w:sz="0" w:space="0" w:color="auto"/>
            <w:left w:val="none" w:sz="0" w:space="0" w:color="auto"/>
            <w:bottom w:val="none" w:sz="0" w:space="0" w:color="auto"/>
            <w:right w:val="none" w:sz="0" w:space="0" w:color="auto"/>
          </w:divBdr>
          <w:divsChild>
            <w:div w:id="1212616297">
              <w:marLeft w:val="-75"/>
              <w:marRight w:val="0"/>
              <w:marTop w:val="30"/>
              <w:marBottom w:val="30"/>
              <w:divBdr>
                <w:top w:val="none" w:sz="0" w:space="0" w:color="auto"/>
                <w:left w:val="none" w:sz="0" w:space="0" w:color="auto"/>
                <w:bottom w:val="none" w:sz="0" w:space="0" w:color="auto"/>
                <w:right w:val="none" w:sz="0" w:space="0" w:color="auto"/>
              </w:divBdr>
              <w:divsChild>
                <w:div w:id="290014034">
                  <w:marLeft w:val="0"/>
                  <w:marRight w:val="0"/>
                  <w:marTop w:val="0"/>
                  <w:marBottom w:val="0"/>
                  <w:divBdr>
                    <w:top w:val="none" w:sz="0" w:space="0" w:color="auto"/>
                    <w:left w:val="none" w:sz="0" w:space="0" w:color="auto"/>
                    <w:bottom w:val="none" w:sz="0" w:space="0" w:color="auto"/>
                    <w:right w:val="none" w:sz="0" w:space="0" w:color="auto"/>
                  </w:divBdr>
                  <w:divsChild>
                    <w:div w:id="284888696">
                      <w:marLeft w:val="0"/>
                      <w:marRight w:val="0"/>
                      <w:marTop w:val="0"/>
                      <w:marBottom w:val="0"/>
                      <w:divBdr>
                        <w:top w:val="none" w:sz="0" w:space="0" w:color="auto"/>
                        <w:left w:val="none" w:sz="0" w:space="0" w:color="auto"/>
                        <w:bottom w:val="none" w:sz="0" w:space="0" w:color="auto"/>
                        <w:right w:val="none" w:sz="0" w:space="0" w:color="auto"/>
                      </w:divBdr>
                    </w:div>
                    <w:div w:id="1925600581">
                      <w:marLeft w:val="0"/>
                      <w:marRight w:val="0"/>
                      <w:marTop w:val="0"/>
                      <w:marBottom w:val="0"/>
                      <w:divBdr>
                        <w:top w:val="none" w:sz="0" w:space="0" w:color="auto"/>
                        <w:left w:val="none" w:sz="0" w:space="0" w:color="auto"/>
                        <w:bottom w:val="none" w:sz="0" w:space="0" w:color="auto"/>
                        <w:right w:val="none" w:sz="0" w:space="0" w:color="auto"/>
                      </w:divBdr>
                    </w:div>
                  </w:divsChild>
                </w:div>
                <w:div w:id="393822590">
                  <w:marLeft w:val="0"/>
                  <w:marRight w:val="0"/>
                  <w:marTop w:val="0"/>
                  <w:marBottom w:val="0"/>
                  <w:divBdr>
                    <w:top w:val="none" w:sz="0" w:space="0" w:color="auto"/>
                    <w:left w:val="none" w:sz="0" w:space="0" w:color="auto"/>
                    <w:bottom w:val="none" w:sz="0" w:space="0" w:color="auto"/>
                    <w:right w:val="none" w:sz="0" w:space="0" w:color="auto"/>
                  </w:divBdr>
                  <w:divsChild>
                    <w:div w:id="276916512">
                      <w:marLeft w:val="0"/>
                      <w:marRight w:val="0"/>
                      <w:marTop w:val="0"/>
                      <w:marBottom w:val="0"/>
                      <w:divBdr>
                        <w:top w:val="none" w:sz="0" w:space="0" w:color="auto"/>
                        <w:left w:val="none" w:sz="0" w:space="0" w:color="auto"/>
                        <w:bottom w:val="none" w:sz="0" w:space="0" w:color="auto"/>
                        <w:right w:val="none" w:sz="0" w:space="0" w:color="auto"/>
                      </w:divBdr>
                    </w:div>
                  </w:divsChild>
                </w:div>
                <w:div w:id="712923043">
                  <w:marLeft w:val="0"/>
                  <w:marRight w:val="0"/>
                  <w:marTop w:val="0"/>
                  <w:marBottom w:val="0"/>
                  <w:divBdr>
                    <w:top w:val="none" w:sz="0" w:space="0" w:color="auto"/>
                    <w:left w:val="none" w:sz="0" w:space="0" w:color="auto"/>
                    <w:bottom w:val="none" w:sz="0" w:space="0" w:color="auto"/>
                    <w:right w:val="none" w:sz="0" w:space="0" w:color="auto"/>
                  </w:divBdr>
                  <w:divsChild>
                    <w:div w:id="1165051376">
                      <w:marLeft w:val="0"/>
                      <w:marRight w:val="0"/>
                      <w:marTop w:val="0"/>
                      <w:marBottom w:val="0"/>
                      <w:divBdr>
                        <w:top w:val="none" w:sz="0" w:space="0" w:color="auto"/>
                        <w:left w:val="none" w:sz="0" w:space="0" w:color="auto"/>
                        <w:bottom w:val="none" w:sz="0" w:space="0" w:color="auto"/>
                        <w:right w:val="none" w:sz="0" w:space="0" w:color="auto"/>
                      </w:divBdr>
                    </w:div>
                  </w:divsChild>
                </w:div>
                <w:div w:id="1274634999">
                  <w:marLeft w:val="0"/>
                  <w:marRight w:val="0"/>
                  <w:marTop w:val="0"/>
                  <w:marBottom w:val="0"/>
                  <w:divBdr>
                    <w:top w:val="none" w:sz="0" w:space="0" w:color="auto"/>
                    <w:left w:val="none" w:sz="0" w:space="0" w:color="auto"/>
                    <w:bottom w:val="none" w:sz="0" w:space="0" w:color="auto"/>
                    <w:right w:val="none" w:sz="0" w:space="0" w:color="auto"/>
                  </w:divBdr>
                  <w:divsChild>
                    <w:div w:id="2117362814">
                      <w:marLeft w:val="0"/>
                      <w:marRight w:val="0"/>
                      <w:marTop w:val="0"/>
                      <w:marBottom w:val="0"/>
                      <w:divBdr>
                        <w:top w:val="none" w:sz="0" w:space="0" w:color="auto"/>
                        <w:left w:val="none" w:sz="0" w:space="0" w:color="auto"/>
                        <w:bottom w:val="none" w:sz="0" w:space="0" w:color="auto"/>
                        <w:right w:val="none" w:sz="0" w:space="0" w:color="auto"/>
                      </w:divBdr>
                    </w:div>
                  </w:divsChild>
                </w:div>
                <w:div w:id="1575891918">
                  <w:marLeft w:val="0"/>
                  <w:marRight w:val="0"/>
                  <w:marTop w:val="0"/>
                  <w:marBottom w:val="0"/>
                  <w:divBdr>
                    <w:top w:val="none" w:sz="0" w:space="0" w:color="auto"/>
                    <w:left w:val="none" w:sz="0" w:space="0" w:color="auto"/>
                    <w:bottom w:val="none" w:sz="0" w:space="0" w:color="auto"/>
                    <w:right w:val="none" w:sz="0" w:space="0" w:color="auto"/>
                  </w:divBdr>
                  <w:divsChild>
                    <w:div w:id="216673871">
                      <w:marLeft w:val="0"/>
                      <w:marRight w:val="0"/>
                      <w:marTop w:val="0"/>
                      <w:marBottom w:val="0"/>
                      <w:divBdr>
                        <w:top w:val="none" w:sz="0" w:space="0" w:color="auto"/>
                        <w:left w:val="none" w:sz="0" w:space="0" w:color="auto"/>
                        <w:bottom w:val="none" w:sz="0" w:space="0" w:color="auto"/>
                        <w:right w:val="none" w:sz="0" w:space="0" w:color="auto"/>
                      </w:divBdr>
                    </w:div>
                    <w:div w:id="809053082">
                      <w:marLeft w:val="0"/>
                      <w:marRight w:val="0"/>
                      <w:marTop w:val="0"/>
                      <w:marBottom w:val="0"/>
                      <w:divBdr>
                        <w:top w:val="none" w:sz="0" w:space="0" w:color="auto"/>
                        <w:left w:val="none" w:sz="0" w:space="0" w:color="auto"/>
                        <w:bottom w:val="none" w:sz="0" w:space="0" w:color="auto"/>
                        <w:right w:val="none" w:sz="0" w:space="0" w:color="auto"/>
                      </w:divBdr>
                    </w:div>
                    <w:div w:id="1391687030">
                      <w:marLeft w:val="0"/>
                      <w:marRight w:val="0"/>
                      <w:marTop w:val="0"/>
                      <w:marBottom w:val="0"/>
                      <w:divBdr>
                        <w:top w:val="none" w:sz="0" w:space="0" w:color="auto"/>
                        <w:left w:val="none" w:sz="0" w:space="0" w:color="auto"/>
                        <w:bottom w:val="none" w:sz="0" w:space="0" w:color="auto"/>
                        <w:right w:val="none" w:sz="0" w:space="0" w:color="auto"/>
                      </w:divBdr>
                    </w:div>
                    <w:div w:id="1621954094">
                      <w:marLeft w:val="0"/>
                      <w:marRight w:val="0"/>
                      <w:marTop w:val="0"/>
                      <w:marBottom w:val="0"/>
                      <w:divBdr>
                        <w:top w:val="none" w:sz="0" w:space="0" w:color="auto"/>
                        <w:left w:val="none" w:sz="0" w:space="0" w:color="auto"/>
                        <w:bottom w:val="none" w:sz="0" w:space="0" w:color="auto"/>
                        <w:right w:val="none" w:sz="0" w:space="0" w:color="auto"/>
                      </w:divBdr>
                    </w:div>
                    <w:div w:id="1808431322">
                      <w:marLeft w:val="0"/>
                      <w:marRight w:val="0"/>
                      <w:marTop w:val="0"/>
                      <w:marBottom w:val="0"/>
                      <w:divBdr>
                        <w:top w:val="none" w:sz="0" w:space="0" w:color="auto"/>
                        <w:left w:val="none" w:sz="0" w:space="0" w:color="auto"/>
                        <w:bottom w:val="none" w:sz="0" w:space="0" w:color="auto"/>
                        <w:right w:val="none" w:sz="0" w:space="0" w:color="auto"/>
                      </w:divBdr>
                    </w:div>
                    <w:div w:id="1999963805">
                      <w:marLeft w:val="0"/>
                      <w:marRight w:val="0"/>
                      <w:marTop w:val="0"/>
                      <w:marBottom w:val="0"/>
                      <w:divBdr>
                        <w:top w:val="none" w:sz="0" w:space="0" w:color="auto"/>
                        <w:left w:val="none" w:sz="0" w:space="0" w:color="auto"/>
                        <w:bottom w:val="none" w:sz="0" w:space="0" w:color="auto"/>
                        <w:right w:val="none" w:sz="0" w:space="0" w:color="auto"/>
                      </w:divBdr>
                    </w:div>
                    <w:div w:id="2138909874">
                      <w:marLeft w:val="0"/>
                      <w:marRight w:val="0"/>
                      <w:marTop w:val="0"/>
                      <w:marBottom w:val="0"/>
                      <w:divBdr>
                        <w:top w:val="none" w:sz="0" w:space="0" w:color="auto"/>
                        <w:left w:val="none" w:sz="0" w:space="0" w:color="auto"/>
                        <w:bottom w:val="none" w:sz="0" w:space="0" w:color="auto"/>
                        <w:right w:val="none" w:sz="0" w:space="0" w:color="auto"/>
                      </w:divBdr>
                    </w:div>
                  </w:divsChild>
                </w:div>
                <w:div w:id="1584947986">
                  <w:marLeft w:val="0"/>
                  <w:marRight w:val="0"/>
                  <w:marTop w:val="0"/>
                  <w:marBottom w:val="0"/>
                  <w:divBdr>
                    <w:top w:val="none" w:sz="0" w:space="0" w:color="auto"/>
                    <w:left w:val="none" w:sz="0" w:space="0" w:color="auto"/>
                    <w:bottom w:val="none" w:sz="0" w:space="0" w:color="auto"/>
                    <w:right w:val="none" w:sz="0" w:space="0" w:color="auto"/>
                  </w:divBdr>
                  <w:divsChild>
                    <w:div w:id="1239709396">
                      <w:marLeft w:val="0"/>
                      <w:marRight w:val="0"/>
                      <w:marTop w:val="0"/>
                      <w:marBottom w:val="0"/>
                      <w:divBdr>
                        <w:top w:val="none" w:sz="0" w:space="0" w:color="auto"/>
                        <w:left w:val="none" w:sz="0" w:space="0" w:color="auto"/>
                        <w:bottom w:val="none" w:sz="0" w:space="0" w:color="auto"/>
                        <w:right w:val="none" w:sz="0" w:space="0" w:color="auto"/>
                      </w:divBdr>
                    </w:div>
                    <w:div w:id="1973170639">
                      <w:marLeft w:val="0"/>
                      <w:marRight w:val="0"/>
                      <w:marTop w:val="0"/>
                      <w:marBottom w:val="0"/>
                      <w:divBdr>
                        <w:top w:val="none" w:sz="0" w:space="0" w:color="auto"/>
                        <w:left w:val="none" w:sz="0" w:space="0" w:color="auto"/>
                        <w:bottom w:val="none" w:sz="0" w:space="0" w:color="auto"/>
                        <w:right w:val="none" w:sz="0" w:space="0" w:color="auto"/>
                      </w:divBdr>
                    </w:div>
                  </w:divsChild>
                </w:div>
                <w:div w:id="1740129465">
                  <w:marLeft w:val="0"/>
                  <w:marRight w:val="0"/>
                  <w:marTop w:val="0"/>
                  <w:marBottom w:val="0"/>
                  <w:divBdr>
                    <w:top w:val="none" w:sz="0" w:space="0" w:color="auto"/>
                    <w:left w:val="none" w:sz="0" w:space="0" w:color="auto"/>
                    <w:bottom w:val="none" w:sz="0" w:space="0" w:color="auto"/>
                    <w:right w:val="none" w:sz="0" w:space="0" w:color="auto"/>
                  </w:divBdr>
                  <w:divsChild>
                    <w:div w:id="895626856">
                      <w:marLeft w:val="0"/>
                      <w:marRight w:val="0"/>
                      <w:marTop w:val="0"/>
                      <w:marBottom w:val="0"/>
                      <w:divBdr>
                        <w:top w:val="none" w:sz="0" w:space="0" w:color="auto"/>
                        <w:left w:val="none" w:sz="0" w:space="0" w:color="auto"/>
                        <w:bottom w:val="none" w:sz="0" w:space="0" w:color="auto"/>
                        <w:right w:val="none" w:sz="0" w:space="0" w:color="auto"/>
                      </w:divBdr>
                    </w:div>
                    <w:div w:id="1858348466">
                      <w:marLeft w:val="0"/>
                      <w:marRight w:val="0"/>
                      <w:marTop w:val="0"/>
                      <w:marBottom w:val="0"/>
                      <w:divBdr>
                        <w:top w:val="none" w:sz="0" w:space="0" w:color="auto"/>
                        <w:left w:val="none" w:sz="0" w:space="0" w:color="auto"/>
                        <w:bottom w:val="none" w:sz="0" w:space="0" w:color="auto"/>
                        <w:right w:val="none" w:sz="0" w:space="0" w:color="auto"/>
                      </w:divBdr>
                    </w:div>
                    <w:div w:id="1918055205">
                      <w:marLeft w:val="0"/>
                      <w:marRight w:val="0"/>
                      <w:marTop w:val="0"/>
                      <w:marBottom w:val="0"/>
                      <w:divBdr>
                        <w:top w:val="none" w:sz="0" w:space="0" w:color="auto"/>
                        <w:left w:val="none" w:sz="0" w:space="0" w:color="auto"/>
                        <w:bottom w:val="none" w:sz="0" w:space="0" w:color="auto"/>
                        <w:right w:val="none" w:sz="0" w:space="0" w:color="auto"/>
                      </w:divBdr>
                    </w:div>
                    <w:div w:id="2007972775">
                      <w:marLeft w:val="0"/>
                      <w:marRight w:val="0"/>
                      <w:marTop w:val="0"/>
                      <w:marBottom w:val="0"/>
                      <w:divBdr>
                        <w:top w:val="none" w:sz="0" w:space="0" w:color="auto"/>
                        <w:left w:val="none" w:sz="0" w:space="0" w:color="auto"/>
                        <w:bottom w:val="none" w:sz="0" w:space="0" w:color="auto"/>
                        <w:right w:val="none" w:sz="0" w:space="0" w:color="auto"/>
                      </w:divBdr>
                    </w:div>
                  </w:divsChild>
                </w:div>
                <w:div w:id="1960184190">
                  <w:marLeft w:val="0"/>
                  <w:marRight w:val="0"/>
                  <w:marTop w:val="0"/>
                  <w:marBottom w:val="0"/>
                  <w:divBdr>
                    <w:top w:val="none" w:sz="0" w:space="0" w:color="auto"/>
                    <w:left w:val="none" w:sz="0" w:space="0" w:color="auto"/>
                    <w:bottom w:val="none" w:sz="0" w:space="0" w:color="auto"/>
                    <w:right w:val="none" w:sz="0" w:space="0" w:color="auto"/>
                  </w:divBdr>
                  <w:divsChild>
                    <w:div w:id="9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7875">
          <w:marLeft w:val="0"/>
          <w:marRight w:val="0"/>
          <w:marTop w:val="0"/>
          <w:marBottom w:val="0"/>
          <w:divBdr>
            <w:top w:val="none" w:sz="0" w:space="0" w:color="auto"/>
            <w:left w:val="none" w:sz="0" w:space="0" w:color="auto"/>
            <w:bottom w:val="none" w:sz="0" w:space="0" w:color="auto"/>
            <w:right w:val="none" w:sz="0" w:space="0" w:color="auto"/>
          </w:divBdr>
        </w:div>
        <w:div w:id="1732848249">
          <w:marLeft w:val="0"/>
          <w:marRight w:val="0"/>
          <w:marTop w:val="0"/>
          <w:marBottom w:val="0"/>
          <w:divBdr>
            <w:top w:val="none" w:sz="0" w:space="0" w:color="auto"/>
            <w:left w:val="none" w:sz="0" w:space="0" w:color="auto"/>
            <w:bottom w:val="none" w:sz="0" w:space="0" w:color="auto"/>
            <w:right w:val="none" w:sz="0" w:space="0" w:color="auto"/>
          </w:divBdr>
        </w:div>
        <w:div w:id="1755130109">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 w:id="1820265085">
          <w:marLeft w:val="0"/>
          <w:marRight w:val="0"/>
          <w:marTop w:val="0"/>
          <w:marBottom w:val="0"/>
          <w:divBdr>
            <w:top w:val="none" w:sz="0" w:space="0" w:color="auto"/>
            <w:left w:val="none" w:sz="0" w:space="0" w:color="auto"/>
            <w:bottom w:val="none" w:sz="0" w:space="0" w:color="auto"/>
            <w:right w:val="none" w:sz="0" w:space="0" w:color="auto"/>
          </w:divBdr>
        </w:div>
        <w:div w:id="1829787851">
          <w:marLeft w:val="0"/>
          <w:marRight w:val="0"/>
          <w:marTop w:val="0"/>
          <w:marBottom w:val="0"/>
          <w:divBdr>
            <w:top w:val="none" w:sz="0" w:space="0" w:color="auto"/>
            <w:left w:val="none" w:sz="0" w:space="0" w:color="auto"/>
            <w:bottom w:val="none" w:sz="0" w:space="0" w:color="auto"/>
            <w:right w:val="none" w:sz="0" w:space="0" w:color="auto"/>
          </w:divBdr>
        </w:div>
        <w:div w:id="1864786717">
          <w:marLeft w:val="0"/>
          <w:marRight w:val="0"/>
          <w:marTop w:val="0"/>
          <w:marBottom w:val="0"/>
          <w:divBdr>
            <w:top w:val="none" w:sz="0" w:space="0" w:color="auto"/>
            <w:left w:val="none" w:sz="0" w:space="0" w:color="auto"/>
            <w:bottom w:val="none" w:sz="0" w:space="0" w:color="auto"/>
            <w:right w:val="none" w:sz="0" w:space="0" w:color="auto"/>
          </w:divBdr>
        </w:div>
        <w:div w:id="1951743212">
          <w:marLeft w:val="0"/>
          <w:marRight w:val="0"/>
          <w:marTop w:val="0"/>
          <w:marBottom w:val="0"/>
          <w:divBdr>
            <w:top w:val="none" w:sz="0" w:space="0" w:color="auto"/>
            <w:left w:val="none" w:sz="0" w:space="0" w:color="auto"/>
            <w:bottom w:val="none" w:sz="0" w:space="0" w:color="auto"/>
            <w:right w:val="none" w:sz="0" w:space="0" w:color="auto"/>
          </w:divBdr>
        </w:div>
        <w:div w:id="1985504405">
          <w:marLeft w:val="0"/>
          <w:marRight w:val="0"/>
          <w:marTop w:val="0"/>
          <w:marBottom w:val="0"/>
          <w:divBdr>
            <w:top w:val="none" w:sz="0" w:space="0" w:color="auto"/>
            <w:left w:val="none" w:sz="0" w:space="0" w:color="auto"/>
            <w:bottom w:val="none" w:sz="0" w:space="0" w:color="auto"/>
            <w:right w:val="none" w:sz="0" w:space="0" w:color="auto"/>
          </w:divBdr>
        </w:div>
        <w:div w:id="1988892576">
          <w:marLeft w:val="0"/>
          <w:marRight w:val="0"/>
          <w:marTop w:val="0"/>
          <w:marBottom w:val="0"/>
          <w:divBdr>
            <w:top w:val="none" w:sz="0" w:space="0" w:color="auto"/>
            <w:left w:val="none" w:sz="0" w:space="0" w:color="auto"/>
            <w:bottom w:val="none" w:sz="0" w:space="0" w:color="auto"/>
            <w:right w:val="none" w:sz="0" w:space="0" w:color="auto"/>
          </w:divBdr>
          <w:divsChild>
            <w:div w:id="1854682225">
              <w:marLeft w:val="-75"/>
              <w:marRight w:val="0"/>
              <w:marTop w:val="30"/>
              <w:marBottom w:val="30"/>
              <w:divBdr>
                <w:top w:val="none" w:sz="0" w:space="0" w:color="auto"/>
                <w:left w:val="none" w:sz="0" w:space="0" w:color="auto"/>
                <w:bottom w:val="none" w:sz="0" w:space="0" w:color="auto"/>
                <w:right w:val="none" w:sz="0" w:space="0" w:color="auto"/>
              </w:divBdr>
              <w:divsChild>
                <w:div w:id="14580504">
                  <w:marLeft w:val="0"/>
                  <w:marRight w:val="0"/>
                  <w:marTop w:val="0"/>
                  <w:marBottom w:val="0"/>
                  <w:divBdr>
                    <w:top w:val="none" w:sz="0" w:space="0" w:color="auto"/>
                    <w:left w:val="none" w:sz="0" w:space="0" w:color="auto"/>
                    <w:bottom w:val="none" w:sz="0" w:space="0" w:color="auto"/>
                    <w:right w:val="none" w:sz="0" w:space="0" w:color="auto"/>
                  </w:divBdr>
                  <w:divsChild>
                    <w:div w:id="352145427">
                      <w:marLeft w:val="0"/>
                      <w:marRight w:val="0"/>
                      <w:marTop w:val="0"/>
                      <w:marBottom w:val="0"/>
                      <w:divBdr>
                        <w:top w:val="none" w:sz="0" w:space="0" w:color="auto"/>
                        <w:left w:val="none" w:sz="0" w:space="0" w:color="auto"/>
                        <w:bottom w:val="none" w:sz="0" w:space="0" w:color="auto"/>
                        <w:right w:val="none" w:sz="0" w:space="0" w:color="auto"/>
                      </w:divBdr>
                    </w:div>
                  </w:divsChild>
                </w:div>
                <w:div w:id="37051112">
                  <w:marLeft w:val="0"/>
                  <w:marRight w:val="0"/>
                  <w:marTop w:val="0"/>
                  <w:marBottom w:val="0"/>
                  <w:divBdr>
                    <w:top w:val="none" w:sz="0" w:space="0" w:color="auto"/>
                    <w:left w:val="none" w:sz="0" w:space="0" w:color="auto"/>
                    <w:bottom w:val="none" w:sz="0" w:space="0" w:color="auto"/>
                    <w:right w:val="none" w:sz="0" w:space="0" w:color="auto"/>
                  </w:divBdr>
                  <w:divsChild>
                    <w:div w:id="543643130">
                      <w:marLeft w:val="0"/>
                      <w:marRight w:val="0"/>
                      <w:marTop w:val="0"/>
                      <w:marBottom w:val="0"/>
                      <w:divBdr>
                        <w:top w:val="none" w:sz="0" w:space="0" w:color="auto"/>
                        <w:left w:val="none" w:sz="0" w:space="0" w:color="auto"/>
                        <w:bottom w:val="none" w:sz="0" w:space="0" w:color="auto"/>
                        <w:right w:val="none" w:sz="0" w:space="0" w:color="auto"/>
                      </w:divBdr>
                    </w:div>
                  </w:divsChild>
                </w:div>
                <w:div w:id="175077023">
                  <w:marLeft w:val="0"/>
                  <w:marRight w:val="0"/>
                  <w:marTop w:val="0"/>
                  <w:marBottom w:val="0"/>
                  <w:divBdr>
                    <w:top w:val="none" w:sz="0" w:space="0" w:color="auto"/>
                    <w:left w:val="none" w:sz="0" w:space="0" w:color="auto"/>
                    <w:bottom w:val="none" w:sz="0" w:space="0" w:color="auto"/>
                    <w:right w:val="none" w:sz="0" w:space="0" w:color="auto"/>
                  </w:divBdr>
                  <w:divsChild>
                    <w:div w:id="929895848">
                      <w:marLeft w:val="0"/>
                      <w:marRight w:val="0"/>
                      <w:marTop w:val="0"/>
                      <w:marBottom w:val="0"/>
                      <w:divBdr>
                        <w:top w:val="none" w:sz="0" w:space="0" w:color="auto"/>
                        <w:left w:val="none" w:sz="0" w:space="0" w:color="auto"/>
                        <w:bottom w:val="none" w:sz="0" w:space="0" w:color="auto"/>
                        <w:right w:val="none" w:sz="0" w:space="0" w:color="auto"/>
                      </w:divBdr>
                    </w:div>
                    <w:div w:id="1028214229">
                      <w:marLeft w:val="0"/>
                      <w:marRight w:val="0"/>
                      <w:marTop w:val="0"/>
                      <w:marBottom w:val="0"/>
                      <w:divBdr>
                        <w:top w:val="none" w:sz="0" w:space="0" w:color="auto"/>
                        <w:left w:val="none" w:sz="0" w:space="0" w:color="auto"/>
                        <w:bottom w:val="none" w:sz="0" w:space="0" w:color="auto"/>
                        <w:right w:val="none" w:sz="0" w:space="0" w:color="auto"/>
                      </w:divBdr>
                    </w:div>
                    <w:div w:id="1755857182">
                      <w:marLeft w:val="0"/>
                      <w:marRight w:val="0"/>
                      <w:marTop w:val="0"/>
                      <w:marBottom w:val="0"/>
                      <w:divBdr>
                        <w:top w:val="none" w:sz="0" w:space="0" w:color="auto"/>
                        <w:left w:val="none" w:sz="0" w:space="0" w:color="auto"/>
                        <w:bottom w:val="none" w:sz="0" w:space="0" w:color="auto"/>
                        <w:right w:val="none" w:sz="0" w:space="0" w:color="auto"/>
                      </w:divBdr>
                    </w:div>
                  </w:divsChild>
                </w:div>
                <w:div w:id="232859493">
                  <w:marLeft w:val="0"/>
                  <w:marRight w:val="0"/>
                  <w:marTop w:val="0"/>
                  <w:marBottom w:val="0"/>
                  <w:divBdr>
                    <w:top w:val="none" w:sz="0" w:space="0" w:color="auto"/>
                    <w:left w:val="none" w:sz="0" w:space="0" w:color="auto"/>
                    <w:bottom w:val="none" w:sz="0" w:space="0" w:color="auto"/>
                    <w:right w:val="none" w:sz="0" w:space="0" w:color="auto"/>
                  </w:divBdr>
                  <w:divsChild>
                    <w:div w:id="604312237">
                      <w:marLeft w:val="0"/>
                      <w:marRight w:val="0"/>
                      <w:marTop w:val="0"/>
                      <w:marBottom w:val="0"/>
                      <w:divBdr>
                        <w:top w:val="none" w:sz="0" w:space="0" w:color="auto"/>
                        <w:left w:val="none" w:sz="0" w:space="0" w:color="auto"/>
                        <w:bottom w:val="none" w:sz="0" w:space="0" w:color="auto"/>
                        <w:right w:val="none" w:sz="0" w:space="0" w:color="auto"/>
                      </w:divBdr>
                    </w:div>
                  </w:divsChild>
                </w:div>
                <w:div w:id="296033859">
                  <w:marLeft w:val="0"/>
                  <w:marRight w:val="0"/>
                  <w:marTop w:val="0"/>
                  <w:marBottom w:val="0"/>
                  <w:divBdr>
                    <w:top w:val="none" w:sz="0" w:space="0" w:color="auto"/>
                    <w:left w:val="none" w:sz="0" w:space="0" w:color="auto"/>
                    <w:bottom w:val="none" w:sz="0" w:space="0" w:color="auto"/>
                    <w:right w:val="none" w:sz="0" w:space="0" w:color="auto"/>
                  </w:divBdr>
                  <w:divsChild>
                    <w:div w:id="1700352083">
                      <w:marLeft w:val="0"/>
                      <w:marRight w:val="0"/>
                      <w:marTop w:val="0"/>
                      <w:marBottom w:val="0"/>
                      <w:divBdr>
                        <w:top w:val="none" w:sz="0" w:space="0" w:color="auto"/>
                        <w:left w:val="none" w:sz="0" w:space="0" w:color="auto"/>
                        <w:bottom w:val="none" w:sz="0" w:space="0" w:color="auto"/>
                        <w:right w:val="none" w:sz="0" w:space="0" w:color="auto"/>
                      </w:divBdr>
                    </w:div>
                  </w:divsChild>
                </w:div>
                <w:div w:id="351883221">
                  <w:marLeft w:val="0"/>
                  <w:marRight w:val="0"/>
                  <w:marTop w:val="0"/>
                  <w:marBottom w:val="0"/>
                  <w:divBdr>
                    <w:top w:val="none" w:sz="0" w:space="0" w:color="auto"/>
                    <w:left w:val="none" w:sz="0" w:space="0" w:color="auto"/>
                    <w:bottom w:val="none" w:sz="0" w:space="0" w:color="auto"/>
                    <w:right w:val="none" w:sz="0" w:space="0" w:color="auto"/>
                  </w:divBdr>
                  <w:divsChild>
                    <w:div w:id="507406368">
                      <w:marLeft w:val="0"/>
                      <w:marRight w:val="0"/>
                      <w:marTop w:val="0"/>
                      <w:marBottom w:val="0"/>
                      <w:divBdr>
                        <w:top w:val="none" w:sz="0" w:space="0" w:color="auto"/>
                        <w:left w:val="none" w:sz="0" w:space="0" w:color="auto"/>
                        <w:bottom w:val="none" w:sz="0" w:space="0" w:color="auto"/>
                        <w:right w:val="none" w:sz="0" w:space="0" w:color="auto"/>
                      </w:divBdr>
                    </w:div>
                    <w:div w:id="870800111">
                      <w:marLeft w:val="0"/>
                      <w:marRight w:val="0"/>
                      <w:marTop w:val="0"/>
                      <w:marBottom w:val="0"/>
                      <w:divBdr>
                        <w:top w:val="none" w:sz="0" w:space="0" w:color="auto"/>
                        <w:left w:val="none" w:sz="0" w:space="0" w:color="auto"/>
                        <w:bottom w:val="none" w:sz="0" w:space="0" w:color="auto"/>
                        <w:right w:val="none" w:sz="0" w:space="0" w:color="auto"/>
                      </w:divBdr>
                    </w:div>
                  </w:divsChild>
                </w:div>
                <w:div w:id="361175722">
                  <w:marLeft w:val="0"/>
                  <w:marRight w:val="0"/>
                  <w:marTop w:val="0"/>
                  <w:marBottom w:val="0"/>
                  <w:divBdr>
                    <w:top w:val="none" w:sz="0" w:space="0" w:color="auto"/>
                    <w:left w:val="none" w:sz="0" w:space="0" w:color="auto"/>
                    <w:bottom w:val="none" w:sz="0" w:space="0" w:color="auto"/>
                    <w:right w:val="none" w:sz="0" w:space="0" w:color="auto"/>
                  </w:divBdr>
                  <w:divsChild>
                    <w:div w:id="352222394">
                      <w:marLeft w:val="0"/>
                      <w:marRight w:val="0"/>
                      <w:marTop w:val="0"/>
                      <w:marBottom w:val="0"/>
                      <w:divBdr>
                        <w:top w:val="none" w:sz="0" w:space="0" w:color="auto"/>
                        <w:left w:val="none" w:sz="0" w:space="0" w:color="auto"/>
                        <w:bottom w:val="none" w:sz="0" w:space="0" w:color="auto"/>
                        <w:right w:val="none" w:sz="0" w:space="0" w:color="auto"/>
                      </w:divBdr>
                    </w:div>
                    <w:div w:id="647780272">
                      <w:marLeft w:val="0"/>
                      <w:marRight w:val="0"/>
                      <w:marTop w:val="0"/>
                      <w:marBottom w:val="0"/>
                      <w:divBdr>
                        <w:top w:val="none" w:sz="0" w:space="0" w:color="auto"/>
                        <w:left w:val="none" w:sz="0" w:space="0" w:color="auto"/>
                        <w:bottom w:val="none" w:sz="0" w:space="0" w:color="auto"/>
                        <w:right w:val="none" w:sz="0" w:space="0" w:color="auto"/>
                      </w:divBdr>
                    </w:div>
                  </w:divsChild>
                </w:div>
                <w:div w:id="444932851">
                  <w:marLeft w:val="0"/>
                  <w:marRight w:val="0"/>
                  <w:marTop w:val="0"/>
                  <w:marBottom w:val="0"/>
                  <w:divBdr>
                    <w:top w:val="none" w:sz="0" w:space="0" w:color="auto"/>
                    <w:left w:val="none" w:sz="0" w:space="0" w:color="auto"/>
                    <w:bottom w:val="none" w:sz="0" w:space="0" w:color="auto"/>
                    <w:right w:val="none" w:sz="0" w:space="0" w:color="auto"/>
                  </w:divBdr>
                  <w:divsChild>
                    <w:div w:id="304893334">
                      <w:marLeft w:val="0"/>
                      <w:marRight w:val="0"/>
                      <w:marTop w:val="0"/>
                      <w:marBottom w:val="0"/>
                      <w:divBdr>
                        <w:top w:val="none" w:sz="0" w:space="0" w:color="auto"/>
                        <w:left w:val="none" w:sz="0" w:space="0" w:color="auto"/>
                        <w:bottom w:val="none" w:sz="0" w:space="0" w:color="auto"/>
                        <w:right w:val="none" w:sz="0" w:space="0" w:color="auto"/>
                      </w:divBdr>
                    </w:div>
                    <w:div w:id="764571026">
                      <w:marLeft w:val="0"/>
                      <w:marRight w:val="0"/>
                      <w:marTop w:val="0"/>
                      <w:marBottom w:val="0"/>
                      <w:divBdr>
                        <w:top w:val="none" w:sz="0" w:space="0" w:color="auto"/>
                        <w:left w:val="none" w:sz="0" w:space="0" w:color="auto"/>
                        <w:bottom w:val="none" w:sz="0" w:space="0" w:color="auto"/>
                        <w:right w:val="none" w:sz="0" w:space="0" w:color="auto"/>
                      </w:divBdr>
                    </w:div>
                    <w:div w:id="1699967676">
                      <w:marLeft w:val="0"/>
                      <w:marRight w:val="0"/>
                      <w:marTop w:val="0"/>
                      <w:marBottom w:val="0"/>
                      <w:divBdr>
                        <w:top w:val="none" w:sz="0" w:space="0" w:color="auto"/>
                        <w:left w:val="none" w:sz="0" w:space="0" w:color="auto"/>
                        <w:bottom w:val="none" w:sz="0" w:space="0" w:color="auto"/>
                        <w:right w:val="none" w:sz="0" w:space="0" w:color="auto"/>
                      </w:divBdr>
                    </w:div>
                  </w:divsChild>
                </w:div>
                <w:div w:id="502016785">
                  <w:marLeft w:val="0"/>
                  <w:marRight w:val="0"/>
                  <w:marTop w:val="0"/>
                  <w:marBottom w:val="0"/>
                  <w:divBdr>
                    <w:top w:val="none" w:sz="0" w:space="0" w:color="auto"/>
                    <w:left w:val="none" w:sz="0" w:space="0" w:color="auto"/>
                    <w:bottom w:val="none" w:sz="0" w:space="0" w:color="auto"/>
                    <w:right w:val="none" w:sz="0" w:space="0" w:color="auto"/>
                  </w:divBdr>
                  <w:divsChild>
                    <w:div w:id="13072420">
                      <w:marLeft w:val="0"/>
                      <w:marRight w:val="0"/>
                      <w:marTop w:val="0"/>
                      <w:marBottom w:val="0"/>
                      <w:divBdr>
                        <w:top w:val="none" w:sz="0" w:space="0" w:color="auto"/>
                        <w:left w:val="none" w:sz="0" w:space="0" w:color="auto"/>
                        <w:bottom w:val="none" w:sz="0" w:space="0" w:color="auto"/>
                        <w:right w:val="none" w:sz="0" w:space="0" w:color="auto"/>
                      </w:divBdr>
                    </w:div>
                    <w:div w:id="256444797">
                      <w:marLeft w:val="0"/>
                      <w:marRight w:val="0"/>
                      <w:marTop w:val="0"/>
                      <w:marBottom w:val="0"/>
                      <w:divBdr>
                        <w:top w:val="none" w:sz="0" w:space="0" w:color="auto"/>
                        <w:left w:val="none" w:sz="0" w:space="0" w:color="auto"/>
                        <w:bottom w:val="none" w:sz="0" w:space="0" w:color="auto"/>
                        <w:right w:val="none" w:sz="0" w:space="0" w:color="auto"/>
                      </w:divBdr>
                    </w:div>
                  </w:divsChild>
                </w:div>
                <w:div w:id="506166582">
                  <w:marLeft w:val="0"/>
                  <w:marRight w:val="0"/>
                  <w:marTop w:val="0"/>
                  <w:marBottom w:val="0"/>
                  <w:divBdr>
                    <w:top w:val="none" w:sz="0" w:space="0" w:color="auto"/>
                    <w:left w:val="none" w:sz="0" w:space="0" w:color="auto"/>
                    <w:bottom w:val="none" w:sz="0" w:space="0" w:color="auto"/>
                    <w:right w:val="none" w:sz="0" w:space="0" w:color="auto"/>
                  </w:divBdr>
                  <w:divsChild>
                    <w:div w:id="1789001">
                      <w:marLeft w:val="0"/>
                      <w:marRight w:val="0"/>
                      <w:marTop w:val="0"/>
                      <w:marBottom w:val="0"/>
                      <w:divBdr>
                        <w:top w:val="none" w:sz="0" w:space="0" w:color="auto"/>
                        <w:left w:val="none" w:sz="0" w:space="0" w:color="auto"/>
                        <w:bottom w:val="none" w:sz="0" w:space="0" w:color="auto"/>
                        <w:right w:val="none" w:sz="0" w:space="0" w:color="auto"/>
                      </w:divBdr>
                    </w:div>
                  </w:divsChild>
                </w:div>
                <w:div w:id="582759460">
                  <w:marLeft w:val="0"/>
                  <w:marRight w:val="0"/>
                  <w:marTop w:val="0"/>
                  <w:marBottom w:val="0"/>
                  <w:divBdr>
                    <w:top w:val="none" w:sz="0" w:space="0" w:color="auto"/>
                    <w:left w:val="none" w:sz="0" w:space="0" w:color="auto"/>
                    <w:bottom w:val="none" w:sz="0" w:space="0" w:color="auto"/>
                    <w:right w:val="none" w:sz="0" w:space="0" w:color="auto"/>
                  </w:divBdr>
                  <w:divsChild>
                    <w:div w:id="503402082">
                      <w:marLeft w:val="0"/>
                      <w:marRight w:val="0"/>
                      <w:marTop w:val="0"/>
                      <w:marBottom w:val="0"/>
                      <w:divBdr>
                        <w:top w:val="none" w:sz="0" w:space="0" w:color="auto"/>
                        <w:left w:val="none" w:sz="0" w:space="0" w:color="auto"/>
                        <w:bottom w:val="none" w:sz="0" w:space="0" w:color="auto"/>
                        <w:right w:val="none" w:sz="0" w:space="0" w:color="auto"/>
                      </w:divBdr>
                    </w:div>
                    <w:div w:id="1233808719">
                      <w:marLeft w:val="0"/>
                      <w:marRight w:val="0"/>
                      <w:marTop w:val="0"/>
                      <w:marBottom w:val="0"/>
                      <w:divBdr>
                        <w:top w:val="none" w:sz="0" w:space="0" w:color="auto"/>
                        <w:left w:val="none" w:sz="0" w:space="0" w:color="auto"/>
                        <w:bottom w:val="none" w:sz="0" w:space="0" w:color="auto"/>
                        <w:right w:val="none" w:sz="0" w:space="0" w:color="auto"/>
                      </w:divBdr>
                    </w:div>
                  </w:divsChild>
                </w:div>
                <w:div w:id="586694576">
                  <w:marLeft w:val="0"/>
                  <w:marRight w:val="0"/>
                  <w:marTop w:val="0"/>
                  <w:marBottom w:val="0"/>
                  <w:divBdr>
                    <w:top w:val="none" w:sz="0" w:space="0" w:color="auto"/>
                    <w:left w:val="none" w:sz="0" w:space="0" w:color="auto"/>
                    <w:bottom w:val="none" w:sz="0" w:space="0" w:color="auto"/>
                    <w:right w:val="none" w:sz="0" w:space="0" w:color="auto"/>
                  </w:divBdr>
                  <w:divsChild>
                    <w:div w:id="1989938935">
                      <w:marLeft w:val="0"/>
                      <w:marRight w:val="0"/>
                      <w:marTop w:val="0"/>
                      <w:marBottom w:val="0"/>
                      <w:divBdr>
                        <w:top w:val="none" w:sz="0" w:space="0" w:color="auto"/>
                        <w:left w:val="none" w:sz="0" w:space="0" w:color="auto"/>
                        <w:bottom w:val="none" w:sz="0" w:space="0" w:color="auto"/>
                        <w:right w:val="none" w:sz="0" w:space="0" w:color="auto"/>
                      </w:divBdr>
                    </w:div>
                  </w:divsChild>
                </w:div>
                <w:div w:id="616528075">
                  <w:marLeft w:val="0"/>
                  <w:marRight w:val="0"/>
                  <w:marTop w:val="0"/>
                  <w:marBottom w:val="0"/>
                  <w:divBdr>
                    <w:top w:val="none" w:sz="0" w:space="0" w:color="auto"/>
                    <w:left w:val="none" w:sz="0" w:space="0" w:color="auto"/>
                    <w:bottom w:val="none" w:sz="0" w:space="0" w:color="auto"/>
                    <w:right w:val="none" w:sz="0" w:space="0" w:color="auto"/>
                  </w:divBdr>
                  <w:divsChild>
                    <w:div w:id="1007051547">
                      <w:marLeft w:val="0"/>
                      <w:marRight w:val="0"/>
                      <w:marTop w:val="0"/>
                      <w:marBottom w:val="0"/>
                      <w:divBdr>
                        <w:top w:val="none" w:sz="0" w:space="0" w:color="auto"/>
                        <w:left w:val="none" w:sz="0" w:space="0" w:color="auto"/>
                        <w:bottom w:val="none" w:sz="0" w:space="0" w:color="auto"/>
                        <w:right w:val="none" w:sz="0" w:space="0" w:color="auto"/>
                      </w:divBdr>
                    </w:div>
                    <w:div w:id="1544905790">
                      <w:marLeft w:val="0"/>
                      <w:marRight w:val="0"/>
                      <w:marTop w:val="0"/>
                      <w:marBottom w:val="0"/>
                      <w:divBdr>
                        <w:top w:val="none" w:sz="0" w:space="0" w:color="auto"/>
                        <w:left w:val="none" w:sz="0" w:space="0" w:color="auto"/>
                        <w:bottom w:val="none" w:sz="0" w:space="0" w:color="auto"/>
                        <w:right w:val="none" w:sz="0" w:space="0" w:color="auto"/>
                      </w:divBdr>
                    </w:div>
                  </w:divsChild>
                </w:div>
                <w:div w:id="660617194">
                  <w:marLeft w:val="0"/>
                  <w:marRight w:val="0"/>
                  <w:marTop w:val="0"/>
                  <w:marBottom w:val="0"/>
                  <w:divBdr>
                    <w:top w:val="none" w:sz="0" w:space="0" w:color="auto"/>
                    <w:left w:val="none" w:sz="0" w:space="0" w:color="auto"/>
                    <w:bottom w:val="none" w:sz="0" w:space="0" w:color="auto"/>
                    <w:right w:val="none" w:sz="0" w:space="0" w:color="auto"/>
                  </w:divBdr>
                  <w:divsChild>
                    <w:div w:id="164248229">
                      <w:marLeft w:val="0"/>
                      <w:marRight w:val="0"/>
                      <w:marTop w:val="0"/>
                      <w:marBottom w:val="0"/>
                      <w:divBdr>
                        <w:top w:val="none" w:sz="0" w:space="0" w:color="auto"/>
                        <w:left w:val="none" w:sz="0" w:space="0" w:color="auto"/>
                        <w:bottom w:val="none" w:sz="0" w:space="0" w:color="auto"/>
                        <w:right w:val="none" w:sz="0" w:space="0" w:color="auto"/>
                      </w:divBdr>
                    </w:div>
                    <w:div w:id="1580099612">
                      <w:marLeft w:val="0"/>
                      <w:marRight w:val="0"/>
                      <w:marTop w:val="0"/>
                      <w:marBottom w:val="0"/>
                      <w:divBdr>
                        <w:top w:val="none" w:sz="0" w:space="0" w:color="auto"/>
                        <w:left w:val="none" w:sz="0" w:space="0" w:color="auto"/>
                        <w:bottom w:val="none" w:sz="0" w:space="0" w:color="auto"/>
                        <w:right w:val="none" w:sz="0" w:space="0" w:color="auto"/>
                      </w:divBdr>
                    </w:div>
                  </w:divsChild>
                </w:div>
                <w:div w:id="768355434">
                  <w:marLeft w:val="0"/>
                  <w:marRight w:val="0"/>
                  <w:marTop w:val="0"/>
                  <w:marBottom w:val="0"/>
                  <w:divBdr>
                    <w:top w:val="none" w:sz="0" w:space="0" w:color="auto"/>
                    <w:left w:val="none" w:sz="0" w:space="0" w:color="auto"/>
                    <w:bottom w:val="none" w:sz="0" w:space="0" w:color="auto"/>
                    <w:right w:val="none" w:sz="0" w:space="0" w:color="auto"/>
                  </w:divBdr>
                  <w:divsChild>
                    <w:div w:id="1651059319">
                      <w:marLeft w:val="0"/>
                      <w:marRight w:val="0"/>
                      <w:marTop w:val="0"/>
                      <w:marBottom w:val="0"/>
                      <w:divBdr>
                        <w:top w:val="none" w:sz="0" w:space="0" w:color="auto"/>
                        <w:left w:val="none" w:sz="0" w:space="0" w:color="auto"/>
                        <w:bottom w:val="none" w:sz="0" w:space="0" w:color="auto"/>
                        <w:right w:val="none" w:sz="0" w:space="0" w:color="auto"/>
                      </w:divBdr>
                    </w:div>
                  </w:divsChild>
                </w:div>
                <w:div w:id="768936172">
                  <w:marLeft w:val="0"/>
                  <w:marRight w:val="0"/>
                  <w:marTop w:val="0"/>
                  <w:marBottom w:val="0"/>
                  <w:divBdr>
                    <w:top w:val="none" w:sz="0" w:space="0" w:color="auto"/>
                    <w:left w:val="none" w:sz="0" w:space="0" w:color="auto"/>
                    <w:bottom w:val="none" w:sz="0" w:space="0" w:color="auto"/>
                    <w:right w:val="none" w:sz="0" w:space="0" w:color="auto"/>
                  </w:divBdr>
                  <w:divsChild>
                    <w:div w:id="1954552588">
                      <w:marLeft w:val="0"/>
                      <w:marRight w:val="0"/>
                      <w:marTop w:val="0"/>
                      <w:marBottom w:val="0"/>
                      <w:divBdr>
                        <w:top w:val="none" w:sz="0" w:space="0" w:color="auto"/>
                        <w:left w:val="none" w:sz="0" w:space="0" w:color="auto"/>
                        <w:bottom w:val="none" w:sz="0" w:space="0" w:color="auto"/>
                        <w:right w:val="none" w:sz="0" w:space="0" w:color="auto"/>
                      </w:divBdr>
                    </w:div>
                  </w:divsChild>
                </w:div>
                <w:div w:id="774598726">
                  <w:marLeft w:val="0"/>
                  <w:marRight w:val="0"/>
                  <w:marTop w:val="0"/>
                  <w:marBottom w:val="0"/>
                  <w:divBdr>
                    <w:top w:val="none" w:sz="0" w:space="0" w:color="auto"/>
                    <w:left w:val="none" w:sz="0" w:space="0" w:color="auto"/>
                    <w:bottom w:val="none" w:sz="0" w:space="0" w:color="auto"/>
                    <w:right w:val="none" w:sz="0" w:space="0" w:color="auto"/>
                  </w:divBdr>
                  <w:divsChild>
                    <w:div w:id="133840164">
                      <w:marLeft w:val="0"/>
                      <w:marRight w:val="0"/>
                      <w:marTop w:val="0"/>
                      <w:marBottom w:val="0"/>
                      <w:divBdr>
                        <w:top w:val="none" w:sz="0" w:space="0" w:color="auto"/>
                        <w:left w:val="none" w:sz="0" w:space="0" w:color="auto"/>
                        <w:bottom w:val="none" w:sz="0" w:space="0" w:color="auto"/>
                        <w:right w:val="none" w:sz="0" w:space="0" w:color="auto"/>
                      </w:divBdr>
                    </w:div>
                    <w:div w:id="484509943">
                      <w:marLeft w:val="0"/>
                      <w:marRight w:val="0"/>
                      <w:marTop w:val="0"/>
                      <w:marBottom w:val="0"/>
                      <w:divBdr>
                        <w:top w:val="none" w:sz="0" w:space="0" w:color="auto"/>
                        <w:left w:val="none" w:sz="0" w:space="0" w:color="auto"/>
                        <w:bottom w:val="none" w:sz="0" w:space="0" w:color="auto"/>
                        <w:right w:val="none" w:sz="0" w:space="0" w:color="auto"/>
                      </w:divBdr>
                    </w:div>
                  </w:divsChild>
                </w:div>
                <w:div w:id="827985603">
                  <w:marLeft w:val="0"/>
                  <w:marRight w:val="0"/>
                  <w:marTop w:val="0"/>
                  <w:marBottom w:val="0"/>
                  <w:divBdr>
                    <w:top w:val="none" w:sz="0" w:space="0" w:color="auto"/>
                    <w:left w:val="none" w:sz="0" w:space="0" w:color="auto"/>
                    <w:bottom w:val="none" w:sz="0" w:space="0" w:color="auto"/>
                    <w:right w:val="none" w:sz="0" w:space="0" w:color="auto"/>
                  </w:divBdr>
                  <w:divsChild>
                    <w:div w:id="334457991">
                      <w:marLeft w:val="0"/>
                      <w:marRight w:val="0"/>
                      <w:marTop w:val="0"/>
                      <w:marBottom w:val="0"/>
                      <w:divBdr>
                        <w:top w:val="none" w:sz="0" w:space="0" w:color="auto"/>
                        <w:left w:val="none" w:sz="0" w:space="0" w:color="auto"/>
                        <w:bottom w:val="none" w:sz="0" w:space="0" w:color="auto"/>
                        <w:right w:val="none" w:sz="0" w:space="0" w:color="auto"/>
                      </w:divBdr>
                    </w:div>
                  </w:divsChild>
                </w:div>
                <w:div w:id="903372863">
                  <w:marLeft w:val="0"/>
                  <w:marRight w:val="0"/>
                  <w:marTop w:val="0"/>
                  <w:marBottom w:val="0"/>
                  <w:divBdr>
                    <w:top w:val="none" w:sz="0" w:space="0" w:color="auto"/>
                    <w:left w:val="none" w:sz="0" w:space="0" w:color="auto"/>
                    <w:bottom w:val="none" w:sz="0" w:space="0" w:color="auto"/>
                    <w:right w:val="none" w:sz="0" w:space="0" w:color="auto"/>
                  </w:divBdr>
                  <w:divsChild>
                    <w:div w:id="1093430755">
                      <w:marLeft w:val="0"/>
                      <w:marRight w:val="0"/>
                      <w:marTop w:val="0"/>
                      <w:marBottom w:val="0"/>
                      <w:divBdr>
                        <w:top w:val="none" w:sz="0" w:space="0" w:color="auto"/>
                        <w:left w:val="none" w:sz="0" w:space="0" w:color="auto"/>
                        <w:bottom w:val="none" w:sz="0" w:space="0" w:color="auto"/>
                        <w:right w:val="none" w:sz="0" w:space="0" w:color="auto"/>
                      </w:divBdr>
                    </w:div>
                    <w:div w:id="1332373072">
                      <w:marLeft w:val="0"/>
                      <w:marRight w:val="0"/>
                      <w:marTop w:val="0"/>
                      <w:marBottom w:val="0"/>
                      <w:divBdr>
                        <w:top w:val="none" w:sz="0" w:space="0" w:color="auto"/>
                        <w:left w:val="none" w:sz="0" w:space="0" w:color="auto"/>
                        <w:bottom w:val="none" w:sz="0" w:space="0" w:color="auto"/>
                        <w:right w:val="none" w:sz="0" w:space="0" w:color="auto"/>
                      </w:divBdr>
                    </w:div>
                  </w:divsChild>
                </w:div>
                <w:div w:id="908611258">
                  <w:marLeft w:val="0"/>
                  <w:marRight w:val="0"/>
                  <w:marTop w:val="0"/>
                  <w:marBottom w:val="0"/>
                  <w:divBdr>
                    <w:top w:val="none" w:sz="0" w:space="0" w:color="auto"/>
                    <w:left w:val="none" w:sz="0" w:space="0" w:color="auto"/>
                    <w:bottom w:val="none" w:sz="0" w:space="0" w:color="auto"/>
                    <w:right w:val="none" w:sz="0" w:space="0" w:color="auto"/>
                  </w:divBdr>
                  <w:divsChild>
                    <w:div w:id="2013220924">
                      <w:marLeft w:val="0"/>
                      <w:marRight w:val="0"/>
                      <w:marTop w:val="0"/>
                      <w:marBottom w:val="0"/>
                      <w:divBdr>
                        <w:top w:val="none" w:sz="0" w:space="0" w:color="auto"/>
                        <w:left w:val="none" w:sz="0" w:space="0" w:color="auto"/>
                        <w:bottom w:val="none" w:sz="0" w:space="0" w:color="auto"/>
                        <w:right w:val="none" w:sz="0" w:space="0" w:color="auto"/>
                      </w:divBdr>
                    </w:div>
                  </w:divsChild>
                </w:div>
                <w:div w:id="993068735">
                  <w:marLeft w:val="0"/>
                  <w:marRight w:val="0"/>
                  <w:marTop w:val="0"/>
                  <w:marBottom w:val="0"/>
                  <w:divBdr>
                    <w:top w:val="none" w:sz="0" w:space="0" w:color="auto"/>
                    <w:left w:val="none" w:sz="0" w:space="0" w:color="auto"/>
                    <w:bottom w:val="none" w:sz="0" w:space="0" w:color="auto"/>
                    <w:right w:val="none" w:sz="0" w:space="0" w:color="auto"/>
                  </w:divBdr>
                  <w:divsChild>
                    <w:div w:id="1420448675">
                      <w:marLeft w:val="0"/>
                      <w:marRight w:val="0"/>
                      <w:marTop w:val="0"/>
                      <w:marBottom w:val="0"/>
                      <w:divBdr>
                        <w:top w:val="none" w:sz="0" w:space="0" w:color="auto"/>
                        <w:left w:val="none" w:sz="0" w:space="0" w:color="auto"/>
                        <w:bottom w:val="none" w:sz="0" w:space="0" w:color="auto"/>
                        <w:right w:val="none" w:sz="0" w:space="0" w:color="auto"/>
                      </w:divBdr>
                    </w:div>
                  </w:divsChild>
                </w:div>
                <w:div w:id="1007366590">
                  <w:marLeft w:val="0"/>
                  <w:marRight w:val="0"/>
                  <w:marTop w:val="0"/>
                  <w:marBottom w:val="0"/>
                  <w:divBdr>
                    <w:top w:val="none" w:sz="0" w:space="0" w:color="auto"/>
                    <w:left w:val="none" w:sz="0" w:space="0" w:color="auto"/>
                    <w:bottom w:val="none" w:sz="0" w:space="0" w:color="auto"/>
                    <w:right w:val="none" w:sz="0" w:space="0" w:color="auto"/>
                  </w:divBdr>
                  <w:divsChild>
                    <w:div w:id="1684242155">
                      <w:marLeft w:val="0"/>
                      <w:marRight w:val="0"/>
                      <w:marTop w:val="0"/>
                      <w:marBottom w:val="0"/>
                      <w:divBdr>
                        <w:top w:val="none" w:sz="0" w:space="0" w:color="auto"/>
                        <w:left w:val="none" w:sz="0" w:space="0" w:color="auto"/>
                        <w:bottom w:val="none" w:sz="0" w:space="0" w:color="auto"/>
                        <w:right w:val="none" w:sz="0" w:space="0" w:color="auto"/>
                      </w:divBdr>
                    </w:div>
                  </w:divsChild>
                </w:div>
                <w:div w:id="1115323390">
                  <w:marLeft w:val="0"/>
                  <w:marRight w:val="0"/>
                  <w:marTop w:val="0"/>
                  <w:marBottom w:val="0"/>
                  <w:divBdr>
                    <w:top w:val="none" w:sz="0" w:space="0" w:color="auto"/>
                    <w:left w:val="none" w:sz="0" w:space="0" w:color="auto"/>
                    <w:bottom w:val="none" w:sz="0" w:space="0" w:color="auto"/>
                    <w:right w:val="none" w:sz="0" w:space="0" w:color="auto"/>
                  </w:divBdr>
                  <w:divsChild>
                    <w:div w:id="321084654">
                      <w:marLeft w:val="0"/>
                      <w:marRight w:val="0"/>
                      <w:marTop w:val="0"/>
                      <w:marBottom w:val="0"/>
                      <w:divBdr>
                        <w:top w:val="none" w:sz="0" w:space="0" w:color="auto"/>
                        <w:left w:val="none" w:sz="0" w:space="0" w:color="auto"/>
                        <w:bottom w:val="none" w:sz="0" w:space="0" w:color="auto"/>
                        <w:right w:val="none" w:sz="0" w:space="0" w:color="auto"/>
                      </w:divBdr>
                    </w:div>
                  </w:divsChild>
                </w:div>
                <w:div w:id="1134642986">
                  <w:marLeft w:val="0"/>
                  <w:marRight w:val="0"/>
                  <w:marTop w:val="0"/>
                  <w:marBottom w:val="0"/>
                  <w:divBdr>
                    <w:top w:val="none" w:sz="0" w:space="0" w:color="auto"/>
                    <w:left w:val="none" w:sz="0" w:space="0" w:color="auto"/>
                    <w:bottom w:val="none" w:sz="0" w:space="0" w:color="auto"/>
                    <w:right w:val="none" w:sz="0" w:space="0" w:color="auto"/>
                  </w:divBdr>
                  <w:divsChild>
                    <w:div w:id="2105148031">
                      <w:marLeft w:val="0"/>
                      <w:marRight w:val="0"/>
                      <w:marTop w:val="0"/>
                      <w:marBottom w:val="0"/>
                      <w:divBdr>
                        <w:top w:val="none" w:sz="0" w:space="0" w:color="auto"/>
                        <w:left w:val="none" w:sz="0" w:space="0" w:color="auto"/>
                        <w:bottom w:val="none" w:sz="0" w:space="0" w:color="auto"/>
                        <w:right w:val="none" w:sz="0" w:space="0" w:color="auto"/>
                      </w:divBdr>
                    </w:div>
                  </w:divsChild>
                </w:div>
                <w:div w:id="1161502403">
                  <w:marLeft w:val="0"/>
                  <w:marRight w:val="0"/>
                  <w:marTop w:val="0"/>
                  <w:marBottom w:val="0"/>
                  <w:divBdr>
                    <w:top w:val="none" w:sz="0" w:space="0" w:color="auto"/>
                    <w:left w:val="none" w:sz="0" w:space="0" w:color="auto"/>
                    <w:bottom w:val="none" w:sz="0" w:space="0" w:color="auto"/>
                    <w:right w:val="none" w:sz="0" w:space="0" w:color="auto"/>
                  </w:divBdr>
                  <w:divsChild>
                    <w:div w:id="591165800">
                      <w:marLeft w:val="0"/>
                      <w:marRight w:val="0"/>
                      <w:marTop w:val="0"/>
                      <w:marBottom w:val="0"/>
                      <w:divBdr>
                        <w:top w:val="none" w:sz="0" w:space="0" w:color="auto"/>
                        <w:left w:val="none" w:sz="0" w:space="0" w:color="auto"/>
                        <w:bottom w:val="none" w:sz="0" w:space="0" w:color="auto"/>
                        <w:right w:val="none" w:sz="0" w:space="0" w:color="auto"/>
                      </w:divBdr>
                    </w:div>
                  </w:divsChild>
                </w:div>
                <w:div w:id="1164399969">
                  <w:marLeft w:val="0"/>
                  <w:marRight w:val="0"/>
                  <w:marTop w:val="0"/>
                  <w:marBottom w:val="0"/>
                  <w:divBdr>
                    <w:top w:val="none" w:sz="0" w:space="0" w:color="auto"/>
                    <w:left w:val="none" w:sz="0" w:space="0" w:color="auto"/>
                    <w:bottom w:val="none" w:sz="0" w:space="0" w:color="auto"/>
                    <w:right w:val="none" w:sz="0" w:space="0" w:color="auto"/>
                  </w:divBdr>
                  <w:divsChild>
                    <w:div w:id="1745184066">
                      <w:marLeft w:val="0"/>
                      <w:marRight w:val="0"/>
                      <w:marTop w:val="0"/>
                      <w:marBottom w:val="0"/>
                      <w:divBdr>
                        <w:top w:val="none" w:sz="0" w:space="0" w:color="auto"/>
                        <w:left w:val="none" w:sz="0" w:space="0" w:color="auto"/>
                        <w:bottom w:val="none" w:sz="0" w:space="0" w:color="auto"/>
                        <w:right w:val="none" w:sz="0" w:space="0" w:color="auto"/>
                      </w:divBdr>
                    </w:div>
                  </w:divsChild>
                </w:div>
                <w:div w:id="1195269795">
                  <w:marLeft w:val="0"/>
                  <w:marRight w:val="0"/>
                  <w:marTop w:val="0"/>
                  <w:marBottom w:val="0"/>
                  <w:divBdr>
                    <w:top w:val="none" w:sz="0" w:space="0" w:color="auto"/>
                    <w:left w:val="none" w:sz="0" w:space="0" w:color="auto"/>
                    <w:bottom w:val="none" w:sz="0" w:space="0" w:color="auto"/>
                    <w:right w:val="none" w:sz="0" w:space="0" w:color="auto"/>
                  </w:divBdr>
                  <w:divsChild>
                    <w:div w:id="920483029">
                      <w:marLeft w:val="0"/>
                      <w:marRight w:val="0"/>
                      <w:marTop w:val="0"/>
                      <w:marBottom w:val="0"/>
                      <w:divBdr>
                        <w:top w:val="none" w:sz="0" w:space="0" w:color="auto"/>
                        <w:left w:val="none" w:sz="0" w:space="0" w:color="auto"/>
                        <w:bottom w:val="none" w:sz="0" w:space="0" w:color="auto"/>
                        <w:right w:val="none" w:sz="0" w:space="0" w:color="auto"/>
                      </w:divBdr>
                    </w:div>
                  </w:divsChild>
                </w:div>
                <w:div w:id="1237863375">
                  <w:marLeft w:val="0"/>
                  <w:marRight w:val="0"/>
                  <w:marTop w:val="0"/>
                  <w:marBottom w:val="0"/>
                  <w:divBdr>
                    <w:top w:val="none" w:sz="0" w:space="0" w:color="auto"/>
                    <w:left w:val="none" w:sz="0" w:space="0" w:color="auto"/>
                    <w:bottom w:val="none" w:sz="0" w:space="0" w:color="auto"/>
                    <w:right w:val="none" w:sz="0" w:space="0" w:color="auto"/>
                  </w:divBdr>
                  <w:divsChild>
                    <w:div w:id="902447347">
                      <w:marLeft w:val="0"/>
                      <w:marRight w:val="0"/>
                      <w:marTop w:val="0"/>
                      <w:marBottom w:val="0"/>
                      <w:divBdr>
                        <w:top w:val="none" w:sz="0" w:space="0" w:color="auto"/>
                        <w:left w:val="none" w:sz="0" w:space="0" w:color="auto"/>
                        <w:bottom w:val="none" w:sz="0" w:space="0" w:color="auto"/>
                        <w:right w:val="none" w:sz="0" w:space="0" w:color="auto"/>
                      </w:divBdr>
                    </w:div>
                    <w:div w:id="1153067170">
                      <w:marLeft w:val="0"/>
                      <w:marRight w:val="0"/>
                      <w:marTop w:val="0"/>
                      <w:marBottom w:val="0"/>
                      <w:divBdr>
                        <w:top w:val="none" w:sz="0" w:space="0" w:color="auto"/>
                        <w:left w:val="none" w:sz="0" w:space="0" w:color="auto"/>
                        <w:bottom w:val="none" w:sz="0" w:space="0" w:color="auto"/>
                        <w:right w:val="none" w:sz="0" w:space="0" w:color="auto"/>
                      </w:divBdr>
                    </w:div>
                  </w:divsChild>
                </w:div>
                <w:div w:id="1367217133">
                  <w:marLeft w:val="0"/>
                  <w:marRight w:val="0"/>
                  <w:marTop w:val="0"/>
                  <w:marBottom w:val="0"/>
                  <w:divBdr>
                    <w:top w:val="none" w:sz="0" w:space="0" w:color="auto"/>
                    <w:left w:val="none" w:sz="0" w:space="0" w:color="auto"/>
                    <w:bottom w:val="none" w:sz="0" w:space="0" w:color="auto"/>
                    <w:right w:val="none" w:sz="0" w:space="0" w:color="auto"/>
                  </w:divBdr>
                  <w:divsChild>
                    <w:div w:id="1313211968">
                      <w:marLeft w:val="0"/>
                      <w:marRight w:val="0"/>
                      <w:marTop w:val="0"/>
                      <w:marBottom w:val="0"/>
                      <w:divBdr>
                        <w:top w:val="none" w:sz="0" w:space="0" w:color="auto"/>
                        <w:left w:val="none" w:sz="0" w:space="0" w:color="auto"/>
                        <w:bottom w:val="none" w:sz="0" w:space="0" w:color="auto"/>
                        <w:right w:val="none" w:sz="0" w:space="0" w:color="auto"/>
                      </w:divBdr>
                    </w:div>
                  </w:divsChild>
                </w:div>
                <w:div w:id="1454905212">
                  <w:marLeft w:val="0"/>
                  <w:marRight w:val="0"/>
                  <w:marTop w:val="0"/>
                  <w:marBottom w:val="0"/>
                  <w:divBdr>
                    <w:top w:val="none" w:sz="0" w:space="0" w:color="auto"/>
                    <w:left w:val="none" w:sz="0" w:space="0" w:color="auto"/>
                    <w:bottom w:val="none" w:sz="0" w:space="0" w:color="auto"/>
                    <w:right w:val="none" w:sz="0" w:space="0" w:color="auto"/>
                  </w:divBdr>
                  <w:divsChild>
                    <w:div w:id="695237195">
                      <w:marLeft w:val="0"/>
                      <w:marRight w:val="0"/>
                      <w:marTop w:val="0"/>
                      <w:marBottom w:val="0"/>
                      <w:divBdr>
                        <w:top w:val="none" w:sz="0" w:space="0" w:color="auto"/>
                        <w:left w:val="none" w:sz="0" w:space="0" w:color="auto"/>
                        <w:bottom w:val="none" w:sz="0" w:space="0" w:color="auto"/>
                        <w:right w:val="none" w:sz="0" w:space="0" w:color="auto"/>
                      </w:divBdr>
                    </w:div>
                    <w:div w:id="724059627">
                      <w:marLeft w:val="0"/>
                      <w:marRight w:val="0"/>
                      <w:marTop w:val="0"/>
                      <w:marBottom w:val="0"/>
                      <w:divBdr>
                        <w:top w:val="none" w:sz="0" w:space="0" w:color="auto"/>
                        <w:left w:val="none" w:sz="0" w:space="0" w:color="auto"/>
                        <w:bottom w:val="none" w:sz="0" w:space="0" w:color="auto"/>
                        <w:right w:val="none" w:sz="0" w:space="0" w:color="auto"/>
                      </w:divBdr>
                    </w:div>
                  </w:divsChild>
                </w:div>
                <w:div w:id="1651982998">
                  <w:marLeft w:val="0"/>
                  <w:marRight w:val="0"/>
                  <w:marTop w:val="0"/>
                  <w:marBottom w:val="0"/>
                  <w:divBdr>
                    <w:top w:val="none" w:sz="0" w:space="0" w:color="auto"/>
                    <w:left w:val="none" w:sz="0" w:space="0" w:color="auto"/>
                    <w:bottom w:val="none" w:sz="0" w:space="0" w:color="auto"/>
                    <w:right w:val="none" w:sz="0" w:space="0" w:color="auto"/>
                  </w:divBdr>
                  <w:divsChild>
                    <w:div w:id="783816478">
                      <w:marLeft w:val="0"/>
                      <w:marRight w:val="0"/>
                      <w:marTop w:val="0"/>
                      <w:marBottom w:val="0"/>
                      <w:divBdr>
                        <w:top w:val="none" w:sz="0" w:space="0" w:color="auto"/>
                        <w:left w:val="none" w:sz="0" w:space="0" w:color="auto"/>
                        <w:bottom w:val="none" w:sz="0" w:space="0" w:color="auto"/>
                        <w:right w:val="none" w:sz="0" w:space="0" w:color="auto"/>
                      </w:divBdr>
                    </w:div>
                  </w:divsChild>
                </w:div>
                <w:div w:id="1658024432">
                  <w:marLeft w:val="0"/>
                  <w:marRight w:val="0"/>
                  <w:marTop w:val="0"/>
                  <w:marBottom w:val="0"/>
                  <w:divBdr>
                    <w:top w:val="none" w:sz="0" w:space="0" w:color="auto"/>
                    <w:left w:val="none" w:sz="0" w:space="0" w:color="auto"/>
                    <w:bottom w:val="none" w:sz="0" w:space="0" w:color="auto"/>
                    <w:right w:val="none" w:sz="0" w:space="0" w:color="auto"/>
                  </w:divBdr>
                  <w:divsChild>
                    <w:div w:id="1015810461">
                      <w:marLeft w:val="0"/>
                      <w:marRight w:val="0"/>
                      <w:marTop w:val="0"/>
                      <w:marBottom w:val="0"/>
                      <w:divBdr>
                        <w:top w:val="none" w:sz="0" w:space="0" w:color="auto"/>
                        <w:left w:val="none" w:sz="0" w:space="0" w:color="auto"/>
                        <w:bottom w:val="none" w:sz="0" w:space="0" w:color="auto"/>
                        <w:right w:val="none" w:sz="0" w:space="0" w:color="auto"/>
                      </w:divBdr>
                    </w:div>
                    <w:div w:id="1502769125">
                      <w:marLeft w:val="0"/>
                      <w:marRight w:val="0"/>
                      <w:marTop w:val="0"/>
                      <w:marBottom w:val="0"/>
                      <w:divBdr>
                        <w:top w:val="none" w:sz="0" w:space="0" w:color="auto"/>
                        <w:left w:val="none" w:sz="0" w:space="0" w:color="auto"/>
                        <w:bottom w:val="none" w:sz="0" w:space="0" w:color="auto"/>
                        <w:right w:val="none" w:sz="0" w:space="0" w:color="auto"/>
                      </w:divBdr>
                    </w:div>
                    <w:div w:id="1639219148">
                      <w:marLeft w:val="0"/>
                      <w:marRight w:val="0"/>
                      <w:marTop w:val="0"/>
                      <w:marBottom w:val="0"/>
                      <w:divBdr>
                        <w:top w:val="none" w:sz="0" w:space="0" w:color="auto"/>
                        <w:left w:val="none" w:sz="0" w:space="0" w:color="auto"/>
                        <w:bottom w:val="none" w:sz="0" w:space="0" w:color="auto"/>
                        <w:right w:val="none" w:sz="0" w:space="0" w:color="auto"/>
                      </w:divBdr>
                    </w:div>
                  </w:divsChild>
                </w:div>
                <w:div w:id="1683508277">
                  <w:marLeft w:val="0"/>
                  <w:marRight w:val="0"/>
                  <w:marTop w:val="0"/>
                  <w:marBottom w:val="0"/>
                  <w:divBdr>
                    <w:top w:val="none" w:sz="0" w:space="0" w:color="auto"/>
                    <w:left w:val="none" w:sz="0" w:space="0" w:color="auto"/>
                    <w:bottom w:val="none" w:sz="0" w:space="0" w:color="auto"/>
                    <w:right w:val="none" w:sz="0" w:space="0" w:color="auto"/>
                  </w:divBdr>
                  <w:divsChild>
                    <w:div w:id="1572151758">
                      <w:marLeft w:val="0"/>
                      <w:marRight w:val="0"/>
                      <w:marTop w:val="0"/>
                      <w:marBottom w:val="0"/>
                      <w:divBdr>
                        <w:top w:val="none" w:sz="0" w:space="0" w:color="auto"/>
                        <w:left w:val="none" w:sz="0" w:space="0" w:color="auto"/>
                        <w:bottom w:val="none" w:sz="0" w:space="0" w:color="auto"/>
                        <w:right w:val="none" w:sz="0" w:space="0" w:color="auto"/>
                      </w:divBdr>
                    </w:div>
                    <w:div w:id="2005619146">
                      <w:marLeft w:val="0"/>
                      <w:marRight w:val="0"/>
                      <w:marTop w:val="0"/>
                      <w:marBottom w:val="0"/>
                      <w:divBdr>
                        <w:top w:val="none" w:sz="0" w:space="0" w:color="auto"/>
                        <w:left w:val="none" w:sz="0" w:space="0" w:color="auto"/>
                        <w:bottom w:val="none" w:sz="0" w:space="0" w:color="auto"/>
                        <w:right w:val="none" w:sz="0" w:space="0" w:color="auto"/>
                      </w:divBdr>
                    </w:div>
                  </w:divsChild>
                </w:div>
                <w:div w:id="1748068701">
                  <w:marLeft w:val="0"/>
                  <w:marRight w:val="0"/>
                  <w:marTop w:val="0"/>
                  <w:marBottom w:val="0"/>
                  <w:divBdr>
                    <w:top w:val="none" w:sz="0" w:space="0" w:color="auto"/>
                    <w:left w:val="none" w:sz="0" w:space="0" w:color="auto"/>
                    <w:bottom w:val="none" w:sz="0" w:space="0" w:color="auto"/>
                    <w:right w:val="none" w:sz="0" w:space="0" w:color="auto"/>
                  </w:divBdr>
                  <w:divsChild>
                    <w:div w:id="1515655232">
                      <w:marLeft w:val="0"/>
                      <w:marRight w:val="0"/>
                      <w:marTop w:val="0"/>
                      <w:marBottom w:val="0"/>
                      <w:divBdr>
                        <w:top w:val="none" w:sz="0" w:space="0" w:color="auto"/>
                        <w:left w:val="none" w:sz="0" w:space="0" w:color="auto"/>
                        <w:bottom w:val="none" w:sz="0" w:space="0" w:color="auto"/>
                        <w:right w:val="none" w:sz="0" w:space="0" w:color="auto"/>
                      </w:divBdr>
                    </w:div>
                  </w:divsChild>
                </w:div>
                <w:div w:id="1797016761">
                  <w:marLeft w:val="0"/>
                  <w:marRight w:val="0"/>
                  <w:marTop w:val="0"/>
                  <w:marBottom w:val="0"/>
                  <w:divBdr>
                    <w:top w:val="none" w:sz="0" w:space="0" w:color="auto"/>
                    <w:left w:val="none" w:sz="0" w:space="0" w:color="auto"/>
                    <w:bottom w:val="none" w:sz="0" w:space="0" w:color="auto"/>
                    <w:right w:val="none" w:sz="0" w:space="0" w:color="auto"/>
                  </w:divBdr>
                  <w:divsChild>
                    <w:div w:id="1161582611">
                      <w:marLeft w:val="0"/>
                      <w:marRight w:val="0"/>
                      <w:marTop w:val="0"/>
                      <w:marBottom w:val="0"/>
                      <w:divBdr>
                        <w:top w:val="none" w:sz="0" w:space="0" w:color="auto"/>
                        <w:left w:val="none" w:sz="0" w:space="0" w:color="auto"/>
                        <w:bottom w:val="none" w:sz="0" w:space="0" w:color="auto"/>
                        <w:right w:val="none" w:sz="0" w:space="0" w:color="auto"/>
                      </w:divBdr>
                    </w:div>
                  </w:divsChild>
                </w:div>
                <w:div w:id="1909414719">
                  <w:marLeft w:val="0"/>
                  <w:marRight w:val="0"/>
                  <w:marTop w:val="0"/>
                  <w:marBottom w:val="0"/>
                  <w:divBdr>
                    <w:top w:val="none" w:sz="0" w:space="0" w:color="auto"/>
                    <w:left w:val="none" w:sz="0" w:space="0" w:color="auto"/>
                    <w:bottom w:val="none" w:sz="0" w:space="0" w:color="auto"/>
                    <w:right w:val="none" w:sz="0" w:space="0" w:color="auto"/>
                  </w:divBdr>
                  <w:divsChild>
                    <w:div w:id="760292824">
                      <w:marLeft w:val="0"/>
                      <w:marRight w:val="0"/>
                      <w:marTop w:val="0"/>
                      <w:marBottom w:val="0"/>
                      <w:divBdr>
                        <w:top w:val="none" w:sz="0" w:space="0" w:color="auto"/>
                        <w:left w:val="none" w:sz="0" w:space="0" w:color="auto"/>
                        <w:bottom w:val="none" w:sz="0" w:space="0" w:color="auto"/>
                        <w:right w:val="none" w:sz="0" w:space="0" w:color="auto"/>
                      </w:divBdr>
                    </w:div>
                  </w:divsChild>
                </w:div>
                <w:div w:id="1926331162">
                  <w:marLeft w:val="0"/>
                  <w:marRight w:val="0"/>
                  <w:marTop w:val="0"/>
                  <w:marBottom w:val="0"/>
                  <w:divBdr>
                    <w:top w:val="none" w:sz="0" w:space="0" w:color="auto"/>
                    <w:left w:val="none" w:sz="0" w:space="0" w:color="auto"/>
                    <w:bottom w:val="none" w:sz="0" w:space="0" w:color="auto"/>
                    <w:right w:val="none" w:sz="0" w:space="0" w:color="auto"/>
                  </w:divBdr>
                  <w:divsChild>
                    <w:div w:id="1440367857">
                      <w:marLeft w:val="0"/>
                      <w:marRight w:val="0"/>
                      <w:marTop w:val="0"/>
                      <w:marBottom w:val="0"/>
                      <w:divBdr>
                        <w:top w:val="none" w:sz="0" w:space="0" w:color="auto"/>
                        <w:left w:val="none" w:sz="0" w:space="0" w:color="auto"/>
                        <w:bottom w:val="none" w:sz="0" w:space="0" w:color="auto"/>
                        <w:right w:val="none" w:sz="0" w:space="0" w:color="auto"/>
                      </w:divBdr>
                    </w:div>
                    <w:div w:id="1473328354">
                      <w:marLeft w:val="0"/>
                      <w:marRight w:val="0"/>
                      <w:marTop w:val="0"/>
                      <w:marBottom w:val="0"/>
                      <w:divBdr>
                        <w:top w:val="none" w:sz="0" w:space="0" w:color="auto"/>
                        <w:left w:val="none" w:sz="0" w:space="0" w:color="auto"/>
                        <w:bottom w:val="none" w:sz="0" w:space="0" w:color="auto"/>
                        <w:right w:val="none" w:sz="0" w:space="0" w:color="auto"/>
                      </w:divBdr>
                    </w:div>
                  </w:divsChild>
                </w:div>
                <w:div w:id="1996060334">
                  <w:marLeft w:val="0"/>
                  <w:marRight w:val="0"/>
                  <w:marTop w:val="0"/>
                  <w:marBottom w:val="0"/>
                  <w:divBdr>
                    <w:top w:val="none" w:sz="0" w:space="0" w:color="auto"/>
                    <w:left w:val="none" w:sz="0" w:space="0" w:color="auto"/>
                    <w:bottom w:val="none" w:sz="0" w:space="0" w:color="auto"/>
                    <w:right w:val="none" w:sz="0" w:space="0" w:color="auto"/>
                  </w:divBdr>
                  <w:divsChild>
                    <w:div w:id="2013683905">
                      <w:marLeft w:val="0"/>
                      <w:marRight w:val="0"/>
                      <w:marTop w:val="0"/>
                      <w:marBottom w:val="0"/>
                      <w:divBdr>
                        <w:top w:val="none" w:sz="0" w:space="0" w:color="auto"/>
                        <w:left w:val="none" w:sz="0" w:space="0" w:color="auto"/>
                        <w:bottom w:val="none" w:sz="0" w:space="0" w:color="auto"/>
                        <w:right w:val="none" w:sz="0" w:space="0" w:color="auto"/>
                      </w:divBdr>
                    </w:div>
                  </w:divsChild>
                </w:div>
                <w:div w:id="2051224116">
                  <w:marLeft w:val="0"/>
                  <w:marRight w:val="0"/>
                  <w:marTop w:val="0"/>
                  <w:marBottom w:val="0"/>
                  <w:divBdr>
                    <w:top w:val="none" w:sz="0" w:space="0" w:color="auto"/>
                    <w:left w:val="none" w:sz="0" w:space="0" w:color="auto"/>
                    <w:bottom w:val="none" w:sz="0" w:space="0" w:color="auto"/>
                    <w:right w:val="none" w:sz="0" w:space="0" w:color="auto"/>
                  </w:divBdr>
                  <w:divsChild>
                    <w:div w:id="1161850651">
                      <w:marLeft w:val="0"/>
                      <w:marRight w:val="0"/>
                      <w:marTop w:val="0"/>
                      <w:marBottom w:val="0"/>
                      <w:divBdr>
                        <w:top w:val="none" w:sz="0" w:space="0" w:color="auto"/>
                        <w:left w:val="none" w:sz="0" w:space="0" w:color="auto"/>
                        <w:bottom w:val="none" w:sz="0" w:space="0" w:color="auto"/>
                        <w:right w:val="none" w:sz="0" w:space="0" w:color="auto"/>
                      </w:divBdr>
                    </w:div>
                  </w:divsChild>
                </w:div>
                <w:div w:id="2056197496">
                  <w:marLeft w:val="0"/>
                  <w:marRight w:val="0"/>
                  <w:marTop w:val="0"/>
                  <w:marBottom w:val="0"/>
                  <w:divBdr>
                    <w:top w:val="none" w:sz="0" w:space="0" w:color="auto"/>
                    <w:left w:val="none" w:sz="0" w:space="0" w:color="auto"/>
                    <w:bottom w:val="none" w:sz="0" w:space="0" w:color="auto"/>
                    <w:right w:val="none" w:sz="0" w:space="0" w:color="auto"/>
                  </w:divBdr>
                  <w:divsChild>
                    <w:div w:id="952901130">
                      <w:marLeft w:val="0"/>
                      <w:marRight w:val="0"/>
                      <w:marTop w:val="0"/>
                      <w:marBottom w:val="0"/>
                      <w:divBdr>
                        <w:top w:val="none" w:sz="0" w:space="0" w:color="auto"/>
                        <w:left w:val="none" w:sz="0" w:space="0" w:color="auto"/>
                        <w:bottom w:val="none" w:sz="0" w:space="0" w:color="auto"/>
                        <w:right w:val="none" w:sz="0" w:space="0" w:color="auto"/>
                      </w:divBdr>
                    </w:div>
                  </w:divsChild>
                </w:div>
                <w:div w:id="2060278946">
                  <w:marLeft w:val="0"/>
                  <w:marRight w:val="0"/>
                  <w:marTop w:val="0"/>
                  <w:marBottom w:val="0"/>
                  <w:divBdr>
                    <w:top w:val="none" w:sz="0" w:space="0" w:color="auto"/>
                    <w:left w:val="none" w:sz="0" w:space="0" w:color="auto"/>
                    <w:bottom w:val="none" w:sz="0" w:space="0" w:color="auto"/>
                    <w:right w:val="none" w:sz="0" w:space="0" w:color="auto"/>
                  </w:divBdr>
                  <w:divsChild>
                    <w:div w:id="651182031">
                      <w:marLeft w:val="0"/>
                      <w:marRight w:val="0"/>
                      <w:marTop w:val="0"/>
                      <w:marBottom w:val="0"/>
                      <w:divBdr>
                        <w:top w:val="none" w:sz="0" w:space="0" w:color="auto"/>
                        <w:left w:val="none" w:sz="0" w:space="0" w:color="auto"/>
                        <w:bottom w:val="none" w:sz="0" w:space="0" w:color="auto"/>
                        <w:right w:val="none" w:sz="0" w:space="0" w:color="auto"/>
                      </w:divBdr>
                    </w:div>
                  </w:divsChild>
                </w:div>
                <w:div w:id="2068147203">
                  <w:marLeft w:val="0"/>
                  <w:marRight w:val="0"/>
                  <w:marTop w:val="0"/>
                  <w:marBottom w:val="0"/>
                  <w:divBdr>
                    <w:top w:val="none" w:sz="0" w:space="0" w:color="auto"/>
                    <w:left w:val="none" w:sz="0" w:space="0" w:color="auto"/>
                    <w:bottom w:val="none" w:sz="0" w:space="0" w:color="auto"/>
                    <w:right w:val="none" w:sz="0" w:space="0" w:color="auto"/>
                  </w:divBdr>
                  <w:divsChild>
                    <w:div w:id="976226167">
                      <w:marLeft w:val="0"/>
                      <w:marRight w:val="0"/>
                      <w:marTop w:val="0"/>
                      <w:marBottom w:val="0"/>
                      <w:divBdr>
                        <w:top w:val="none" w:sz="0" w:space="0" w:color="auto"/>
                        <w:left w:val="none" w:sz="0" w:space="0" w:color="auto"/>
                        <w:bottom w:val="none" w:sz="0" w:space="0" w:color="auto"/>
                        <w:right w:val="none" w:sz="0" w:space="0" w:color="auto"/>
                      </w:divBdr>
                    </w:div>
                    <w:div w:id="1320495714">
                      <w:marLeft w:val="0"/>
                      <w:marRight w:val="0"/>
                      <w:marTop w:val="0"/>
                      <w:marBottom w:val="0"/>
                      <w:divBdr>
                        <w:top w:val="none" w:sz="0" w:space="0" w:color="auto"/>
                        <w:left w:val="none" w:sz="0" w:space="0" w:color="auto"/>
                        <w:bottom w:val="none" w:sz="0" w:space="0" w:color="auto"/>
                        <w:right w:val="none" w:sz="0" w:space="0" w:color="auto"/>
                      </w:divBdr>
                    </w:div>
                    <w:div w:id="1412040809">
                      <w:marLeft w:val="0"/>
                      <w:marRight w:val="0"/>
                      <w:marTop w:val="0"/>
                      <w:marBottom w:val="0"/>
                      <w:divBdr>
                        <w:top w:val="none" w:sz="0" w:space="0" w:color="auto"/>
                        <w:left w:val="none" w:sz="0" w:space="0" w:color="auto"/>
                        <w:bottom w:val="none" w:sz="0" w:space="0" w:color="auto"/>
                        <w:right w:val="none" w:sz="0" w:space="0" w:color="auto"/>
                      </w:divBdr>
                    </w:div>
                    <w:div w:id="1984774698">
                      <w:marLeft w:val="0"/>
                      <w:marRight w:val="0"/>
                      <w:marTop w:val="0"/>
                      <w:marBottom w:val="0"/>
                      <w:divBdr>
                        <w:top w:val="none" w:sz="0" w:space="0" w:color="auto"/>
                        <w:left w:val="none" w:sz="0" w:space="0" w:color="auto"/>
                        <w:bottom w:val="none" w:sz="0" w:space="0" w:color="auto"/>
                        <w:right w:val="none" w:sz="0" w:space="0" w:color="auto"/>
                      </w:divBdr>
                    </w:div>
                  </w:divsChild>
                </w:div>
                <w:div w:id="2084254534">
                  <w:marLeft w:val="0"/>
                  <w:marRight w:val="0"/>
                  <w:marTop w:val="0"/>
                  <w:marBottom w:val="0"/>
                  <w:divBdr>
                    <w:top w:val="none" w:sz="0" w:space="0" w:color="auto"/>
                    <w:left w:val="none" w:sz="0" w:space="0" w:color="auto"/>
                    <w:bottom w:val="none" w:sz="0" w:space="0" w:color="auto"/>
                    <w:right w:val="none" w:sz="0" w:space="0" w:color="auto"/>
                  </w:divBdr>
                  <w:divsChild>
                    <w:div w:id="308829695">
                      <w:marLeft w:val="0"/>
                      <w:marRight w:val="0"/>
                      <w:marTop w:val="0"/>
                      <w:marBottom w:val="0"/>
                      <w:divBdr>
                        <w:top w:val="none" w:sz="0" w:space="0" w:color="auto"/>
                        <w:left w:val="none" w:sz="0" w:space="0" w:color="auto"/>
                        <w:bottom w:val="none" w:sz="0" w:space="0" w:color="auto"/>
                        <w:right w:val="none" w:sz="0" w:space="0" w:color="auto"/>
                      </w:divBdr>
                    </w:div>
                    <w:div w:id="723020133">
                      <w:marLeft w:val="0"/>
                      <w:marRight w:val="0"/>
                      <w:marTop w:val="0"/>
                      <w:marBottom w:val="0"/>
                      <w:divBdr>
                        <w:top w:val="none" w:sz="0" w:space="0" w:color="auto"/>
                        <w:left w:val="none" w:sz="0" w:space="0" w:color="auto"/>
                        <w:bottom w:val="none" w:sz="0" w:space="0" w:color="auto"/>
                        <w:right w:val="none" w:sz="0" w:space="0" w:color="auto"/>
                      </w:divBdr>
                    </w:div>
                  </w:divsChild>
                </w:div>
                <w:div w:id="2089692001">
                  <w:marLeft w:val="0"/>
                  <w:marRight w:val="0"/>
                  <w:marTop w:val="0"/>
                  <w:marBottom w:val="0"/>
                  <w:divBdr>
                    <w:top w:val="none" w:sz="0" w:space="0" w:color="auto"/>
                    <w:left w:val="none" w:sz="0" w:space="0" w:color="auto"/>
                    <w:bottom w:val="none" w:sz="0" w:space="0" w:color="auto"/>
                    <w:right w:val="none" w:sz="0" w:space="0" w:color="auto"/>
                  </w:divBdr>
                  <w:divsChild>
                    <w:div w:id="162286102">
                      <w:marLeft w:val="0"/>
                      <w:marRight w:val="0"/>
                      <w:marTop w:val="0"/>
                      <w:marBottom w:val="0"/>
                      <w:divBdr>
                        <w:top w:val="none" w:sz="0" w:space="0" w:color="auto"/>
                        <w:left w:val="none" w:sz="0" w:space="0" w:color="auto"/>
                        <w:bottom w:val="none" w:sz="0" w:space="0" w:color="auto"/>
                        <w:right w:val="none" w:sz="0" w:space="0" w:color="auto"/>
                      </w:divBdr>
                    </w:div>
                    <w:div w:id="1251547890">
                      <w:marLeft w:val="0"/>
                      <w:marRight w:val="0"/>
                      <w:marTop w:val="0"/>
                      <w:marBottom w:val="0"/>
                      <w:divBdr>
                        <w:top w:val="none" w:sz="0" w:space="0" w:color="auto"/>
                        <w:left w:val="none" w:sz="0" w:space="0" w:color="auto"/>
                        <w:bottom w:val="none" w:sz="0" w:space="0" w:color="auto"/>
                        <w:right w:val="none" w:sz="0" w:space="0" w:color="auto"/>
                      </w:divBdr>
                    </w:div>
                    <w:div w:id="1268123662">
                      <w:marLeft w:val="0"/>
                      <w:marRight w:val="0"/>
                      <w:marTop w:val="0"/>
                      <w:marBottom w:val="0"/>
                      <w:divBdr>
                        <w:top w:val="none" w:sz="0" w:space="0" w:color="auto"/>
                        <w:left w:val="none" w:sz="0" w:space="0" w:color="auto"/>
                        <w:bottom w:val="none" w:sz="0" w:space="0" w:color="auto"/>
                        <w:right w:val="none" w:sz="0" w:space="0" w:color="auto"/>
                      </w:divBdr>
                    </w:div>
                    <w:div w:id="14343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3104">
          <w:marLeft w:val="0"/>
          <w:marRight w:val="0"/>
          <w:marTop w:val="0"/>
          <w:marBottom w:val="0"/>
          <w:divBdr>
            <w:top w:val="none" w:sz="0" w:space="0" w:color="auto"/>
            <w:left w:val="none" w:sz="0" w:space="0" w:color="auto"/>
            <w:bottom w:val="none" w:sz="0" w:space="0" w:color="auto"/>
            <w:right w:val="none" w:sz="0" w:space="0" w:color="auto"/>
          </w:divBdr>
        </w:div>
        <w:div w:id="2131394021">
          <w:marLeft w:val="0"/>
          <w:marRight w:val="0"/>
          <w:marTop w:val="0"/>
          <w:marBottom w:val="0"/>
          <w:divBdr>
            <w:top w:val="none" w:sz="0" w:space="0" w:color="auto"/>
            <w:left w:val="none" w:sz="0" w:space="0" w:color="auto"/>
            <w:bottom w:val="none" w:sz="0" w:space="0" w:color="auto"/>
            <w:right w:val="none" w:sz="0" w:space="0" w:color="auto"/>
          </w:divBdr>
        </w:div>
      </w:divsChild>
    </w:div>
    <w:div w:id="384256011">
      <w:bodyDiv w:val="1"/>
      <w:marLeft w:val="0"/>
      <w:marRight w:val="0"/>
      <w:marTop w:val="0"/>
      <w:marBottom w:val="0"/>
      <w:divBdr>
        <w:top w:val="none" w:sz="0" w:space="0" w:color="auto"/>
        <w:left w:val="none" w:sz="0" w:space="0" w:color="auto"/>
        <w:bottom w:val="none" w:sz="0" w:space="0" w:color="auto"/>
        <w:right w:val="none" w:sz="0" w:space="0" w:color="auto"/>
      </w:divBdr>
    </w:div>
    <w:div w:id="418334731">
      <w:bodyDiv w:val="1"/>
      <w:marLeft w:val="0"/>
      <w:marRight w:val="0"/>
      <w:marTop w:val="0"/>
      <w:marBottom w:val="0"/>
      <w:divBdr>
        <w:top w:val="none" w:sz="0" w:space="0" w:color="auto"/>
        <w:left w:val="none" w:sz="0" w:space="0" w:color="auto"/>
        <w:bottom w:val="none" w:sz="0" w:space="0" w:color="auto"/>
        <w:right w:val="none" w:sz="0" w:space="0" w:color="auto"/>
      </w:divBdr>
    </w:div>
    <w:div w:id="470289786">
      <w:bodyDiv w:val="1"/>
      <w:marLeft w:val="0"/>
      <w:marRight w:val="0"/>
      <w:marTop w:val="0"/>
      <w:marBottom w:val="0"/>
      <w:divBdr>
        <w:top w:val="none" w:sz="0" w:space="0" w:color="auto"/>
        <w:left w:val="none" w:sz="0" w:space="0" w:color="auto"/>
        <w:bottom w:val="none" w:sz="0" w:space="0" w:color="auto"/>
        <w:right w:val="none" w:sz="0" w:space="0" w:color="auto"/>
      </w:divBdr>
    </w:div>
    <w:div w:id="810946090">
      <w:bodyDiv w:val="1"/>
      <w:marLeft w:val="0"/>
      <w:marRight w:val="0"/>
      <w:marTop w:val="0"/>
      <w:marBottom w:val="0"/>
      <w:divBdr>
        <w:top w:val="none" w:sz="0" w:space="0" w:color="auto"/>
        <w:left w:val="none" w:sz="0" w:space="0" w:color="auto"/>
        <w:bottom w:val="none" w:sz="0" w:space="0" w:color="auto"/>
        <w:right w:val="none" w:sz="0" w:space="0" w:color="auto"/>
      </w:divBdr>
    </w:div>
    <w:div w:id="938027450">
      <w:bodyDiv w:val="1"/>
      <w:marLeft w:val="0"/>
      <w:marRight w:val="0"/>
      <w:marTop w:val="0"/>
      <w:marBottom w:val="0"/>
      <w:divBdr>
        <w:top w:val="none" w:sz="0" w:space="0" w:color="auto"/>
        <w:left w:val="none" w:sz="0" w:space="0" w:color="auto"/>
        <w:bottom w:val="none" w:sz="0" w:space="0" w:color="auto"/>
        <w:right w:val="none" w:sz="0" w:space="0" w:color="auto"/>
      </w:divBdr>
      <w:divsChild>
        <w:div w:id="25444982">
          <w:marLeft w:val="0"/>
          <w:marRight w:val="0"/>
          <w:marTop w:val="0"/>
          <w:marBottom w:val="0"/>
          <w:divBdr>
            <w:top w:val="none" w:sz="0" w:space="0" w:color="auto"/>
            <w:left w:val="none" w:sz="0" w:space="0" w:color="auto"/>
            <w:bottom w:val="none" w:sz="0" w:space="0" w:color="auto"/>
            <w:right w:val="none" w:sz="0" w:space="0" w:color="auto"/>
          </w:divBdr>
        </w:div>
        <w:div w:id="32728179">
          <w:marLeft w:val="0"/>
          <w:marRight w:val="0"/>
          <w:marTop w:val="0"/>
          <w:marBottom w:val="0"/>
          <w:divBdr>
            <w:top w:val="none" w:sz="0" w:space="0" w:color="auto"/>
            <w:left w:val="none" w:sz="0" w:space="0" w:color="auto"/>
            <w:bottom w:val="none" w:sz="0" w:space="0" w:color="auto"/>
            <w:right w:val="none" w:sz="0" w:space="0" w:color="auto"/>
          </w:divBdr>
        </w:div>
        <w:div w:id="34818739">
          <w:marLeft w:val="0"/>
          <w:marRight w:val="0"/>
          <w:marTop w:val="0"/>
          <w:marBottom w:val="0"/>
          <w:divBdr>
            <w:top w:val="none" w:sz="0" w:space="0" w:color="auto"/>
            <w:left w:val="none" w:sz="0" w:space="0" w:color="auto"/>
            <w:bottom w:val="none" w:sz="0" w:space="0" w:color="auto"/>
            <w:right w:val="none" w:sz="0" w:space="0" w:color="auto"/>
          </w:divBdr>
        </w:div>
        <w:div w:id="41372450">
          <w:marLeft w:val="0"/>
          <w:marRight w:val="0"/>
          <w:marTop w:val="0"/>
          <w:marBottom w:val="0"/>
          <w:divBdr>
            <w:top w:val="none" w:sz="0" w:space="0" w:color="auto"/>
            <w:left w:val="none" w:sz="0" w:space="0" w:color="auto"/>
            <w:bottom w:val="none" w:sz="0" w:space="0" w:color="auto"/>
            <w:right w:val="none" w:sz="0" w:space="0" w:color="auto"/>
          </w:divBdr>
        </w:div>
        <w:div w:id="45688773">
          <w:marLeft w:val="0"/>
          <w:marRight w:val="0"/>
          <w:marTop w:val="0"/>
          <w:marBottom w:val="0"/>
          <w:divBdr>
            <w:top w:val="none" w:sz="0" w:space="0" w:color="auto"/>
            <w:left w:val="none" w:sz="0" w:space="0" w:color="auto"/>
            <w:bottom w:val="none" w:sz="0" w:space="0" w:color="auto"/>
            <w:right w:val="none" w:sz="0" w:space="0" w:color="auto"/>
          </w:divBdr>
        </w:div>
        <w:div w:id="65037266">
          <w:marLeft w:val="0"/>
          <w:marRight w:val="0"/>
          <w:marTop w:val="0"/>
          <w:marBottom w:val="0"/>
          <w:divBdr>
            <w:top w:val="none" w:sz="0" w:space="0" w:color="auto"/>
            <w:left w:val="none" w:sz="0" w:space="0" w:color="auto"/>
            <w:bottom w:val="none" w:sz="0" w:space="0" w:color="auto"/>
            <w:right w:val="none" w:sz="0" w:space="0" w:color="auto"/>
          </w:divBdr>
        </w:div>
        <w:div w:id="90131132">
          <w:marLeft w:val="0"/>
          <w:marRight w:val="0"/>
          <w:marTop w:val="0"/>
          <w:marBottom w:val="0"/>
          <w:divBdr>
            <w:top w:val="none" w:sz="0" w:space="0" w:color="auto"/>
            <w:left w:val="none" w:sz="0" w:space="0" w:color="auto"/>
            <w:bottom w:val="none" w:sz="0" w:space="0" w:color="auto"/>
            <w:right w:val="none" w:sz="0" w:space="0" w:color="auto"/>
          </w:divBdr>
        </w:div>
        <w:div w:id="127281668">
          <w:marLeft w:val="0"/>
          <w:marRight w:val="0"/>
          <w:marTop w:val="0"/>
          <w:marBottom w:val="0"/>
          <w:divBdr>
            <w:top w:val="none" w:sz="0" w:space="0" w:color="auto"/>
            <w:left w:val="none" w:sz="0" w:space="0" w:color="auto"/>
            <w:bottom w:val="none" w:sz="0" w:space="0" w:color="auto"/>
            <w:right w:val="none" w:sz="0" w:space="0" w:color="auto"/>
          </w:divBdr>
        </w:div>
        <w:div w:id="136538131">
          <w:marLeft w:val="0"/>
          <w:marRight w:val="0"/>
          <w:marTop w:val="0"/>
          <w:marBottom w:val="0"/>
          <w:divBdr>
            <w:top w:val="none" w:sz="0" w:space="0" w:color="auto"/>
            <w:left w:val="none" w:sz="0" w:space="0" w:color="auto"/>
            <w:bottom w:val="none" w:sz="0" w:space="0" w:color="auto"/>
            <w:right w:val="none" w:sz="0" w:space="0" w:color="auto"/>
          </w:divBdr>
        </w:div>
        <w:div w:id="207422449">
          <w:marLeft w:val="0"/>
          <w:marRight w:val="0"/>
          <w:marTop w:val="0"/>
          <w:marBottom w:val="0"/>
          <w:divBdr>
            <w:top w:val="none" w:sz="0" w:space="0" w:color="auto"/>
            <w:left w:val="none" w:sz="0" w:space="0" w:color="auto"/>
            <w:bottom w:val="none" w:sz="0" w:space="0" w:color="auto"/>
            <w:right w:val="none" w:sz="0" w:space="0" w:color="auto"/>
          </w:divBdr>
        </w:div>
        <w:div w:id="268970385">
          <w:marLeft w:val="0"/>
          <w:marRight w:val="0"/>
          <w:marTop w:val="0"/>
          <w:marBottom w:val="0"/>
          <w:divBdr>
            <w:top w:val="none" w:sz="0" w:space="0" w:color="auto"/>
            <w:left w:val="none" w:sz="0" w:space="0" w:color="auto"/>
            <w:bottom w:val="none" w:sz="0" w:space="0" w:color="auto"/>
            <w:right w:val="none" w:sz="0" w:space="0" w:color="auto"/>
          </w:divBdr>
        </w:div>
        <w:div w:id="276327916">
          <w:marLeft w:val="0"/>
          <w:marRight w:val="0"/>
          <w:marTop w:val="0"/>
          <w:marBottom w:val="0"/>
          <w:divBdr>
            <w:top w:val="none" w:sz="0" w:space="0" w:color="auto"/>
            <w:left w:val="none" w:sz="0" w:space="0" w:color="auto"/>
            <w:bottom w:val="none" w:sz="0" w:space="0" w:color="auto"/>
            <w:right w:val="none" w:sz="0" w:space="0" w:color="auto"/>
          </w:divBdr>
        </w:div>
        <w:div w:id="341786591">
          <w:marLeft w:val="0"/>
          <w:marRight w:val="0"/>
          <w:marTop w:val="0"/>
          <w:marBottom w:val="0"/>
          <w:divBdr>
            <w:top w:val="none" w:sz="0" w:space="0" w:color="auto"/>
            <w:left w:val="none" w:sz="0" w:space="0" w:color="auto"/>
            <w:bottom w:val="none" w:sz="0" w:space="0" w:color="auto"/>
            <w:right w:val="none" w:sz="0" w:space="0" w:color="auto"/>
          </w:divBdr>
        </w:div>
        <w:div w:id="358239988">
          <w:marLeft w:val="0"/>
          <w:marRight w:val="0"/>
          <w:marTop w:val="0"/>
          <w:marBottom w:val="0"/>
          <w:divBdr>
            <w:top w:val="none" w:sz="0" w:space="0" w:color="auto"/>
            <w:left w:val="none" w:sz="0" w:space="0" w:color="auto"/>
            <w:bottom w:val="none" w:sz="0" w:space="0" w:color="auto"/>
            <w:right w:val="none" w:sz="0" w:space="0" w:color="auto"/>
          </w:divBdr>
        </w:div>
        <w:div w:id="369454738">
          <w:marLeft w:val="0"/>
          <w:marRight w:val="0"/>
          <w:marTop w:val="0"/>
          <w:marBottom w:val="0"/>
          <w:divBdr>
            <w:top w:val="none" w:sz="0" w:space="0" w:color="auto"/>
            <w:left w:val="none" w:sz="0" w:space="0" w:color="auto"/>
            <w:bottom w:val="none" w:sz="0" w:space="0" w:color="auto"/>
            <w:right w:val="none" w:sz="0" w:space="0" w:color="auto"/>
          </w:divBdr>
        </w:div>
        <w:div w:id="371465055">
          <w:marLeft w:val="0"/>
          <w:marRight w:val="0"/>
          <w:marTop w:val="0"/>
          <w:marBottom w:val="0"/>
          <w:divBdr>
            <w:top w:val="none" w:sz="0" w:space="0" w:color="auto"/>
            <w:left w:val="none" w:sz="0" w:space="0" w:color="auto"/>
            <w:bottom w:val="none" w:sz="0" w:space="0" w:color="auto"/>
            <w:right w:val="none" w:sz="0" w:space="0" w:color="auto"/>
          </w:divBdr>
        </w:div>
        <w:div w:id="434910303">
          <w:marLeft w:val="0"/>
          <w:marRight w:val="0"/>
          <w:marTop w:val="0"/>
          <w:marBottom w:val="0"/>
          <w:divBdr>
            <w:top w:val="none" w:sz="0" w:space="0" w:color="auto"/>
            <w:left w:val="none" w:sz="0" w:space="0" w:color="auto"/>
            <w:bottom w:val="none" w:sz="0" w:space="0" w:color="auto"/>
            <w:right w:val="none" w:sz="0" w:space="0" w:color="auto"/>
          </w:divBdr>
        </w:div>
        <w:div w:id="467747156">
          <w:marLeft w:val="0"/>
          <w:marRight w:val="0"/>
          <w:marTop w:val="0"/>
          <w:marBottom w:val="0"/>
          <w:divBdr>
            <w:top w:val="none" w:sz="0" w:space="0" w:color="auto"/>
            <w:left w:val="none" w:sz="0" w:space="0" w:color="auto"/>
            <w:bottom w:val="none" w:sz="0" w:space="0" w:color="auto"/>
            <w:right w:val="none" w:sz="0" w:space="0" w:color="auto"/>
          </w:divBdr>
        </w:div>
        <w:div w:id="483667532">
          <w:marLeft w:val="0"/>
          <w:marRight w:val="0"/>
          <w:marTop w:val="0"/>
          <w:marBottom w:val="0"/>
          <w:divBdr>
            <w:top w:val="none" w:sz="0" w:space="0" w:color="auto"/>
            <w:left w:val="none" w:sz="0" w:space="0" w:color="auto"/>
            <w:bottom w:val="none" w:sz="0" w:space="0" w:color="auto"/>
            <w:right w:val="none" w:sz="0" w:space="0" w:color="auto"/>
          </w:divBdr>
        </w:div>
        <w:div w:id="503712244">
          <w:marLeft w:val="0"/>
          <w:marRight w:val="0"/>
          <w:marTop w:val="0"/>
          <w:marBottom w:val="0"/>
          <w:divBdr>
            <w:top w:val="none" w:sz="0" w:space="0" w:color="auto"/>
            <w:left w:val="none" w:sz="0" w:space="0" w:color="auto"/>
            <w:bottom w:val="none" w:sz="0" w:space="0" w:color="auto"/>
            <w:right w:val="none" w:sz="0" w:space="0" w:color="auto"/>
          </w:divBdr>
        </w:div>
        <w:div w:id="506405664">
          <w:marLeft w:val="0"/>
          <w:marRight w:val="0"/>
          <w:marTop w:val="0"/>
          <w:marBottom w:val="0"/>
          <w:divBdr>
            <w:top w:val="none" w:sz="0" w:space="0" w:color="auto"/>
            <w:left w:val="none" w:sz="0" w:space="0" w:color="auto"/>
            <w:bottom w:val="none" w:sz="0" w:space="0" w:color="auto"/>
            <w:right w:val="none" w:sz="0" w:space="0" w:color="auto"/>
          </w:divBdr>
        </w:div>
        <w:div w:id="510723264">
          <w:marLeft w:val="0"/>
          <w:marRight w:val="0"/>
          <w:marTop w:val="0"/>
          <w:marBottom w:val="0"/>
          <w:divBdr>
            <w:top w:val="none" w:sz="0" w:space="0" w:color="auto"/>
            <w:left w:val="none" w:sz="0" w:space="0" w:color="auto"/>
            <w:bottom w:val="none" w:sz="0" w:space="0" w:color="auto"/>
            <w:right w:val="none" w:sz="0" w:space="0" w:color="auto"/>
          </w:divBdr>
        </w:div>
        <w:div w:id="536434747">
          <w:marLeft w:val="0"/>
          <w:marRight w:val="0"/>
          <w:marTop w:val="0"/>
          <w:marBottom w:val="0"/>
          <w:divBdr>
            <w:top w:val="none" w:sz="0" w:space="0" w:color="auto"/>
            <w:left w:val="none" w:sz="0" w:space="0" w:color="auto"/>
            <w:bottom w:val="none" w:sz="0" w:space="0" w:color="auto"/>
            <w:right w:val="none" w:sz="0" w:space="0" w:color="auto"/>
          </w:divBdr>
        </w:div>
        <w:div w:id="542526140">
          <w:marLeft w:val="0"/>
          <w:marRight w:val="0"/>
          <w:marTop w:val="0"/>
          <w:marBottom w:val="0"/>
          <w:divBdr>
            <w:top w:val="none" w:sz="0" w:space="0" w:color="auto"/>
            <w:left w:val="none" w:sz="0" w:space="0" w:color="auto"/>
            <w:bottom w:val="none" w:sz="0" w:space="0" w:color="auto"/>
            <w:right w:val="none" w:sz="0" w:space="0" w:color="auto"/>
          </w:divBdr>
        </w:div>
        <w:div w:id="562525367">
          <w:marLeft w:val="0"/>
          <w:marRight w:val="0"/>
          <w:marTop w:val="0"/>
          <w:marBottom w:val="0"/>
          <w:divBdr>
            <w:top w:val="none" w:sz="0" w:space="0" w:color="auto"/>
            <w:left w:val="none" w:sz="0" w:space="0" w:color="auto"/>
            <w:bottom w:val="none" w:sz="0" w:space="0" w:color="auto"/>
            <w:right w:val="none" w:sz="0" w:space="0" w:color="auto"/>
          </w:divBdr>
        </w:div>
        <w:div w:id="609700939">
          <w:marLeft w:val="0"/>
          <w:marRight w:val="0"/>
          <w:marTop w:val="0"/>
          <w:marBottom w:val="0"/>
          <w:divBdr>
            <w:top w:val="none" w:sz="0" w:space="0" w:color="auto"/>
            <w:left w:val="none" w:sz="0" w:space="0" w:color="auto"/>
            <w:bottom w:val="none" w:sz="0" w:space="0" w:color="auto"/>
            <w:right w:val="none" w:sz="0" w:space="0" w:color="auto"/>
          </w:divBdr>
        </w:div>
        <w:div w:id="613369920">
          <w:marLeft w:val="0"/>
          <w:marRight w:val="0"/>
          <w:marTop w:val="0"/>
          <w:marBottom w:val="0"/>
          <w:divBdr>
            <w:top w:val="none" w:sz="0" w:space="0" w:color="auto"/>
            <w:left w:val="none" w:sz="0" w:space="0" w:color="auto"/>
            <w:bottom w:val="none" w:sz="0" w:space="0" w:color="auto"/>
            <w:right w:val="none" w:sz="0" w:space="0" w:color="auto"/>
          </w:divBdr>
        </w:div>
        <w:div w:id="617830938">
          <w:marLeft w:val="0"/>
          <w:marRight w:val="0"/>
          <w:marTop w:val="0"/>
          <w:marBottom w:val="0"/>
          <w:divBdr>
            <w:top w:val="none" w:sz="0" w:space="0" w:color="auto"/>
            <w:left w:val="none" w:sz="0" w:space="0" w:color="auto"/>
            <w:bottom w:val="none" w:sz="0" w:space="0" w:color="auto"/>
            <w:right w:val="none" w:sz="0" w:space="0" w:color="auto"/>
          </w:divBdr>
        </w:div>
        <w:div w:id="633410300">
          <w:marLeft w:val="0"/>
          <w:marRight w:val="0"/>
          <w:marTop w:val="0"/>
          <w:marBottom w:val="0"/>
          <w:divBdr>
            <w:top w:val="none" w:sz="0" w:space="0" w:color="auto"/>
            <w:left w:val="none" w:sz="0" w:space="0" w:color="auto"/>
            <w:bottom w:val="none" w:sz="0" w:space="0" w:color="auto"/>
            <w:right w:val="none" w:sz="0" w:space="0" w:color="auto"/>
          </w:divBdr>
        </w:div>
        <w:div w:id="673000823">
          <w:marLeft w:val="0"/>
          <w:marRight w:val="0"/>
          <w:marTop w:val="0"/>
          <w:marBottom w:val="0"/>
          <w:divBdr>
            <w:top w:val="none" w:sz="0" w:space="0" w:color="auto"/>
            <w:left w:val="none" w:sz="0" w:space="0" w:color="auto"/>
            <w:bottom w:val="none" w:sz="0" w:space="0" w:color="auto"/>
            <w:right w:val="none" w:sz="0" w:space="0" w:color="auto"/>
          </w:divBdr>
        </w:div>
        <w:div w:id="681396944">
          <w:marLeft w:val="0"/>
          <w:marRight w:val="0"/>
          <w:marTop w:val="0"/>
          <w:marBottom w:val="0"/>
          <w:divBdr>
            <w:top w:val="none" w:sz="0" w:space="0" w:color="auto"/>
            <w:left w:val="none" w:sz="0" w:space="0" w:color="auto"/>
            <w:bottom w:val="none" w:sz="0" w:space="0" w:color="auto"/>
            <w:right w:val="none" w:sz="0" w:space="0" w:color="auto"/>
          </w:divBdr>
        </w:div>
        <w:div w:id="716784000">
          <w:marLeft w:val="0"/>
          <w:marRight w:val="0"/>
          <w:marTop w:val="0"/>
          <w:marBottom w:val="0"/>
          <w:divBdr>
            <w:top w:val="none" w:sz="0" w:space="0" w:color="auto"/>
            <w:left w:val="none" w:sz="0" w:space="0" w:color="auto"/>
            <w:bottom w:val="none" w:sz="0" w:space="0" w:color="auto"/>
            <w:right w:val="none" w:sz="0" w:space="0" w:color="auto"/>
          </w:divBdr>
        </w:div>
        <w:div w:id="751778651">
          <w:marLeft w:val="0"/>
          <w:marRight w:val="0"/>
          <w:marTop w:val="0"/>
          <w:marBottom w:val="0"/>
          <w:divBdr>
            <w:top w:val="none" w:sz="0" w:space="0" w:color="auto"/>
            <w:left w:val="none" w:sz="0" w:space="0" w:color="auto"/>
            <w:bottom w:val="none" w:sz="0" w:space="0" w:color="auto"/>
            <w:right w:val="none" w:sz="0" w:space="0" w:color="auto"/>
          </w:divBdr>
        </w:div>
        <w:div w:id="805782605">
          <w:marLeft w:val="0"/>
          <w:marRight w:val="0"/>
          <w:marTop w:val="0"/>
          <w:marBottom w:val="0"/>
          <w:divBdr>
            <w:top w:val="none" w:sz="0" w:space="0" w:color="auto"/>
            <w:left w:val="none" w:sz="0" w:space="0" w:color="auto"/>
            <w:bottom w:val="none" w:sz="0" w:space="0" w:color="auto"/>
            <w:right w:val="none" w:sz="0" w:space="0" w:color="auto"/>
          </w:divBdr>
        </w:div>
        <w:div w:id="815531997">
          <w:marLeft w:val="0"/>
          <w:marRight w:val="0"/>
          <w:marTop w:val="0"/>
          <w:marBottom w:val="0"/>
          <w:divBdr>
            <w:top w:val="none" w:sz="0" w:space="0" w:color="auto"/>
            <w:left w:val="none" w:sz="0" w:space="0" w:color="auto"/>
            <w:bottom w:val="none" w:sz="0" w:space="0" w:color="auto"/>
            <w:right w:val="none" w:sz="0" w:space="0" w:color="auto"/>
          </w:divBdr>
        </w:div>
        <w:div w:id="818959108">
          <w:marLeft w:val="0"/>
          <w:marRight w:val="0"/>
          <w:marTop w:val="0"/>
          <w:marBottom w:val="0"/>
          <w:divBdr>
            <w:top w:val="none" w:sz="0" w:space="0" w:color="auto"/>
            <w:left w:val="none" w:sz="0" w:space="0" w:color="auto"/>
            <w:bottom w:val="none" w:sz="0" w:space="0" w:color="auto"/>
            <w:right w:val="none" w:sz="0" w:space="0" w:color="auto"/>
          </w:divBdr>
        </w:div>
        <w:div w:id="889996508">
          <w:marLeft w:val="0"/>
          <w:marRight w:val="0"/>
          <w:marTop w:val="0"/>
          <w:marBottom w:val="0"/>
          <w:divBdr>
            <w:top w:val="none" w:sz="0" w:space="0" w:color="auto"/>
            <w:left w:val="none" w:sz="0" w:space="0" w:color="auto"/>
            <w:bottom w:val="none" w:sz="0" w:space="0" w:color="auto"/>
            <w:right w:val="none" w:sz="0" w:space="0" w:color="auto"/>
          </w:divBdr>
        </w:div>
        <w:div w:id="892152554">
          <w:marLeft w:val="0"/>
          <w:marRight w:val="0"/>
          <w:marTop w:val="0"/>
          <w:marBottom w:val="0"/>
          <w:divBdr>
            <w:top w:val="none" w:sz="0" w:space="0" w:color="auto"/>
            <w:left w:val="none" w:sz="0" w:space="0" w:color="auto"/>
            <w:bottom w:val="none" w:sz="0" w:space="0" w:color="auto"/>
            <w:right w:val="none" w:sz="0" w:space="0" w:color="auto"/>
          </w:divBdr>
        </w:div>
        <w:div w:id="899049970">
          <w:marLeft w:val="0"/>
          <w:marRight w:val="0"/>
          <w:marTop w:val="0"/>
          <w:marBottom w:val="0"/>
          <w:divBdr>
            <w:top w:val="none" w:sz="0" w:space="0" w:color="auto"/>
            <w:left w:val="none" w:sz="0" w:space="0" w:color="auto"/>
            <w:bottom w:val="none" w:sz="0" w:space="0" w:color="auto"/>
            <w:right w:val="none" w:sz="0" w:space="0" w:color="auto"/>
          </w:divBdr>
        </w:div>
        <w:div w:id="905335126">
          <w:marLeft w:val="0"/>
          <w:marRight w:val="0"/>
          <w:marTop w:val="0"/>
          <w:marBottom w:val="0"/>
          <w:divBdr>
            <w:top w:val="none" w:sz="0" w:space="0" w:color="auto"/>
            <w:left w:val="none" w:sz="0" w:space="0" w:color="auto"/>
            <w:bottom w:val="none" w:sz="0" w:space="0" w:color="auto"/>
            <w:right w:val="none" w:sz="0" w:space="0" w:color="auto"/>
          </w:divBdr>
        </w:div>
        <w:div w:id="953708063">
          <w:marLeft w:val="0"/>
          <w:marRight w:val="0"/>
          <w:marTop w:val="0"/>
          <w:marBottom w:val="0"/>
          <w:divBdr>
            <w:top w:val="none" w:sz="0" w:space="0" w:color="auto"/>
            <w:left w:val="none" w:sz="0" w:space="0" w:color="auto"/>
            <w:bottom w:val="none" w:sz="0" w:space="0" w:color="auto"/>
            <w:right w:val="none" w:sz="0" w:space="0" w:color="auto"/>
          </w:divBdr>
        </w:div>
        <w:div w:id="956448865">
          <w:marLeft w:val="0"/>
          <w:marRight w:val="0"/>
          <w:marTop w:val="0"/>
          <w:marBottom w:val="0"/>
          <w:divBdr>
            <w:top w:val="none" w:sz="0" w:space="0" w:color="auto"/>
            <w:left w:val="none" w:sz="0" w:space="0" w:color="auto"/>
            <w:bottom w:val="none" w:sz="0" w:space="0" w:color="auto"/>
            <w:right w:val="none" w:sz="0" w:space="0" w:color="auto"/>
          </w:divBdr>
        </w:div>
        <w:div w:id="975376467">
          <w:marLeft w:val="0"/>
          <w:marRight w:val="0"/>
          <w:marTop w:val="0"/>
          <w:marBottom w:val="0"/>
          <w:divBdr>
            <w:top w:val="none" w:sz="0" w:space="0" w:color="auto"/>
            <w:left w:val="none" w:sz="0" w:space="0" w:color="auto"/>
            <w:bottom w:val="none" w:sz="0" w:space="0" w:color="auto"/>
            <w:right w:val="none" w:sz="0" w:space="0" w:color="auto"/>
          </w:divBdr>
        </w:div>
        <w:div w:id="983703877">
          <w:marLeft w:val="0"/>
          <w:marRight w:val="0"/>
          <w:marTop w:val="0"/>
          <w:marBottom w:val="0"/>
          <w:divBdr>
            <w:top w:val="none" w:sz="0" w:space="0" w:color="auto"/>
            <w:left w:val="none" w:sz="0" w:space="0" w:color="auto"/>
            <w:bottom w:val="none" w:sz="0" w:space="0" w:color="auto"/>
            <w:right w:val="none" w:sz="0" w:space="0" w:color="auto"/>
          </w:divBdr>
        </w:div>
        <w:div w:id="1000231504">
          <w:marLeft w:val="0"/>
          <w:marRight w:val="0"/>
          <w:marTop w:val="0"/>
          <w:marBottom w:val="0"/>
          <w:divBdr>
            <w:top w:val="none" w:sz="0" w:space="0" w:color="auto"/>
            <w:left w:val="none" w:sz="0" w:space="0" w:color="auto"/>
            <w:bottom w:val="none" w:sz="0" w:space="0" w:color="auto"/>
            <w:right w:val="none" w:sz="0" w:space="0" w:color="auto"/>
          </w:divBdr>
        </w:div>
        <w:div w:id="1008558523">
          <w:marLeft w:val="0"/>
          <w:marRight w:val="0"/>
          <w:marTop w:val="0"/>
          <w:marBottom w:val="0"/>
          <w:divBdr>
            <w:top w:val="none" w:sz="0" w:space="0" w:color="auto"/>
            <w:left w:val="none" w:sz="0" w:space="0" w:color="auto"/>
            <w:bottom w:val="none" w:sz="0" w:space="0" w:color="auto"/>
            <w:right w:val="none" w:sz="0" w:space="0" w:color="auto"/>
          </w:divBdr>
        </w:div>
        <w:div w:id="1027295788">
          <w:marLeft w:val="0"/>
          <w:marRight w:val="0"/>
          <w:marTop w:val="0"/>
          <w:marBottom w:val="0"/>
          <w:divBdr>
            <w:top w:val="none" w:sz="0" w:space="0" w:color="auto"/>
            <w:left w:val="none" w:sz="0" w:space="0" w:color="auto"/>
            <w:bottom w:val="none" w:sz="0" w:space="0" w:color="auto"/>
            <w:right w:val="none" w:sz="0" w:space="0" w:color="auto"/>
          </w:divBdr>
        </w:div>
        <w:div w:id="1028988062">
          <w:marLeft w:val="0"/>
          <w:marRight w:val="0"/>
          <w:marTop w:val="0"/>
          <w:marBottom w:val="0"/>
          <w:divBdr>
            <w:top w:val="none" w:sz="0" w:space="0" w:color="auto"/>
            <w:left w:val="none" w:sz="0" w:space="0" w:color="auto"/>
            <w:bottom w:val="none" w:sz="0" w:space="0" w:color="auto"/>
            <w:right w:val="none" w:sz="0" w:space="0" w:color="auto"/>
          </w:divBdr>
        </w:div>
        <w:div w:id="1029113422">
          <w:marLeft w:val="0"/>
          <w:marRight w:val="0"/>
          <w:marTop w:val="0"/>
          <w:marBottom w:val="0"/>
          <w:divBdr>
            <w:top w:val="none" w:sz="0" w:space="0" w:color="auto"/>
            <w:left w:val="none" w:sz="0" w:space="0" w:color="auto"/>
            <w:bottom w:val="none" w:sz="0" w:space="0" w:color="auto"/>
            <w:right w:val="none" w:sz="0" w:space="0" w:color="auto"/>
          </w:divBdr>
        </w:div>
        <w:div w:id="1049917569">
          <w:marLeft w:val="0"/>
          <w:marRight w:val="0"/>
          <w:marTop w:val="0"/>
          <w:marBottom w:val="0"/>
          <w:divBdr>
            <w:top w:val="none" w:sz="0" w:space="0" w:color="auto"/>
            <w:left w:val="none" w:sz="0" w:space="0" w:color="auto"/>
            <w:bottom w:val="none" w:sz="0" w:space="0" w:color="auto"/>
            <w:right w:val="none" w:sz="0" w:space="0" w:color="auto"/>
          </w:divBdr>
        </w:div>
        <w:div w:id="1066415237">
          <w:marLeft w:val="0"/>
          <w:marRight w:val="0"/>
          <w:marTop w:val="0"/>
          <w:marBottom w:val="0"/>
          <w:divBdr>
            <w:top w:val="none" w:sz="0" w:space="0" w:color="auto"/>
            <w:left w:val="none" w:sz="0" w:space="0" w:color="auto"/>
            <w:bottom w:val="none" w:sz="0" w:space="0" w:color="auto"/>
            <w:right w:val="none" w:sz="0" w:space="0" w:color="auto"/>
          </w:divBdr>
        </w:div>
        <w:div w:id="1074931602">
          <w:marLeft w:val="0"/>
          <w:marRight w:val="0"/>
          <w:marTop w:val="0"/>
          <w:marBottom w:val="0"/>
          <w:divBdr>
            <w:top w:val="none" w:sz="0" w:space="0" w:color="auto"/>
            <w:left w:val="none" w:sz="0" w:space="0" w:color="auto"/>
            <w:bottom w:val="none" w:sz="0" w:space="0" w:color="auto"/>
            <w:right w:val="none" w:sz="0" w:space="0" w:color="auto"/>
          </w:divBdr>
        </w:div>
        <w:div w:id="1085804491">
          <w:marLeft w:val="0"/>
          <w:marRight w:val="0"/>
          <w:marTop w:val="0"/>
          <w:marBottom w:val="0"/>
          <w:divBdr>
            <w:top w:val="none" w:sz="0" w:space="0" w:color="auto"/>
            <w:left w:val="none" w:sz="0" w:space="0" w:color="auto"/>
            <w:bottom w:val="none" w:sz="0" w:space="0" w:color="auto"/>
            <w:right w:val="none" w:sz="0" w:space="0" w:color="auto"/>
          </w:divBdr>
        </w:div>
        <w:div w:id="1088190129">
          <w:marLeft w:val="0"/>
          <w:marRight w:val="0"/>
          <w:marTop w:val="0"/>
          <w:marBottom w:val="0"/>
          <w:divBdr>
            <w:top w:val="none" w:sz="0" w:space="0" w:color="auto"/>
            <w:left w:val="none" w:sz="0" w:space="0" w:color="auto"/>
            <w:bottom w:val="none" w:sz="0" w:space="0" w:color="auto"/>
            <w:right w:val="none" w:sz="0" w:space="0" w:color="auto"/>
          </w:divBdr>
        </w:div>
        <w:div w:id="1093477106">
          <w:marLeft w:val="0"/>
          <w:marRight w:val="0"/>
          <w:marTop w:val="0"/>
          <w:marBottom w:val="0"/>
          <w:divBdr>
            <w:top w:val="none" w:sz="0" w:space="0" w:color="auto"/>
            <w:left w:val="none" w:sz="0" w:space="0" w:color="auto"/>
            <w:bottom w:val="none" w:sz="0" w:space="0" w:color="auto"/>
            <w:right w:val="none" w:sz="0" w:space="0" w:color="auto"/>
          </w:divBdr>
        </w:div>
        <w:div w:id="1138911130">
          <w:marLeft w:val="0"/>
          <w:marRight w:val="0"/>
          <w:marTop w:val="0"/>
          <w:marBottom w:val="0"/>
          <w:divBdr>
            <w:top w:val="none" w:sz="0" w:space="0" w:color="auto"/>
            <w:left w:val="none" w:sz="0" w:space="0" w:color="auto"/>
            <w:bottom w:val="none" w:sz="0" w:space="0" w:color="auto"/>
            <w:right w:val="none" w:sz="0" w:space="0" w:color="auto"/>
          </w:divBdr>
        </w:div>
        <w:div w:id="1165509318">
          <w:marLeft w:val="0"/>
          <w:marRight w:val="0"/>
          <w:marTop w:val="0"/>
          <w:marBottom w:val="0"/>
          <w:divBdr>
            <w:top w:val="none" w:sz="0" w:space="0" w:color="auto"/>
            <w:left w:val="none" w:sz="0" w:space="0" w:color="auto"/>
            <w:bottom w:val="none" w:sz="0" w:space="0" w:color="auto"/>
            <w:right w:val="none" w:sz="0" w:space="0" w:color="auto"/>
          </w:divBdr>
        </w:div>
        <w:div w:id="1187720942">
          <w:marLeft w:val="0"/>
          <w:marRight w:val="0"/>
          <w:marTop w:val="0"/>
          <w:marBottom w:val="0"/>
          <w:divBdr>
            <w:top w:val="none" w:sz="0" w:space="0" w:color="auto"/>
            <w:left w:val="none" w:sz="0" w:space="0" w:color="auto"/>
            <w:bottom w:val="none" w:sz="0" w:space="0" w:color="auto"/>
            <w:right w:val="none" w:sz="0" w:space="0" w:color="auto"/>
          </w:divBdr>
        </w:div>
        <w:div w:id="1199317708">
          <w:marLeft w:val="0"/>
          <w:marRight w:val="0"/>
          <w:marTop w:val="0"/>
          <w:marBottom w:val="0"/>
          <w:divBdr>
            <w:top w:val="none" w:sz="0" w:space="0" w:color="auto"/>
            <w:left w:val="none" w:sz="0" w:space="0" w:color="auto"/>
            <w:bottom w:val="none" w:sz="0" w:space="0" w:color="auto"/>
            <w:right w:val="none" w:sz="0" w:space="0" w:color="auto"/>
          </w:divBdr>
        </w:div>
        <w:div w:id="1225525364">
          <w:marLeft w:val="0"/>
          <w:marRight w:val="0"/>
          <w:marTop w:val="0"/>
          <w:marBottom w:val="0"/>
          <w:divBdr>
            <w:top w:val="none" w:sz="0" w:space="0" w:color="auto"/>
            <w:left w:val="none" w:sz="0" w:space="0" w:color="auto"/>
            <w:bottom w:val="none" w:sz="0" w:space="0" w:color="auto"/>
            <w:right w:val="none" w:sz="0" w:space="0" w:color="auto"/>
          </w:divBdr>
        </w:div>
        <w:div w:id="1227686409">
          <w:marLeft w:val="0"/>
          <w:marRight w:val="0"/>
          <w:marTop w:val="0"/>
          <w:marBottom w:val="0"/>
          <w:divBdr>
            <w:top w:val="none" w:sz="0" w:space="0" w:color="auto"/>
            <w:left w:val="none" w:sz="0" w:space="0" w:color="auto"/>
            <w:bottom w:val="none" w:sz="0" w:space="0" w:color="auto"/>
            <w:right w:val="none" w:sz="0" w:space="0" w:color="auto"/>
          </w:divBdr>
        </w:div>
        <w:div w:id="1234857824">
          <w:marLeft w:val="0"/>
          <w:marRight w:val="0"/>
          <w:marTop w:val="0"/>
          <w:marBottom w:val="0"/>
          <w:divBdr>
            <w:top w:val="none" w:sz="0" w:space="0" w:color="auto"/>
            <w:left w:val="none" w:sz="0" w:space="0" w:color="auto"/>
            <w:bottom w:val="none" w:sz="0" w:space="0" w:color="auto"/>
            <w:right w:val="none" w:sz="0" w:space="0" w:color="auto"/>
          </w:divBdr>
        </w:div>
        <w:div w:id="1241409625">
          <w:marLeft w:val="0"/>
          <w:marRight w:val="0"/>
          <w:marTop w:val="0"/>
          <w:marBottom w:val="0"/>
          <w:divBdr>
            <w:top w:val="none" w:sz="0" w:space="0" w:color="auto"/>
            <w:left w:val="none" w:sz="0" w:space="0" w:color="auto"/>
            <w:bottom w:val="none" w:sz="0" w:space="0" w:color="auto"/>
            <w:right w:val="none" w:sz="0" w:space="0" w:color="auto"/>
          </w:divBdr>
        </w:div>
        <w:div w:id="1280650646">
          <w:marLeft w:val="0"/>
          <w:marRight w:val="0"/>
          <w:marTop w:val="0"/>
          <w:marBottom w:val="0"/>
          <w:divBdr>
            <w:top w:val="none" w:sz="0" w:space="0" w:color="auto"/>
            <w:left w:val="none" w:sz="0" w:space="0" w:color="auto"/>
            <w:bottom w:val="none" w:sz="0" w:space="0" w:color="auto"/>
            <w:right w:val="none" w:sz="0" w:space="0" w:color="auto"/>
          </w:divBdr>
        </w:div>
        <w:div w:id="1289512344">
          <w:marLeft w:val="0"/>
          <w:marRight w:val="0"/>
          <w:marTop w:val="0"/>
          <w:marBottom w:val="0"/>
          <w:divBdr>
            <w:top w:val="none" w:sz="0" w:space="0" w:color="auto"/>
            <w:left w:val="none" w:sz="0" w:space="0" w:color="auto"/>
            <w:bottom w:val="none" w:sz="0" w:space="0" w:color="auto"/>
            <w:right w:val="none" w:sz="0" w:space="0" w:color="auto"/>
          </w:divBdr>
        </w:div>
        <w:div w:id="1348943377">
          <w:marLeft w:val="0"/>
          <w:marRight w:val="0"/>
          <w:marTop w:val="0"/>
          <w:marBottom w:val="0"/>
          <w:divBdr>
            <w:top w:val="none" w:sz="0" w:space="0" w:color="auto"/>
            <w:left w:val="none" w:sz="0" w:space="0" w:color="auto"/>
            <w:bottom w:val="none" w:sz="0" w:space="0" w:color="auto"/>
            <w:right w:val="none" w:sz="0" w:space="0" w:color="auto"/>
          </w:divBdr>
        </w:div>
        <w:div w:id="1395853651">
          <w:marLeft w:val="0"/>
          <w:marRight w:val="0"/>
          <w:marTop w:val="0"/>
          <w:marBottom w:val="0"/>
          <w:divBdr>
            <w:top w:val="none" w:sz="0" w:space="0" w:color="auto"/>
            <w:left w:val="none" w:sz="0" w:space="0" w:color="auto"/>
            <w:bottom w:val="none" w:sz="0" w:space="0" w:color="auto"/>
            <w:right w:val="none" w:sz="0" w:space="0" w:color="auto"/>
          </w:divBdr>
        </w:div>
        <w:div w:id="1404109901">
          <w:marLeft w:val="0"/>
          <w:marRight w:val="0"/>
          <w:marTop w:val="0"/>
          <w:marBottom w:val="0"/>
          <w:divBdr>
            <w:top w:val="none" w:sz="0" w:space="0" w:color="auto"/>
            <w:left w:val="none" w:sz="0" w:space="0" w:color="auto"/>
            <w:bottom w:val="none" w:sz="0" w:space="0" w:color="auto"/>
            <w:right w:val="none" w:sz="0" w:space="0" w:color="auto"/>
          </w:divBdr>
        </w:div>
        <w:div w:id="1413114452">
          <w:marLeft w:val="0"/>
          <w:marRight w:val="0"/>
          <w:marTop w:val="0"/>
          <w:marBottom w:val="0"/>
          <w:divBdr>
            <w:top w:val="none" w:sz="0" w:space="0" w:color="auto"/>
            <w:left w:val="none" w:sz="0" w:space="0" w:color="auto"/>
            <w:bottom w:val="none" w:sz="0" w:space="0" w:color="auto"/>
            <w:right w:val="none" w:sz="0" w:space="0" w:color="auto"/>
          </w:divBdr>
        </w:div>
        <w:div w:id="1416584789">
          <w:marLeft w:val="0"/>
          <w:marRight w:val="0"/>
          <w:marTop w:val="0"/>
          <w:marBottom w:val="0"/>
          <w:divBdr>
            <w:top w:val="none" w:sz="0" w:space="0" w:color="auto"/>
            <w:left w:val="none" w:sz="0" w:space="0" w:color="auto"/>
            <w:bottom w:val="none" w:sz="0" w:space="0" w:color="auto"/>
            <w:right w:val="none" w:sz="0" w:space="0" w:color="auto"/>
          </w:divBdr>
        </w:div>
        <w:div w:id="1454254928">
          <w:marLeft w:val="0"/>
          <w:marRight w:val="0"/>
          <w:marTop w:val="0"/>
          <w:marBottom w:val="0"/>
          <w:divBdr>
            <w:top w:val="none" w:sz="0" w:space="0" w:color="auto"/>
            <w:left w:val="none" w:sz="0" w:space="0" w:color="auto"/>
            <w:bottom w:val="none" w:sz="0" w:space="0" w:color="auto"/>
            <w:right w:val="none" w:sz="0" w:space="0" w:color="auto"/>
          </w:divBdr>
        </w:div>
        <w:div w:id="1516459842">
          <w:marLeft w:val="0"/>
          <w:marRight w:val="0"/>
          <w:marTop w:val="0"/>
          <w:marBottom w:val="0"/>
          <w:divBdr>
            <w:top w:val="none" w:sz="0" w:space="0" w:color="auto"/>
            <w:left w:val="none" w:sz="0" w:space="0" w:color="auto"/>
            <w:bottom w:val="none" w:sz="0" w:space="0" w:color="auto"/>
            <w:right w:val="none" w:sz="0" w:space="0" w:color="auto"/>
          </w:divBdr>
        </w:div>
        <w:div w:id="1517842460">
          <w:marLeft w:val="0"/>
          <w:marRight w:val="0"/>
          <w:marTop w:val="0"/>
          <w:marBottom w:val="0"/>
          <w:divBdr>
            <w:top w:val="none" w:sz="0" w:space="0" w:color="auto"/>
            <w:left w:val="none" w:sz="0" w:space="0" w:color="auto"/>
            <w:bottom w:val="none" w:sz="0" w:space="0" w:color="auto"/>
            <w:right w:val="none" w:sz="0" w:space="0" w:color="auto"/>
          </w:divBdr>
        </w:div>
        <w:div w:id="1546335613">
          <w:marLeft w:val="0"/>
          <w:marRight w:val="0"/>
          <w:marTop w:val="0"/>
          <w:marBottom w:val="0"/>
          <w:divBdr>
            <w:top w:val="none" w:sz="0" w:space="0" w:color="auto"/>
            <w:left w:val="none" w:sz="0" w:space="0" w:color="auto"/>
            <w:bottom w:val="none" w:sz="0" w:space="0" w:color="auto"/>
            <w:right w:val="none" w:sz="0" w:space="0" w:color="auto"/>
          </w:divBdr>
        </w:div>
        <w:div w:id="1561944994">
          <w:marLeft w:val="0"/>
          <w:marRight w:val="0"/>
          <w:marTop w:val="0"/>
          <w:marBottom w:val="0"/>
          <w:divBdr>
            <w:top w:val="none" w:sz="0" w:space="0" w:color="auto"/>
            <w:left w:val="none" w:sz="0" w:space="0" w:color="auto"/>
            <w:bottom w:val="none" w:sz="0" w:space="0" w:color="auto"/>
            <w:right w:val="none" w:sz="0" w:space="0" w:color="auto"/>
          </w:divBdr>
        </w:div>
        <w:div w:id="1567298225">
          <w:marLeft w:val="0"/>
          <w:marRight w:val="0"/>
          <w:marTop w:val="0"/>
          <w:marBottom w:val="0"/>
          <w:divBdr>
            <w:top w:val="none" w:sz="0" w:space="0" w:color="auto"/>
            <w:left w:val="none" w:sz="0" w:space="0" w:color="auto"/>
            <w:bottom w:val="none" w:sz="0" w:space="0" w:color="auto"/>
            <w:right w:val="none" w:sz="0" w:space="0" w:color="auto"/>
          </w:divBdr>
        </w:div>
        <w:div w:id="1592276007">
          <w:marLeft w:val="0"/>
          <w:marRight w:val="0"/>
          <w:marTop w:val="0"/>
          <w:marBottom w:val="0"/>
          <w:divBdr>
            <w:top w:val="none" w:sz="0" w:space="0" w:color="auto"/>
            <w:left w:val="none" w:sz="0" w:space="0" w:color="auto"/>
            <w:bottom w:val="none" w:sz="0" w:space="0" w:color="auto"/>
            <w:right w:val="none" w:sz="0" w:space="0" w:color="auto"/>
          </w:divBdr>
        </w:div>
        <w:div w:id="1602377079">
          <w:marLeft w:val="0"/>
          <w:marRight w:val="0"/>
          <w:marTop w:val="0"/>
          <w:marBottom w:val="0"/>
          <w:divBdr>
            <w:top w:val="none" w:sz="0" w:space="0" w:color="auto"/>
            <w:left w:val="none" w:sz="0" w:space="0" w:color="auto"/>
            <w:bottom w:val="none" w:sz="0" w:space="0" w:color="auto"/>
            <w:right w:val="none" w:sz="0" w:space="0" w:color="auto"/>
          </w:divBdr>
        </w:div>
        <w:div w:id="1619023943">
          <w:marLeft w:val="0"/>
          <w:marRight w:val="0"/>
          <w:marTop w:val="0"/>
          <w:marBottom w:val="0"/>
          <w:divBdr>
            <w:top w:val="none" w:sz="0" w:space="0" w:color="auto"/>
            <w:left w:val="none" w:sz="0" w:space="0" w:color="auto"/>
            <w:bottom w:val="none" w:sz="0" w:space="0" w:color="auto"/>
            <w:right w:val="none" w:sz="0" w:space="0" w:color="auto"/>
          </w:divBdr>
        </w:div>
        <w:div w:id="1629627505">
          <w:marLeft w:val="0"/>
          <w:marRight w:val="0"/>
          <w:marTop w:val="0"/>
          <w:marBottom w:val="0"/>
          <w:divBdr>
            <w:top w:val="none" w:sz="0" w:space="0" w:color="auto"/>
            <w:left w:val="none" w:sz="0" w:space="0" w:color="auto"/>
            <w:bottom w:val="none" w:sz="0" w:space="0" w:color="auto"/>
            <w:right w:val="none" w:sz="0" w:space="0" w:color="auto"/>
          </w:divBdr>
        </w:div>
        <w:div w:id="1641496635">
          <w:marLeft w:val="0"/>
          <w:marRight w:val="0"/>
          <w:marTop w:val="0"/>
          <w:marBottom w:val="0"/>
          <w:divBdr>
            <w:top w:val="none" w:sz="0" w:space="0" w:color="auto"/>
            <w:left w:val="none" w:sz="0" w:space="0" w:color="auto"/>
            <w:bottom w:val="none" w:sz="0" w:space="0" w:color="auto"/>
            <w:right w:val="none" w:sz="0" w:space="0" w:color="auto"/>
          </w:divBdr>
        </w:div>
        <w:div w:id="1726029963">
          <w:marLeft w:val="0"/>
          <w:marRight w:val="0"/>
          <w:marTop w:val="0"/>
          <w:marBottom w:val="0"/>
          <w:divBdr>
            <w:top w:val="none" w:sz="0" w:space="0" w:color="auto"/>
            <w:left w:val="none" w:sz="0" w:space="0" w:color="auto"/>
            <w:bottom w:val="none" w:sz="0" w:space="0" w:color="auto"/>
            <w:right w:val="none" w:sz="0" w:space="0" w:color="auto"/>
          </w:divBdr>
        </w:div>
        <w:div w:id="1779256894">
          <w:marLeft w:val="0"/>
          <w:marRight w:val="0"/>
          <w:marTop w:val="0"/>
          <w:marBottom w:val="0"/>
          <w:divBdr>
            <w:top w:val="none" w:sz="0" w:space="0" w:color="auto"/>
            <w:left w:val="none" w:sz="0" w:space="0" w:color="auto"/>
            <w:bottom w:val="none" w:sz="0" w:space="0" w:color="auto"/>
            <w:right w:val="none" w:sz="0" w:space="0" w:color="auto"/>
          </w:divBdr>
        </w:div>
        <w:div w:id="1791430533">
          <w:marLeft w:val="0"/>
          <w:marRight w:val="0"/>
          <w:marTop w:val="0"/>
          <w:marBottom w:val="0"/>
          <w:divBdr>
            <w:top w:val="none" w:sz="0" w:space="0" w:color="auto"/>
            <w:left w:val="none" w:sz="0" w:space="0" w:color="auto"/>
            <w:bottom w:val="none" w:sz="0" w:space="0" w:color="auto"/>
            <w:right w:val="none" w:sz="0" w:space="0" w:color="auto"/>
          </w:divBdr>
        </w:div>
        <w:div w:id="1805809785">
          <w:marLeft w:val="0"/>
          <w:marRight w:val="0"/>
          <w:marTop w:val="0"/>
          <w:marBottom w:val="0"/>
          <w:divBdr>
            <w:top w:val="none" w:sz="0" w:space="0" w:color="auto"/>
            <w:left w:val="none" w:sz="0" w:space="0" w:color="auto"/>
            <w:bottom w:val="none" w:sz="0" w:space="0" w:color="auto"/>
            <w:right w:val="none" w:sz="0" w:space="0" w:color="auto"/>
          </w:divBdr>
        </w:div>
        <w:div w:id="1839688436">
          <w:marLeft w:val="0"/>
          <w:marRight w:val="0"/>
          <w:marTop w:val="0"/>
          <w:marBottom w:val="0"/>
          <w:divBdr>
            <w:top w:val="none" w:sz="0" w:space="0" w:color="auto"/>
            <w:left w:val="none" w:sz="0" w:space="0" w:color="auto"/>
            <w:bottom w:val="none" w:sz="0" w:space="0" w:color="auto"/>
            <w:right w:val="none" w:sz="0" w:space="0" w:color="auto"/>
          </w:divBdr>
        </w:div>
        <w:div w:id="1841116167">
          <w:marLeft w:val="0"/>
          <w:marRight w:val="0"/>
          <w:marTop w:val="0"/>
          <w:marBottom w:val="0"/>
          <w:divBdr>
            <w:top w:val="none" w:sz="0" w:space="0" w:color="auto"/>
            <w:left w:val="none" w:sz="0" w:space="0" w:color="auto"/>
            <w:bottom w:val="none" w:sz="0" w:space="0" w:color="auto"/>
            <w:right w:val="none" w:sz="0" w:space="0" w:color="auto"/>
          </w:divBdr>
        </w:div>
        <w:div w:id="1845168723">
          <w:marLeft w:val="0"/>
          <w:marRight w:val="0"/>
          <w:marTop w:val="0"/>
          <w:marBottom w:val="0"/>
          <w:divBdr>
            <w:top w:val="none" w:sz="0" w:space="0" w:color="auto"/>
            <w:left w:val="none" w:sz="0" w:space="0" w:color="auto"/>
            <w:bottom w:val="none" w:sz="0" w:space="0" w:color="auto"/>
            <w:right w:val="none" w:sz="0" w:space="0" w:color="auto"/>
          </w:divBdr>
        </w:div>
        <w:div w:id="1848979214">
          <w:marLeft w:val="0"/>
          <w:marRight w:val="0"/>
          <w:marTop w:val="0"/>
          <w:marBottom w:val="0"/>
          <w:divBdr>
            <w:top w:val="none" w:sz="0" w:space="0" w:color="auto"/>
            <w:left w:val="none" w:sz="0" w:space="0" w:color="auto"/>
            <w:bottom w:val="none" w:sz="0" w:space="0" w:color="auto"/>
            <w:right w:val="none" w:sz="0" w:space="0" w:color="auto"/>
          </w:divBdr>
        </w:div>
        <w:div w:id="1861433176">
          <w:marLeft w:val="0"/>
          <w:marRight w:val="0"/>
          <w:marTop w:val="0"/>
          <w:marBottom w:val="0"/>
          <w:divBdr>
            <w:top w:val="none" w:sz="0" w:space="0" w:color="auto"/>
            <w:left w:val="none" w:sz="0" w:space="0" w:color="auto"/>
            <w:bottom w:val="none" w:sz="0" w:space="0" w:color="auto"/>
            <w:right w:val="none" w:sz="0" w:space="0" w:color="auto"/>
          </w:divBdr>
        </w:div>
        <w:div w:id="1951543953">
          <w:marLeft w:val="0"/>
          <w:marRight w:val="0"/>
          <w:marTop w:val="0"/>
          <w:marBottom w:val="0"/>
          <w:divBdr>
            <w:top w:val="none" w:sz="0" w:space="0" w:color="auto"/>
            <w:left w:val="none" w:sz="0" w:space="0" w:color="auto"/>
            <w:bottom w:val="none" w:sz="0" w:space="0" w:color="auto"/>
            <w:right w:val="none" w:sz="0" w:space="0" w:color="auto"/>
          </w:divBdr>
        </w:div>
        <w:div w:id="1954630093">
          <w:marLeft w:val="0"/>
          <w:marRight w:val="0"/>
          <w:marTop w:val="0"/>
          <w:marBottom w:val="0"/>
          <w:divBdr>
            <w:top w:val="none" w:sz="0" w:space="0" w:color="auto"/>
            <w:left w:val="none" w:sz="0" w:space="0" w:color="auto"/>
            <w:bottom w:val="none" w:sz="0" w:space="0" w:color="auto"/>
            <w:right w:val="none" w:sz="0" w:space="0" w:color="auto"/>
          </w:divBdr>
        </w:div>
        <w:div w:id="1956936965">
          <w:marLeft w:val="0"/>
          <w:marRight w:val="0"/>
          <w:marTop w:val="0"/>
          <w:marBottom w:val="0"/>
          <w:divBdr>
            <w:top w:val="none" w:sz="0" w:space="0" w:color="auto"/>
            <w:left w:val="none" w:sz="0" w:space="0" w:color="auto"/>
            <w:bottom w:val="none" w:sz="0" w:space="0" w:color="auto"/>
            <w:right w:val="none" w:sz="0" w:space="0" w:color="auto"/>
          </w:divBdr>
        </w:div>
        <w:div w:id="1961718917">
          <w:marLeft w:val="0"/>
          <w:marRight w:val="0"/>
          <w:marTop w:val="0"/>
          <w:marBottom w:val="0"/>
          <w:divBdr>
            <w:top w:val="none" w:sz="0" w:space="0" w:color="auto"/>
            <w:left w:val="none" w:sz="0" w:space="0" w:color="auto"/>
            <w:bottom w:val="none" w:sz="0" w:space="0" w:color="auto"/>
            <w:right w:val="none" w:sz="0" w:space="0" w:color="auto"/>
          </w:divBdr>
        </w:div>
        <w:div w:id="1980070703">
          <w:marLeft w:val="0"/>
          <w:marRight w:val="0"/>
          <w:marTop w:val="0"/>
          <w:marBottom w:val="0"/>
          <w:divBdr>
            <w:top w:val="none" w:sz="0" w:space="0" w:color="auto"/>
            <w:left w:val="none" w:sz="0" w:space="0" w:color="auto"/>
            <w:bottom w:val="none" w:sz="0" w:space="0" w:color="auto"/>
            <w:right w:val="none" w:sz="0" w:space="0" w:color="auto"/>
          </w:divBdr>
        </w:div>
        <w:div w:id="2012878105">
          <w:marLeft w:val="0"/>
          <w:marRight w:val="0"/>
          <w:marTop w:val="0"/>
          <w:marBottom w:val="0"/>
          <w:divBdr>
            <w:top w:val="none" w:sz="0" w:space="0" w:color="auto"/>
            <w:left w:val="none" w:sz="0" w:space="0" w:color="auto"/>
            <w:bottom w:val="none" w:sz="0" w:space="0" w:color="auto"/>
            <w:right w:val="none" w:sz="0" w:space="0" w:color="auto"/>
          </w:divBdr>
        </w:div>
        <w:div w:id="2076590312">
          <w:marLeft w:val="0"/>
          <w:marRight w:val="0"/>
          <w:marTop w:val="0"/>
          <w:marBottom w:val="0"/>
          <w:divBdr>
            <w:top w:val="none" w:sz="0" w:space="0" w:color="auto"/>
            <w:left w:val="none" w:sz="0" w:space="0" w:color="auto"/>
            <w:bottom w:val="none" w:sz="0" w:space="0" w:color="auto"/>
            <w:right w:val="none" w:sz="0" w:space="0" w:color="auto"/>
          </w:divBdr>
        </w:div>
        <w:div w:id="2080440545">
          <w:marLeft w:val="0"/>
          <w:marRight w:val="0"/>
          <w:marTop w:val="0"/>
          <w:marBottom w:val="0"/>
          <w:divBdr>
            <w:top w:val="none" w:sz="0" w:space="0" w:color="auto"/>
            <w:left w:val="none" w:sz="0" w:space="0" w:color="auto"/>
            <w:bottom w:val="none" w:sz="0" w:space="0" w:color="auto"/>
            <w:right w:val="none" w:sz="0" w:space="0" w:color="auto"/>
          </w:divBdr>
        </w:div>
        <w:div w:id="2098557855">
          <w:marLeft w:val="0"/>
          <w:marRight w:val="0"/>
          <w:marTop w:val="0"/>
          <w:marBottom w:val="0"/>
          <w:divBdr>
            <w:top w:val="none" w:sz="0" w:space="0" w:color="auto"/>
            <w:left w:val="none" w:sz="0" w:space="0" w:color="auto"/>
            <w:bottom w:val="none" w:sz="0" w:space="0" w:color="auto"/>
            <w:right w:val="none" w:sz="0" w:space="0" w:color="auto"/>
          </w:divBdr>
        </w:div>
        <w:div w:id="2100560544">
          <w:marLeft w:val="0"/>
          <w:marRight w:val="0"/>
          <w:marTop w:val="0"/>
          <w:marBottom w:val="0"/>
          <w:divBdr>
            <w:top w:val="none" w:sz="0" w:space="0" w:color="auto"/>
            <w:left w:val="none" w:sz="0" w:space="0" w:color="auto"/>
            <w:bottom w:val="none" w:sz="0" w:space="0" w:color="auto"/>
            <w:right w:val="none" w:sz="0" w:space="0" w:color="auto"/>
          </w:divBdr>
        </w:div>
        <w:div w:id="2104639565">
          <w:marLeft w:val="0"/>
          <w:marRight w:val="0"/>
          <w:marTop w:val="0"/>
          <w:marBottom w:val="0"/>
          <w:divBdr>
            <w:top w:val="none" w:sz="0" w:space="0" w:color="auto"/>
            <w:left w:val="none" w:sz="0" w:space="0" w:color="auto"/>
            <w:bottom w:val="none" w:sz="0" w:space="0" w:color="auto"/>
            <w:right w:val="none" w:sz="0" w:space="0" w:color="auto"/>
          </w:divBdr>
        </w:div>
        <w:div w:id="2133087045">
          <w:marLeft w:val="0"/>
          <w:marRight w:val="0"/>
          <w:marTop w:val="0"/>
          <w:marBottom w:val="0"/>
          <w:divBdr>
            <w:top w:val="none" w:sz="0" w:space="0" w:color="auto"/>
            <w:left w:val="none" w:sz="0" w:space="0" w:color="auto"/>
            <w:bottom w:val="none" w:sz="0" w:space="0" w:color="auto"/>
            <w:right w:val="none" w:sz="0" w:space="0" w:color="auto"/>
          </w:divBdr>
        </w:div>
      </w:divsChild>
    </w:div>
    <w:div w:id="945188409">
      <w:bodyDiv w:val="1"/>
      <w:marLeft w:val="0"/>
      <w:marRight w:val="0"/>
      <w:marTop w:val="0"/>
      <w:marBottom w:val="0"/>
      <w:divBdr>
        <w:top w:val="none" w:sz="0" w:space="0" w:color="auto"/>
        <w:left w:val="none" w:sz="0" w:space="0" w:color="auto"/>
        <w:bottom w:val="none" w:sz="0" w:space="0" w:color="auto"/>
        <w:right w:val="none" w:sz="0" w:space="0" w:color="auto"/>
      </w:divBdr>
    </w:div>
    <w:div w:id="993264132">
      <w:bodyDiv w:val="1"/>
      <w:marLeft w:val="0"/>
      <w:marRight w:val="0"/>
      <w:marTop w:val="0"/>
      <w:marBottom w:val="0"/>
      <w:divBdr>
        <w:top w:val="none" w:sz="0" w:space="0" w:color="auto"/>
        <w:left w:val="none" w:sz="0" w:space="0" w:color="auto"/>
        <w:bottom w:val="none" w:sz="0" w:space="0" w:color="auto"/>
        <w:right w:val="none" w:sz="0" w:space="0" w:color="auto"/>
      </w:divBdr>
    </w:div>
    <w:div w:id="1105032559">
      <w:bodyDiv w:val="1"/>
      <w:marLeft w:val="0"/>
      <w:marRight w:val="0"/>
      <w:marTop w:val="0"/>
      <w:marBottom w:val="0"/>
      <w:divBdr>
        <w:top w:val="none" w:sz="0" w:space="0" w:color="auto"/>
        <w:left w:val="none" w:sz="0" w:space="0" w:color="auto"/>
        <w:bottom w:val="none" w:sz="0" w:space="0" w:color="auto"/>
        <w:right w:val="none" w:sz="0" w:space="0" w:color="auto"/>
      </w:divBdr>
    </w:div>
    <w:div w:id="1399472588">
      <w:bodyDiv w:val="1"/>
      <w:marLeft w:val="0"/>
      <w:marRight w:val="0"/>
      <w:marTop w:val="0"/>
      <w:marBottom w:val="0"/>
      <w:divBdr>
        <w:top w:val="none" w:sz="0" w:space="0" w:color="auto"/>
        <w:left w:val="none" w:sz="0" w:space="0" w:color="auto"/>
        <w:bottom w:val="none" w:sz="0" w:space="0" w:color="auto"/>
        <w:right w:val="none" w:sz="0" w:space="0" w:color="auto"/>
      </w:divBdr>
    </w:div>
    <w:div w:id="1451970880">
      <w:bodyDiv w:val="1"/>
      <w:marLeft w:val="0"/>
      <w:marRight w:val="0"/>
      <w:marTop w:val="0"/>
      <w:marBottom w:val="0"/>
      <w:divBdr>
        <w:top w:val="none" w:sz="0" w:space="0" w:color="auto"/>
        <w:left w:val="none" w:sz="0" w:space="0" w:color="auto"/>
        <w:bottom w:val="none" w:sz="0" w:space="0" w:color="auto"/>
        <w:right w:val="none" w:sz="0" w:space="0" w:color="auto"/>
      </w:divBdr>
      <w:divsChild>
        <w:div w:id="421754817">
          <w:marLeft w:val="0"/>
          <w:marRight w:val="0"/>
          <w:marTop w:val="0"/>
          <w:marBottom w:val="0"/>
          <w:divBdr>
            <w:top w:val="none" w:sz="0" w:space="0" w:color="auto"/>
            <w:left w:val="none" w:sz="0" w:space="0" w:color="auto"/>
            <w:bottom w:val="none" w:sz="0" w:space="0" w:color="auto"/>
            <w:right w:val="none" w:sz="0" w:space="0" w:color="auto"/>
          </w:divBdr>
        </w:div>
        <w:div w:id="1549950169">
          <w:marLeft w:val="0"/>
          <w:marRight w:val="0"/>
          <w:marTop w:val="0"/>
          <w:marBottom w:val="0"/>
          <w:divBdr>
            <w:top w:val="none" w:sz="0" w:space="0" w:color="auto"/>
            <w:left w:val="none" w:sz="0" w:space="0" w:color="auto"/>
            <w:bottom w:val="none" w:sz="0" w:space="0" w:color="auto"/>
            <w:right w:val="none" w:sz="0" w:space="0" w:color="auto"/>
          </w:divBdr>
        </w:div>
      </w:divsChild>
    </w:div>
    <w:div w:id="1463232340">
      <w:bodyDiv w:val="1"/>
      <w:marLeft w:val="0"/>
      <w:marRight w:val="0"/>
      <w:marTop w:val="0"/>
      <w:marBottom w:val="0"/>
      <w:divBdr>
        <w:top w:val="none" w:sz="0" w:space="0" w:color="auto"/>
        <w:left w:val="none" w:sz="0" w:space="0" w:color="auto"/>
        <w:bottom w:val="none" w:sz="0" w:space="0" w:color="auto"/>
        <w:right w:val="none" w:sz="0" w:space="0" w:color="auto"/>
      </w:divBdr>
    </w:div>
    <w:div w:id="1477796950">
      <w:bodyDiv w:val="1"/>
      <w:marLeft w:val="0"/>
      <w:marRight w:val="0"/>
      <w:marTop w:val="0"/>
      <w:marBottom w:val="0"/>
      <w:divBdr>
        <w:top w:val="none" w:sz="0" w:space="0" w:color="auto"/>
        <w:left w:val="none" w:sz="0" w:space="0" w:color="auto"/>
        <w:bottom w:val="none" w:sz="0" w:space="0" w:color="auto"/>
        <w:right w:val="none" w:sz="0" w:space="0" w:color="auto"/>
      </w:divBdr>
    </w:div>
    <w:div w:id="1685283711">
      <w:bodyDiv w:val="1"/>
      <w:marLeft w:val="0"/>
      <w:marRight w:val="0"/>
      <w:marTop w:val="0"/>
      <w:marBottom w:val="0"/>
      <w:divBdr>
        <w:top w:val="none" w:sz="0" w:space="0" w:color="auto"/>
        <w:left w:val="none" w:sz="0" w:space="0" w:color="auto"/>
        <w:bottom w:val="none" w:sz="0" w:space="0" w:color="auto"/>
        <w:right w:val="none" w:sz="0" w:space="0" w:color="auto"/>
      </w:divBdr>
    </w:div>
    <w:div w:id="1736732513">
      <w:bodyDiv w:val="1"/>
      <w:marLeft w:val="0"/>
      <w:marRight w:val="0"/>
      <w:marTop w:val="0"/>
      <w:marBottom w:val="0"/>
      <w:divBdr>
        <w:top w:val="none" w:sz="0" w:space="0" w:color="auto"/>
        <w:left w:val="none" w:sz="0" w:space="0" w:color="auto"/>
        <w:bottom w:val="none" w:sz="0" w:space="0" w:color="auto"/>
        <w:right w:val="none" w:sz="0" w:space="0" w:color="auto"/>
      </w:divBdr>
    </w:div>
    <w:div w:id="1743678498">
      <w:bodyDiv w:val="1"/>
      <w:marLeft w:val="0"/>
      <w:marRight w:val="0"/>
      <w:marTop w:val="0"/>
      <w:marBottom w:val="0"/>
      <w:divBdr>
        <w:top w:val="none" w:sz="0" w:space="0" w:color="auto"/>
        <w:left w:val="none" w:sz="0" w:space="0" w:color="auto"/>
        <w:bottom w:val="none" w:sz="0" w:space="0" w:color="auto"/>
        <w:right w:val="none" w:sz="0" w:space="0" w:color="auto"/>
      </w:divBdr>
    </w:div>
    <w:div w:id="1749037861">
      <w:bodyDiv w:val="1"/>
      <w:marLeft w:val="0"/>
      <w:marRight w:val="0"/>
      <w:marTop w:val="0"/>
      <w:marBottom w:val="0"/>
      <w:divBdr>
        <w:top w:val="none" w:sz="0" w:space="0" w:color="auto"/>
        <w:left w:val="none" w:sz="0" w:space="0" w:color="auto"/>
        <w:bottom w:val="none" w:sz="0" w:space="0" w:color="auto"/>
        <w:right w:val="none" w:sz="0" w:space="0" w:color="auto"/>
      </w:divBdr>
    </w:div>
    <w:div w:id="1803814646">
      <w:bodyDiv w:val="1"/>
      <w:marLeft w:val="0"/>
      <w:marRight w:val="0"/>
      <w:marTop w:val="0"/>
      <w:marBottom w:val="0"/>
      <w:divBdr>
        <w:top w:val="none" w:sz="0" w:space="0" w:color="auto"/>
        <w:left w:val="none" w:sz="0" w:space="0" w:color="auto"/>
        <w:bottom w:val="none" w:sz="0" w:space="0" w:color="auto"/>
        <w:right w:val="none" w:sz="0" w:space="0" w:color="auto"/>
      </w:divBdr>
      <w:divsChild>
        <w:div w:id="71633826">
          <w:marLeft w:val="0"/>
          <w:marRight w:val="0"/>
          <w:marTop w:val="0"/>
          <w:marBottom w:val="0"/>
          <w:divBdr>
            <w:top w:val="none" w:sz="0" w:space="0" w:color="auto"/>
            <w:left w:val="none" w:sz="0" w:space="0" w:color="auto"/>
            <w:bottom w:val="none" w:sz="0" w:space="0" w:color="auto"/>
            <w:right w:val="none" w:sz="0" w:space="0" w:color="auto"/>
          </w:divBdr>
        </w:div>
        <w:div w:id="190073058">
          <w:marLeft w:val="0"/>
          <w:marRight w:val="0"/>
          <w:marTop w:val="0"/>
          <w:marBottom w:val="0"/>
          <w:divBdr>
            <w:top w:val="none" w:sz="0" w:space="0" w:color="auto"/>
            <w:left w:val="none" w:sz="0" w:space="0" w:color="auto"/>
            <w:bottom w:val="none" w:sz="0" w:space="0" w:color="auto"/>
            <w:right w:val="none" w:sz="0" w:space="0" w:color="auto"/>
          </w:divBdr>
        </w:div>
        <w:div w:id="290286130">
          <w:marLeft w:val="0"/>
          <w:marRight w:val="0"/>
          <w:marTop w:val="0"/>
          <w:marBottom w:val="0"/>
          <w:divBdr>
            <w:top w:val="none" w:sz="0" w:space="0" w:color="auto"/>
            <w:left w:val="none" w:sz="0" w:space="0" w:color="auto"/>
            <w:bottom w:val="none" w:sz="0" w:space="0" w:color="auto"/>
            <w:right w:val="none" w:sz="0" w:space="0" w:color="auto"/>
          </w:divBdr>
        </w:div>
        <w:div w:id="321659873">
          <w:marLeft w:val="0"/>
          <w:marRight w:val="0"/>
          <w:marTop w:val="0"/>
          <w:marBottom w:val="0"/>
          <w:divBdr>
            <w:top w:val="none" w:sz="0" w:space="0" w:color="auto"/>
            <w:left w:val="none" w:sz="0" w:space="0" w:color="auto"/>
            <w:bottom w:val="none" w:sz="0" w:space="0" w:color="auto"/>
            <w:right w:val="none" w:sz="0" w:space="0" w:color="auto"/>
          </w:divBdr>
        </w:div>
        <w:div w:id="350375864">
          <w:marLeft w:val="0"/>
          <w:marRight w:val="0"/>
          <w:marTop w:val="0"/>
          <w:marBottom w:val="0"/>
          <w:divBdr>
            <w:top w:val="none" w:sz="0" w:space="0" w:color="auto"/>
            <w:left w:val="none" w:sz="0" w:space="0" w:color="auto"/>
            <w:bottom w:val="none" w:sz="0" w:space="0" w:color="auto"/>
            <w:right w:val="none" w:sz="0" w:space="0" w:color="auto"/>
          </w:divBdr>
        </w:div>
        <w:div w:id="562057765">
          <w:marLeft w:val="0"/>
          <w:marRight w:val="0"/>
          <w:marTop w:val="0"/>
          <w:marBottom w:val="0"/>
          <w:divBdr>
            <w:top w:val="none" w:sz="0" w:space="0" w:color="auto"/>
            <w:left w:val="none" w:sz="0" w:space="0" w:color="auto"/>
            <w:bottom w:val="none" w:sz="0" w:space="0" w:color="auto"/>
            <w:right w:val="none" w:sz="0" w:space="0" w:color="auto"/>
          </w:divBdr>
        </w:div>
        <w:div w:id="680159429">
          <w:marLeft w:val="0"/>
          <w:marRight w:val="0"/>
          <w:marTop w:val="0"/>
          <w:marBottom w:val="0"/>
          <w:divBdr>
            <w:top w:val="none" w:sz="0" w:space="0" w:color="auto"/>
            <w:left w:val="none" w:sz="0" w:space="0" w:color="auto"/>
            <w:bottom w:val="none" w:sz="0" w:space="0" w:color="auto"/>
            <w:right w:val="none" w:sz="0" w:space="0" w:color="auto"/>
          </w:divBdr>
        </w:div>
        <w:div w:id="691033093">
          <w:marLeft w:val="0"/>
          <w:marRight w:val="0"/>
          <w:marTop w:val="0"/>
          <w:marBottom w:val="0"/>
          <w:divBdr>
            <w:top w:val="none" w:sz="0" w:space="0" w:color="auto"/>
            <w:left w:val="none" w:sz="0" w:space="0" w:color="auto"/>
            <w:bottom w:val="none" w:sz="0" w:space="0" w:color="auto"/>
            <w:right w:val="none" w:sz="0" w:space="0" w:color="auto"/>
          </w:divBdr>
        </w:div>
        <w:div w:id="729887502">
          <w:marLeft w:val="0"/>
          <w:marRight w:val="0"/>
          <w:marTop w:val="0"/>
          <w:marBottom w:val="0"/>
          <w:divBdr>
            <w:top w:val="none" w:sz="0" w:space="0" w:color="auto"/>
            <w:left w:val="none" w:sz="0" w:space="0" w:color="auto"/>
            <w:bottom w:val="none" w:sz="0" w:space="0" w:color="auto"/>
            <w:right w:val="none" w:sz="0" w:space="0" w:color="auto"/>
          </w:divBdr>
        </w:div>
        <w:div w:id="823932968">
          <w:marLeft w:val="0"/>
          <w:marRight w:val="0"/>
          <w:marTop w:val="0"/>
          <w:marBottom w:val="0"/>
          <w:divBdr>
            <w:top w:val="none" w:sz="0" w:space="0" w:color="auto"/>
            <w:left w:val="none" w:sz="0" w:space="0" w:color="auto"/>
            <w:bottom w:val="none" w:sz="0" w:space="0" w:color="auto"/>
            <w:right w:val="none" w:sz="0" w:space="0" w:color="auto"/>
          </w:divBdr>
        </w:div>
        <w:div w:id="1019548994">
          <w:marLeft w:val="0"/>
          <w:marRight w:val="0"/>
          <w:marTop w:val="0"/>
          <w:marBottom w:val="0"/>
          <w:divBdr>
            <w:top w:val="none" w:sz="0" w:space="0" w:color="auto"/>
            <w:left w:val="none" w:sz="0" w:space="0" w:color="auto"/>
            <w:bottom w:val="none" w:sz="0" w:space="0" w:color="auto"/>
            <w:right w:val="none" w:sz="0" w:space="0" w:color="auto"/>
          </w:divBdr>
        </w:div>
        <w:div w:id="1232815860">
          <w:marLeft w:val="0"/>
          <w:marRight w:val="0"/>
          <w:marTop w:val="0"/>
          <w:marBottom w:val="0"/>
          <w:divBdr>
            <w:top w:val="none" w:sz="0" w:space="0" w:color="auto"/>
            <w:left w:val="none" w:sz="0" w:space="0" w:color="auto"/>
            <w:bottom w:val="none" w:sz="0" w:space="0" w:color="auto"/>
            <w:right w:val="none" w:sz="0" w:space="0" w:color="auto"/>
          </w:divBdr>
        </w:div>
        <w:div w:id="1308052671">
          <w:marLeft w:val="0"/>
          <w:marRight w:val="0"/>
          <w:marTop w:val="0"/>
          <w:marBottom w:val="0"/>
          <w:divBdr>
            <w:top w:val="none" w:sz="0" w:space="0" w:color="auto"/>
            <w:left w:val="none" w:sz="0" w:space="0" w:color="auto"/>
            <w:bottom w:val="none" w:sz="0" w:space="0" w:color="auto"/>
            <w:right w:val="none" w:sz="0" w:space="0" w:color="auto"/>
          </w:divBdr>
        </w:div>
        <w:div w:id="1381787670">
          <w:marLeft w:val="0"/>
          <w:marRight w:val="0"/>
          <w:marTop w:val="0"/>
          <w:marBottom w:val="0"/>
          <w:divBdr>
            <w:top w:val="none" w:sz="0" w:space="0" w:color="auto"/>
            <w:left w:val="none" w:sz="0" w:space="0" w:color="auto"/>
            <w:bottom w:val="none" w:sz="0" w:space="0" w:color="auto"/>
            <w:right w:val="none" w:sz="0" w:space="0" w:color="auto"/>
          </w:divBdr>
        </w:div>
        <w:div w:id="1436635688">
          <w:marLeft w:val="0"/>
          <w:marRight w:val="0"/>
          <w:marTop w:val="0"/>
          <w:marBottom w:val="0"/>
          <w:divBdr>
            <w:top w:val="none" w:sz="0" w:space="0" w:color="auto"/>
            <w:left w:val="none" w:sz="0" w:space="0" w:color="auto"/>
            <w:bottom w:val="none" w:sz="0" w:space="0" w:color="auto"/>
            <w:right w:val="none" w:sz="0" w:space="0" w:color="auto"/>
          </w:divBdr>
        </w:div>
        <w:div w:id="1491798857">
          <w:marLeft w:val="0"/>
          <w:marRight w:val="0"/>
          <w:marTop w:val="0"/>
          <w:marBottom w:val="0"/>
          <w:divBdr>
            <w:top w:val="none" w:sz="0" w:space="0" w:color="auto"/>
            <w:left w:val="none" w:sz="0" w:space="0" w:color="auto"/>
            <w:bottom w:val="none" w:sz="0" w:space="0" w:color="auto"/>
            <w:right w:val="none" w:sz="0" w:space="0" w:color="auto"/>
          </w:divBdr>
        </w:div>
        <w:div w:id="1677805350">
          <w:marLeft w:val="0"/>
          <w:marRight w:val="0"/>
          <w:marTop w:val="0"/>
          <w:marBottom w:val="0"/>
          <w:divBdr>
            <w:top w:val="none" w:sz="0" w:space="0" w:color="auto"/>
            <w:left w:val="none" w:sz="0" w:space="0" w:color="auto"/>
            <w:bottom w:val="none" w:sz="0" w:space="0" w:color="auto"/>
            <w:right w:val="none" w:sz="0" w:space="0" w:color="auto"/>
          </w:divBdr>
        </w:div>
        <w:div w:id="1678729845">
          <w:marLeft w:val="0"/>
          <w:marRight w:val="0"/>
          <w:marTop w:val="0"/>
          <w:marBottom w:val="0"/>
          <w:divBdr>
            <w:top w:val="none" w:sz="0" w:space="0" w:color="auto"/>
            <w:left w:val="none" w:sz="0" w:space="0" w:color="auto"/>
            <w:bottom w:val="none" w:sz="0" w:space="0" w:color="auto"/>
            <w:right w:val="none" w:sz="0" w:space="0" w:color="auto"/>
          </w:divBdr>
        </w:div>
        <w:div w:id="1726026249">
          <w:marLeft w:val="0"/>
          <w:marRight w:val="0"/>
          <w:marTop w:val="0"/>
          <w:marBottom w:val="0"/>
          <w:divBdr>
            <w:top w:val="none" w:sz="0" w:space="0" w:color="auto"/>
            <w:left w:val="none" w:sz="0" w:space="0" w:color="auto"/>
            <w:bottom w:val="none" w:sz="0" w:space="0" w:color="auto"/>
            <w:right w:val="none" w:sz="0" w:space="0" w:color="auto"/>
          </w:divBdr>
        </w:div>
        <w:div w:id="1820265785">
          <w:marLeft w:val="0"/>
          <w:marRight w:val="0"/>
          <w:marTop w:val="0"/>
          <w:marBottom w:val="0"/>
          <w:divBdr>
            <w:top w:val="none" w:sz="0" w:space="0" w:color="auto"/>
            <w:left w:val="none" w:sz="0" w:space="0" w:color="auto"/>
            <w:bottom w:val="none" w:sz="0" w:space="0" w:color="auto"/>
            <w:right w:val="none" w:sz="0" w:space="0" w:color="auto"/>
          </w:divBdr>
        </w:div>
        <w:div w:id="1928803319">
          <w:marLeft w:val="0"/>
          <w:marRight w:val="0"/>
          <w:marTop w:val="0"/>
          <w:marBottom w:val="0"/>
          <w:divBdr>
            <w:top w:val="none" w:sz="0" w:space="0" w:color="auto"/>
            <w:left w:val="none" w:sz="0" w:space="0" w:color="auto"/>
            <w:bottom w:val="none" w:sz="0" w:space="0" w:color="auto"/>
            <w:right w:val="none" w:sz="0" w:space="0" w:color="auto"/>
          </w:divBdr>
        </w:div>
        <w:div w:id="2068797997">
          <w:marLeft w:val="0"/>
          <w:marRight w:val="0"/>
          <w:marTop w:val="0"/>
          <w:marBottom w:val="0"/>
          <w:divBdr>
            <w:top w:val="none" w:sz="0" w:space="0" w:color="auto"/>
            <w:left w:val="none" w:sz="0" w:space="0" w:color="auto"/>
            <w:bottom w:val="none" w:sz="0" w:space="0" w:color="auto"/>
            <w:right w:val="none" w:sz="0" w:space="0" w:color="auto"/>
          </w:divBdr>
        </w:div>
        <w:div w:id="2116972955">
          <w:marLeft w:val="0"/>
          <w:marRight w:val="0"/>
          <w:marTop w:val="0"/>
          <w:marBottom w:val="0"/>
          <w:divBdr>
            <w:top w:val="none" w:sz="0" w:space="0" w:color="auto"/>
            <w:left w:val="none" w:sz="0" w:space="0" w:color="auto"/>
            <w:bottom w:val="none" w:sz="0" w:space="0" w:color="auto"/>
            <w:right w:val="none" w:sz="0" w:space="0" w:color="auto"/>
          </w:divBdr>
        </w:div>
        <w:div w:id="2131124897">
          <w:marLeft w:val="0"/>
          <w:marRight w:val="0"/>
          <w:marTop w:val="0"/>
          <w:marBottom w:val="0"/>
          <w:divBdr>
            <w:top w:val="none" w:sz="0" w:space="0" w:color="auto"/>
            <w:left w:val="none" w:sz="0" w:space="0" w:color="auto"/>
            <w:bottom w:val="none" w:sz="0" w:space="0" w:color="auto"/>
            <w:right w:val="none" w:sz="0" w:space="0" w:color="auto"/>
          </w:divBdr>
        </w:div>
      </w:divsChild>
    </w:div>
    <w:div w:id="197671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mailto:jen.clark@amnesty.org.uk" TargetMode="Externa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271058-CAAE-4DD6-8BC4-270726C624F6}"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22414770-F52F-44E1-95A3-7ACAC7EB0D65}">
      <dgm:prSet phldrT="[Text]"/>
      <dgm:spPr/>
      <dgm:t>
        <a:bodyPr/>
        <a:lstStyle/>
        <a:p>
          <a:r>
            <a:rPr lang="en-GB" b="1"/>
            <a:t>Do no harm</a:t>
          </a:r>
          <a:r>
            <a:rPr lang="en-GB"/>
            <a:t> </a:t>
          </a:r>
          <a:endParaRPr lang="en-US"/>
        </a:p>
      </dgm:t>
    </dgm:pt>
    <dgm:pt modelId="{03D1857E-D253-4FD5-A00F-C87EA6CDCE8C}" type="parTrans" cxnId="{3FD0A32D-672C-4FD9-89ED-76B8EE07DAF0}">
      <dgm:prSet/>
      <dgm:spPr/>
      <dgm:t>
        <a:bodyPr/>
        <a:lstStyle/>
        <a:p>
          <a:endParaRPr lang="en-US"/>
        </a:p>
      </dgm:t>
    </dgm:pt>
    <dgm:pt modelId="{B1EAB435-8706-4DD7-A42B-A623EF8EA5F5}" type="sibTrans" cxnId="{3FD0A32D-672C-4FD9-89ED-76B8EE07DAF0}">
      <dgm:prSet/>
      <dgm:spPr/>
      <dgm:t>
        <a:bodyPr/>
        <a:lstStyle/>
        <a:p>
          <a:endParaRPr lang="en-US"/>
        </a:p>
      </dgm:t>
    </dgm:pt>
    <dgm:pt modelId="{8B3CE17F-8D20-4AF6-A204-08138A4DF84C}">
      <dgm:prSet/>
      <dgm:spPr/>
      <dgm:t>
        <a:bodyPr/>
        <a:lstStyle/>
        <a:p>
          <a:pPr>
            <a:buSzPts val="1000"/>
            <a:buFont typeface="Symbol" panose="05050102010706020507" pitchFamily="18" charset="2"/>
            <a:buChar char=""/>
          </a:pPr>
          <a:r>
            <a:rPr lang="en-GB"/>
            <a:t>Prioritize the safety and well-being of the individual over the information. </a:t>
          </a:r>
          <a:endParaRPr lang="en-US"/>
        </a:p>
      </dgm:t>
    </dgm:pt>
    <dgm:pt modelId="{76F11DD0-00F0-421F-AE07-BCDE37B80C1F}" type="parTrans" cxnId="{429A13FC-D80E-426F-A02B-13C71D4E51D2}">
      <dgm:prSet/>
      <dgm:spPr/>
      <dgm:t>
        <a:bodyPr/>
        <a:lstStyle/>
        <a:p>
          <a:endParaRPr lang="en-US"/>
        </a:p>
      </dgm:t>
    </dgm:pt>
    <dgm:pt modelId="{009FA045-1C3B-4AB5-94E7-C19E0B243258}" type="sibTrans" cxnId="{429A13FC-D80E-426F-A02B-13C71D4E51D2}">
      <dgm:prSet/>
      <dgm:spPr/>
      <dgm:t>
        <a:bodyPr/>
        <a:lstStyle/>
        <a:p>
          <a:endParaRPr lang="en-US"/>
        </a:p>
      </dgm:t>
    </dgm:pt>
    <dgm:pt modelId="{4AFB069E-6DA6-42EF-B227-BE8EA1906BFE}">
      <dgm:prSet/>
      <dgm:spPr/>
      <dgm:t>
        <a:bodyPr/>
        <a:lstStyle/>
        <a:p>
          <a:pPr>
            <a:buSzPts val="1000"/>
            <a:buFont typeface="Symbol" panose="05050102010706020507" pitchFamily="18" charset="2"/>
            <a:buChar char=""/>
          </a:pPr>
          <a:r>
            <a:rPr lang="en-GB"/>
            <a:t>Assess and mitigate risks.</a:t>
          </a:r>
          <a:endParaRPr lang="en-US"/>
        </a:p>
      </dgm:t>
    </dgm:pt>
    <dgm:pt modelId="{B88A2868-A563-4859-B3D0-0E33D9F66965}" type="parTrans" cxnId="{C3C3B88A-EFF4-4632-9751-EA666030A0CC}">
      <dgm:prSet/>
      <dgm:spPr/>
      <dgm:t>
        <a:bodyPr/>
        <a:lstStyle/>
        <a:p>
          <a:endParaRPr lang="en-US"/>
        </a:p>
      </dgm:t>
    </dgm:pt>
    <dgm:pt modelId="{3BD4F10A-8042-46FF-894C-D6B13E827022}" type="sibTrans" cxnId="{C3C3B88A-EFF4-4632-9751-EA666030A0CC}">
      <dgm:prSet/>
      <dgm:spPr/>
      <dgm:t>
        <a:bodyPr/>
        <a:lstStyle/>
        <a:p>
          <a:endParaRPr lang="en-US"/>
        </a:p>
      </dgm:t>
    </dgm:pt>
    <dgm:pt modelId="{BA071BEF-865E-4C34-AFB1-96FAEB52E930}">
      <dgm:prSet/>
      <dgm:spPr/>
      <dgm:t>
        <a:bodyPr/>
        <a:lstStyle/>
        <a:p>
          <a:pPr>
            <a:buSzPts val="1000"/>
            <a:buFont typeface="Symbol" panose="05050102010706020507" pitchFamily="18" charset="2"/>
            <a:buChar char=""/>
          </a:pPr>
          <a:r>
            <a:rPr lang="en-GB" b="1"/>
            <a:t>Do not exploit</a:t>
          </a:r>
          <a:r>
            <a:rPr lang="en-GB"/>
            <a:t> </a:t>
          </a:r>
          <a:endParaRPr lang="en-US"/>
        </a:p>
      </dgm:t>
    </dgm:pt>
    <dgm:pt modelId="{5A2172E6-3359-4841-A70B-F9FB8AC9FEF7}" type="parTrans" cxnId="{5FA7007E-AEB4-4A5B-94A3-5AA7787429E6}">
      <dgm:prSet/>
      <dgm:spPr/>
      <dgm:t>
        <a:bodyPr/>
        <a:lstStyle/>
        <a:p>
          <a:endParaRPr lang="en-US"/>
        </a:p>
      </dgm:t>
    </dgm:pt>
    <dgm:pt modelId="{EF5F4115-017D-41E5-BAB6-9472570CE160}" type="sibTrans" cxnId="{5FA7007E-AEB4-4A5B-94A3-5AA7787429E6}">
      <dgm:prSet/>
      <dgm:spPr/>
      <dgm:t>
        <a:bodyPr/>
        <a:lstStyle/>
        <a:p>
          <a:endParaRPr lang="en-US"/>
        </a:p>
      </dgm:t>
    </dgm:pt>
    <dgm:pt modelId="{6C3538CD-D306-4C78-BC03-C67688289B0E}">
      <dgm:prSet/>
      <dgm:spPr/>
      <dgm:t>
        <a:bodyPr/>
        <a:lstStyle/>
        <a:p>
          <a:pPr>
            <a:buSzPts val="1000"/>
            <a:buFont typeface="Symbol" panose="05050102010706020507" pitchFamily="18" charset="2"/>
            <a:buChar char=""/>
          </a:pPr>
          <a:r>
            <a:rPr lang="en-GB"/>
            <a:t>Ensure that participation is voluntary. </a:t>
          </a:r>
          <a:endParaRPr lang="en-US"/>
        </a:p>
      </dgm:t>
    </dgm:pt>
    <dgm:pt modelId="{D6F200C7-8353-47CF-9B9E-168DB5EAAC27}" type="parTrans" cxnId="{A5C86868-7995-4677-A3D1-0D775F2AE88A}">
      <dgm:prSet/>
      <dgm:spPr/>
      <dgm:t>
        <a:bodyPr/>
        <a:lstStyle/>
        <a:p>
          <a:endParaRPr lang="en-US"/>
        </a:p>
      </dgm:t>
    </dgm:pt>
    <dgm:pt modelId="{0BCF474F-01B0-4D12-ACE7-0CFA3C557078}" type="sibTrans" cxnId="{A5C86868-7995-4677-A3D1-0D775F2AE88A}">
      <dgm:prSet/>
      <dgm:spPr/>
      <dgm:t>
        <a:bodyPr/>
        <a:lstStyle/>
        <a:p>
          <a:endParaRPr lang="en-US"/>
        </a:p>
      </dgm:t>
    </dgm:pt>
    <dgm:pt modelId="{C8E6BEAA-521D-41EA-9DBE-F05EBB4B4A0E}">
      <dgm:prSet/>
      <dgm:spPr/>
      <dgm:t>
        <a:bodyPr/>
        <a:lstStyle/>
        <a:p>
          <a:pPr>
            <a:buSzPts val="1000"/>
            <a:buFont typeface="Symbol" panose="05050102010706020507" pitchFamily="18" charset="2"/>
            <a:buChar char=""/>
          </a:pPr>
          <a:r>
            <a:rPr lang="en-GB"/>
            <a:t>Ensure that participation is rewarding. </a:t>
          </a:r>
          <a:endParaRPr lang="en-US"/>
        </a:p>
      </dgm:t>
    </dgm:pt>
    <dgm:pt modelId="{682C19EF-B234-4DA6-8AB0-86CD6096D534}" type="parTrans" cxnId="{60ADBAA0-9651-4985-8FB1-A3F8807867E6}">
      <dgm:prSet/>
      <dgm:spPr/>
      <dgm:t>
        <a:bodyPr/>
        <a:lstStyle/>
        <a:p>
          <a:endParaRPr lang="en-US"/>
        </a:p>
      </dgm:t>
    </dgm:pt>
    <dgm:pt modelId="{C20586B8-7265-44D7-964D-6F12C2A96067}" type="sibTrans" cxnId="{60ADBAA0-9651-4985-8FB1-A3F8807867E6}">
      <dgm:prSet/>
      <dgm:spPr/>
      <dgm:t>
        <a:bodyPr/>
        <a:lstStyle/>
        <a:p>
          <a:endParaRPr lang="en-US"/>
        </a:p>
      </dgm:t>
    </dgm:pt>
    <dgm:pt modelId="{72FCCCBC-E48E-4F68-9936-C34A29D7BF29}">
      <dgm:prSet/>
      <dgm:spPr/>
      <dgm:t>
        <a:bodyPr/>
        <a:lstStyle/>
        <a:p>
          <a:pPr>
            <a:buSzPts val="1000"/>
            <a:buFont typeface="Symbol" panose="05050102010706020507" pitchFamily="18" charset="2"/>
            <a:buChar char=""/>
          </a:pPr>
          <a:r>
            <a:rPr lang="en-GB" b="1"/>
            <a:t>Respect dignity and agency</a:t>
          </a:r>
          <a:r>
            <a:rPr lang="en-GB"/>
            <a:t> </a:t>
          </a:r>
          <a:endParaRPr lang="en-US"/>
        </a:p>
      </dgm:t>
    </dgm:pt>
    <dgm:pt modelId="{C8E21D2C-9741-4FAE-8CC3-F1E65117664D}" type="parTrans" cxnId="{2C0C6DB0-8426-44FB-A030-7E6264CF3046}">
      <dgm:prSet/>
      <dgm:spPr/>
      <dgm:t>
        <a:bodyPr/>
        <a:lstStyle/>
        <a:p>
          <a:endParaRPr lang="en-US"/>
        </a:p>
      </dgm:t>
    </dgm:pt>
    <dgm:pt modelId="{89BA30B5-3087-476F-9D8E-ECD05C2EE8DD}" type="sibTrans" cxnId="{2C0C6DB0-8426-44FB-A030-7E6264CF3046}">
      <dgm:prSet/>
      <dgm:spPr/>
      <dgm:t>
        <a:bodyPr/>
        <a:lstStyle/>
        <a:p>
          <a:endParaRPr lang="en-US"/>
        </a:p>
      </dgm:t>
    </dgm:pt>
    <dgm:pt modelId="{18EBB8BD-11A2-401A-9DCE-AB849944DB80}">
      <dgm:prSet/>
      <dgm:spPr/>
      <dgm:t>
        <a:bodyPr/>
        <a:lstStyle/>
        <a:p>
          <a:r>
            <a:rPr lang="en-GB"/>
            <a:t>Ensure participation of rights holders. </a:t>
          </a:r>
          <a:endParaRPr lang="en-US"/>
        </a:p>
      </dgm:t>
    </dgm:pt>
    <dgm:pt modelId="{600B9A55-ADF8-47D5-BEB1-88514860673C}" type="parTrans" cxnId="{F5517B43-A9E2-4249-A1D7-613699EB3553}">
      <dgm:prSet/>
      <dgm:spPr/>
      <dgm:t>
        <a:bodyPr/>
        <a:lstStyle/>
        <a:p>
          <a:endParaRPr lang="en-US"/>
        </a:p>
      </dgm:t>
    </dgm:pt>
    <dgm:pt modelId="{5234376C-C036-4D42-BD2A-B0E80DF585F1}" type="sibTrans" cxnId="{F5517B43-A9E2-4249-A1D7-613699EB3553}">
      <dgm:prSet/>
      <dgm:spPr/>
      <dgm:t>
        <a:bodyPr/>
        <a:lstStyle/>
        <a:p>
          <a:endParaRPr lang="en-US"/>
        </a:p>
      </dgm:t>
    </dgm:pt>
    <dgm:pt modelId="{777D10B7-772F-415D-998D-FFA18205437A}">
      <dgm:prSet/>
      <dgm:spPr/>
      <dgm:t>
        <a:bodyPr/>
        <a:lstStyle/>
        <a:p>
          <a:r>
            <a:rPr lang="en-GB" b="1"/>
            <a:t>Ensure equality and equity</a:t>
          </a:r>
          <a:r>
            <a:rPr lang="en-GB"/>
            <a:t> </a:t>
          </a:r>
          <a:endParaRPr lang="en-US"/>
        </a:p>
      </dgm:t>
    </dgm:pt>
    <dgm:pt modelId="{2E8D71DE-240E-4747-957B-63A677ADCC65}" type="parTrans" cxnId="{C6E96625-2070-4479-ACD8-B2C381070207}">
      <dgm:prSet/>
      <dgm:spPr/>
      <dgm:t>
        <a:bodyPr/>
        <a:lstStyle/>
        <a:p>
          <a:endParaRPr lang="en-US"/>
        </a:p>
      </dgm:t>
    </dgm:pt>
    <dgm:pt modelId="{D0662160-2017-4C82-B821-C9DCF238FFF3}" type="sibTrans" cxnId="{C6E96625-2070-4479-ACD8-B2C381070207}">
      <dgm:prSet/>
      <dgm:spPr/>
      <dgm:t>
        <a:bodyPr/>
        <a:lstStyle/>
        <a:p>
          <a:endParaRPr lang="en-US"/>
        </a:p>
      </dgm:t>
    </dgm:pt>
    <dgm:pt modelId="{9186CD70-5D0F-4D2D-89AB-727FD3F9EE8F}">
      <dgm:prSet/>
      <dgm:spPr/>
      <dgm:t>
        <a:bodyPr/>
        <a:lstStyle/>
        <a:p>
          <a:pPr>
            <a:buSzPts val="1000"/>
            <a:buFont typeface="Symbol" panose="05050102010706020507" pitchFamily="18" charset="2"/>
            <a:buChar char=""/>
          </a:pPr>
          <a:r>
            <a:rPr lang="en-GB" b="1"/>
            <a:t>Be accountable</a:t>
          </a:r>
          <a:r>
            <a:rPr lang="en-GB"/>
            <a:t> </a:t>
          </a:r>
          <a:endParaRPr lang="en-US"/>
        </a:p>
      </dgm:t>
    </dgm:pt>
    <dgm:pt modelId="{EA04551B-CF74-4E30-B437-EA7A97DB8586}" type="parTrans" cxnId="{49504027-8FF3-4BF6-8372-CB238A99508C}">
      <dgm:prSet/>
      <dgm:spPr/>
      <dgm:t>
        <a:bodyPr/>
        <a:lstStyle/>
        <a:p>
          <a:endParaRPr lang="en-US"/>
        </a:p>
      </dgm:t>
    </dgm:pt>
    <dgm:pt modelId="{E9874633-8B4A-4085-8BCA-D91A26F4AF8F}" type="sibTrans" cxnId="{49504027-8FF3-4BF6-8372-CB238A99508C}">
      <dgm:prSet/>
      <dgm:spPr/>
      <dgm:t>
        <a:bodyPr/>
        <a:lstStyle/>
        <a:p>
          <a:endParaRPr lang="en-US"/>
        </a:p>
      </dgm:t>
    </dgm:pt>
    <dgm:pt modelId="{30413053-E7BF-44EF-94C0-45E54C8FEF24}">
      <dgm:prSet/>
      <dgm:spPr/>
      <dgm:t>
        <a:bodyPr/>
        <a:lstStyle/>
        <a:p>
          <a:pPr>
            <a:buSzPts val="1000"/>
            <a:buFont typeface="Symbol" panose="05050102010706020507" pitchFamily="18" charset="2"/>
            <a:buChar char=""/>
          </a:pPr>
          <a:r>
            <a:rPr lang="en-GB"/>
            <a:t>Monitor, evaluate and assess impact. </a:t>
          </a:r>
          <a:endParaRPr lang="en-US"/>
        </a:p>
      </dgm:t>
    </dgm:pt>
    <dgm:pt modelId="{8944140D-CCD8-484A-8BA3-E4E54E9F7960}" type="parTrans" cxnId="{36F9D5B1-1FB5-4181-BD5F-C2B42122C840}">
      <dgm:prSet/>
      <dgm:spPr/>
      <dgm:t>
        <a:bodyPr/>
        <a:lstStyle/>
        <a:p>
          <a:endParaRPr lang="en-US"/>
        </a:p>
      </dgm:t>
    </dgm:pt>
    <dgm:pt modelId="{C7A28C10-9926-4F1A-874D-7A8485419A41}" type="sibTrans" cxnId="{36F9D5B1-1FB5-4181-BD5F-C2B42122C840}">
      <dgm:prSet/>
      <dgm:spPr/>
      <dgm:t>
        <a:bodyPr/>
        <a:lstStyle/>
        <a:p>
          <a:endParaRPr lang="en-US"/>
        </a:p>
      </dgm:t>
    </dgm:pt>
    <dgm:pt modelId="{20256938-4BE8-43E9-8C56-E7E9EA212A63}">
      <dgm:prSet/>
      <dgm:spPr/>
      <dgm:t>
        <a:bodyPr/>
        <a:lstStyle/>
        <a:p>
          <a:r>
            <a:rPr lang="en-GB" b="1"/>
            <a:t>Respect confidentiality</a:t>
          </a:r>
          <a:r>
            <a:rPr lang="en-GB"/>
            <a:t> </a:t>
          </a:r>
          <a:endParaRPr lang="en-US"/>
        </a:p>
      </dgm:t>
    </dgm:pt>
    <dgm:pt modelId="{5891BC2E-68A5-484A-8677-746027139D75}" type="parTrans" cxnId="{45900122-E129-4ADE-B101-172BB9609A3A}">
      <dgm:prSet/>
      <dgm:spPr/>
      <dgm:t>
        <a:bodyPr/>
        <a:lstStyle/>
        <a:p>
          <a:endParaRPr lang="en-US"/>
        </a:p>
      </dgm:t>
    </dgm:pt>
    <dgm:pt modelId="{04375968-8EDD-4873-8285-A964456D733D}" type="sibTrans" cxnId="{45900122-E129-4ADE-B101-172BB9609A3A}">
      <dgm:prSet/>
      <dgm:spPr/>
      <dgm:t>
        <a:bodyPr/>
        <a:lstStyle/>
        <a:p>
          <a:endParaRPr lang="en-US"/>
        </a:p>
      </dgm:t>
    </dgm:pt>
    <dgm:pt modelId="{4AA8579F-6832-42CD-A55B-A8B323F5C833}">
      <dgm:prSet/>
      <dgm:spPr/>
      <dgm:t>
        <a:bodyPr/>
        <a:lstStyle/>
        <a:p>
          <a:pPr>
            <a:buSzPts val="1000"/>
            <a:buFont typeface="Symbol" panose="05050102010706020507" pitchFamily="18" charset="2"/>
            <a:buChar char=""/>
          </a:pPr>
          <a:r>
            <a:rPr lang="en-GB"/>
            <a:t>Safeguard confidentiality of recorded information. </a:t>
          </a:r>
          <a:endParaRPr lang="en-US"/>
        </a:p>
      </dgm:t>
    </dgm:pt>
    <dgm:pt modelId="{35611FED-F6DC-4AA2-BDA8-1E6009399DB6}" type="parTrans" cxnId="{043376F3-13CA-4F75-89FB-B5C319FE69EF}">
      <dgm:prSet/>
      <dgm:spPr/>
      <dgm:t>
        <a:bodyPr/>
        <a:lstStyle/>
        <a:p>
          <a:endParaRPr lang="en-US"/>
        </a:p>
      </dgm:t>
    </dgm:pt>
    <dgm:pt modelId="{0750D748-0966-4056-A4E1-696944949297}" type="sibTrans" cxnId="{043376F3-13CA-4F75-89FB-B5C319FE69EF}">
      <dgm:prSet/>
      <dgm:spPr/>
      <dgm:t>
        <a:bodyPr/>
        <a:lstStyle/>
        <a:p>
          <a:endParaRPr lang="en-US"/>
        </a:p>
      </dgm:t>
    </dgm:pt>
    <dgm:pt modelId="{3EDA6AEA-221B-4BCC-A31E-41E25A735F6D}">
      <dgm:prSet/>
      <dgm:spPr/>
      <dgm:t>
        <a:bodyPr/>
        <a:lstStyle/>
        <a:p>
          <a:r>
            <a:rPr lang="en-GB" b="1"/>
            <a:t>Ensure transparency</a:t>
          </a:r>
          <a:r>
            <a:rPr lang="en-GB"/>
            <a:t> </a:t>
          </a:r>
          <a:endParaRPr lang="en-US"/>
        </a:p>
      </dgm:t>
    </dgm:pt>
    <dgm:pt modelId="{2433FA8A-7BBC-4062-BF83-1D2EAEA183B3}" type="parTrans" cxnId="{58755BCC-E117-41A9-853E-924DBF6C33F7}">
      <dgm:prSet/>
      <dgm:spPr/>
      <dgm:t>
        <a:bodyPr/>
        <a:lstStyle/>
        <a:p>
          <a:endParaRPr lang="en-US"/>
        </a:p>
      </dgm:t>
    </dgm:pt>
    <dgm:pt modelId="{19A6AD85-49EA-48A5-9E82-C380C5812C79}" type="sibTrans" cxnId="{58755BCC-E117-41A9-853E-924DBF6C33F7}">
      <dgm:prSet/>
      <dgm:spPr/>
      <dgm:t>
        <a:bodyPr/>
        <a:lstStyle/>
        <a:p>
          <a:endParaRPr lang="en-US"/>
        </a:p>
      </dgm:t>
    </dgm:pt>
    <dgm:pt modelId="{15D07B22-E986-49B7-80A3-899A7FD7E036}">
      <dgm:prSet/>
      <dgm:spPr/>
      <dgm:t>
        <a:bodyPr/>
        <a:lstStyle/>
        <a:p>
          <a:r>
            <a:rPr lang="en-GB"/>
            <a:t>Recognize and communicate your limitations. </a:t>
          </a:r>
          <a:endParaRPr lang="en-US"/>
        </a:p>
      </dgm:t>
    </dgm:pt>
    <dgm:pt modelId="{7624DC3B-C255-4121-9E5D-2333C21721C5}" type="parTrans" cxnId="{81FDC417-C11C-4423-9022-0E4C61AE7F3C}">
      <dgm:prSet/>
      <dgm:spPr/>
      <dgm:t>
        <a:bodyPr/>
        <a:lstStyle/>
        <a:p>
          <a:endParaRPr lang="en-US"/>
        </a:p>
      </dgm:t>
    </dgm:pt>
    <dgm:pt modelId="{CCD9CBAE-1051-4449-BE09-34A014AE3068}" type="sibTrans" cxnId="{81FDC417-C11C-4423-9022-0E4C61AE7F3C}">
      <dgm:prSet/>
      <dgm:spPr/>
      <dgm:t>
        <a:bodyPr/>
        <a:lstStyle/>
        <a:p>
          <a:endParaRPr lang="en-US"/>
        </a:p>
      </dgm:t>
    </dgm:pt>
    <dgm:pt modelId="{64DC97DE-DF67-4FBB-B404-D901901DBF15}">
      <dgm:prSet/>
      <dgm:spPr/>
      <dgm:t>
        <a:bodyPr/>
        <a:lstStyle/>
        <a:p>
          <a:pPr>
            <a:buSzPts val="1000"/>
            <a:buFont typeface="Symbol" panose="05050102010706020507" pitchFamily="18" charset="2"/>
            <a:buChar char=""/>
          </a:pPr>
          <a:r>
            <a:rPr lang="en-GB"/>
            <a:t>Follow up with affected communities. </a:t>
          </a:r>
          <a:endParaRPr lang="en-US"/>
        </a:p>
      </dgm:t>
    </dgm:pt>
    <dgm:pt modelId="{F7336743-B523-4761-9A7D-61F2B3373125}" type="parTrans" cxnId="{8AD53A07-7F22-4B5B-95AB-CE86ADCC337E}">
      <dgm:prSet/>
      <dgm:spPr/>
      <dgm:t>
        <a:bodyPr/>
        <a:lstStyle/>
        <a:p>
          <a:endParaRPr lang="en-US"/>
        </a:p>
      </dgm:t>
    </dgm:pt>
    <dgm:pt modelId="{29006678-EEC3-4CB5-9E6D-822A18DAD2BC}" type="sibTrans" cxnId="{8AD53A07-7F22-4B5B-95AB-CE86ADCC337E}">
      <dgm:prSet/>
      <dgm:spPr/>
      <dgm:t>
        <a:bodyPr/>
        <a:lstStyle/>
        <a:p>
          <a:endParaRPr lang="en-US"/>
        </a:p>
      </dgm:t>
    </dgm:pt>
    <dgm:pt modelId="{7C9B5AE5-D2A5-4264-94DD-F3AB91CA02B8}">
      <dgm:prSet phldrT="[Text]"/>
      <dgm:spPr/>
      <dgm:t>
        <a:bodyPr/>
        <a:lstStyle/>
        <a:p>
          <a:r>
            <a:rPr lang="en-GB"/>
            <a:t>Be </a:t>
          </a:r>
          <a:r>
            <a:rPr lang="en-US"/>
            <a:t>trauma-sensitive.</a:t>
          </a:r>
          <a:r>
            <a:rPr lang="en-GB"/>
            <a:t> </a:t>
          </a:r>
          <a:endParaRPr lang="en-US"/>
        </a:p>
      </dgm:t>
    </dgm:pt>
    <dgm:pt modelId="{60096565-770A-45F8-BE0D-1DF18D7AE524}" type="parTrans" cxnId="{566B75BF-4C00-4BCC-B155-C9908908C044}">
      <dgm:prSet/>
      <dgm:spPr/>
      <dgm:t>
        <a:bodyPr/>
        <a:lstStyle/>
        <a:p>
          <a:endParaRPr lang="en-US"/>
        </a:p>
      </dgm:t>
    </dgm:pt>
    <dgm:pt modelId="{CD62EAD3-DF22-4B60-9339-A7CF7240A9ED}" type="sibTrans" cxnId="{566B75BF-4C00-4BCC-B155-C9908908C044}">
      <dgm:prSet/>
      <dgm:spPr/>
      <dgm:t>
        <a:bodyPr/>
        <a:lstStyle/>
        <a:p>
          <a:endParaRPr lang="en-US"/>
        </a:p>
      </dgm:t>
    </dgm:pt>
    <dgm:pt modelId="{1308BC32-F6CF-4545-9601-8A2080C5BB1B}">
      <dgm:prSet/>
      <dgm:spPr/>
      <dgm:t>
        <a:bodyPr/>
        <a:lstStyle/>
        <a:p>
          <a:pPr>
            <a:buSzPts val="1000"/>
            <a:buFont typeface="Symbol" panose="05050102010706020507" pitchFamily="18" charset="2"/>
            <a:buChar char=""/>
          </a:pPr>
          <a:r>
            <a:rPr lang="en-GB"/>
            <a:t>Seek informed consent. </a:t>
          </a:r>
          <a:endParaRPr lang="en-US"/>
        </a:p>
      </dgm:t>
    </dgm:pt>
    <dgm:pt modelId="{0FDB9737-A5E5-45C8-B8BF-048443F49B55}" type="parTrans" cxnId="{1F015F1D-932A-446A-B6B0-DD9E8E5B2034}">
      <dgm:prSet/>
      <dgm:spPr/>
      <dgm:t>
        <a:bodyPr/>
        <a:lstStyle/>
        <a:p>
          <a:endParaRPr lang="en-US"/>
        </a:p>
      </dgm:t>
    </dgm:pt>
    <dgm:pt modelId="{9A05C150-9E47-4607-9B23-0EE4FE7AD75F}" type="sibTrans" cxnId="{1F015F1D-932A-446A-B6B0-DD9E8E5B2034}">
      <dgm:prSet/>
      <dgm:spPr/>
      <dgm:t>
        <a:bodyPr/>
        <a:lstStyle/>
        <a:p>
          <a:endParaRPr lang="en-US"/>
        </a:p>
      </dgm:t>
    </dgm:pt>
    <dgm:pt modelId="{E3ACF132-D3E5-434D-8B25-6917102C3CFF}">
      <dgm:prSet/>
      <dgm:spPr/>
      <dgm:t>
        <a:bodyPr/>
        <a:lstStyle/>
        <a:p>
          <a:r>
            <a:rPr lang="en-GB"/>
            <a:t>Do not reinforce existing inequities or entrench discrimination. </a:t>
          </a:r>
          <a:endParaRPr lang="en-US"/>
        </a:p>
      </dgm:t>
    </dgm:pt>
    <dgm:pt modelId="{199F004E-B619-46A4-9C72-8A04F34DC645}" type="parTrans" cxnId="{E6C2767B-246D-4F11-8B7A-7B6E17518855}">
      <dgm:prSet/>
      <dgm:spPr/>
      <dgm:t>
        <a:bodyPr/>
        <a:lstStyle/>
        <a:p>
          <a:endParaRPr lang="en-US"/>
        </a:p>
      </dgm:t>
    </dgm:pt>
    <dgm:pt modelId="{7B54D376-9537-4ADF-ABD5-397AA24E6914}" type="sibTrans" cxnId="{E6C2767B-246D-4F11-8B7A-7B6E17518855}">
      <dgm:prSet/>
      <dgm:spPr/>
      <dgm:t>
        <a:bodyPr/>
        <a:lstStyle/>
        <a:p>
          <a:endParaRPr lang="en-US"/>
        </a:p>
      </dgm:t>
    </dgm:pt>
    <dgm:pt modelId="{EFA9E62E-48CE-4601-8C4C-CADD972A58C1}">
      <dgm:prSet/>
      <dgm:spPr/>
      <dgm:t>
        <a:bodyPr/>
        <a:lstStyle/>
        <a:p>
          <a:pPr>
            <a:buSzPts val="1000"/>
            <a:buFont typeface="Symbol" panose="05050102010706020507" pitchFamily="18" charset="2"/>
            <a:buChar char=""/>
          </a:pPr>
          <a:r>
            <a:rPr lang="en-GB"/>
            <a:t>Honour commitments made to stakeholders. </a:t>
          </a:r>
          <a:endParaRPr lang="en-US"/>
        </a:p>
      </dgm:t>
    </dgm:pt>
    <dgm:pt modelId="{F1A2E2CB-83E1-4B77-87F6-7653E0F66344}" type="parTrans" cxnId="{38927FFC-EDB9-4E6C-99B7-E6E25293F8F8}">
      <dgm:prSet/>
      <dgm:spPr/>
      <dgm:t>
        <a:bodyPr/>
        <a:lstStyle/>
        <a:p>
          <a:endParaRPr lang="en-US"/>
        </a:p>
      </dgm:t>
    </dgm:pt>
    <dgm:pt modelId="{2B684297-5FDE-469C-A975-AB1EB55005BD}" type="sibTrans" cxnId="{38927FFC-EDB9-4E6C-99B7-E6E25293F8F8}">
      <dgm:prSet/>
      <dgm:spPr/>
      <dgm:t>
        <a:bodyPr/>
        <a:lstStyle/>
        <a:p>
          <a:endParaRPr lang="en-US"/>
        </a:p>
      </dgm:t>
    </dgm:pt>
    <dgm:pt modelId="{AB6AC145-EBBB-4425-869C-BF2DB3F4644F}">
      <dgm:prSet/>
      <dgm:spPr/>
      <dgm:t>
        <a:bodyPr/>
        <a:lstStyle/>
        <a:p>
          <a:r>
            <a:rPr lang="en-GB"/>
            <a:t>Respect confidentiality of contacts. </a:t>
          </a:r>
          <a:endParaRPr lang="en-US"/>
        </a:p>
      </dgm:t>
    </dgm:pt>
    <dgm:pt modelId="{2E2B3ED7-5467-4D62-906F-0FD2919A9884}" type="parTrans" cxnId="{DBDE43FA-690F-4012-96B9-0F35E824DE32}">
      <dgm:prSet/>
      <dgm:spPr/>
      <dgm:t>
        <a:bodyPr/>
        <a:lstStyle/>
        <a:p>
          <a:endParaRPr lang="en-US"/>
        </a:p>
      </dgm:t>
    </dgm:pt>
    <dgm:pt modelId="{BD2A108D-6943-4456-B7CF-A2159AA79181}" type="sibTrans" cxnId="{DBDE43FA-690F-4012-96B9-0F35E824DE32}">
      <dgm:prSet/>
      <dgm:spPr/>
      <dgm:t>
        <a:bodyPr/>
        <a:lstStyle/>
        <a:p>
          <a:endParaRPr lang="en-US"/>
        </a:p>
      </dgm:t>
    </dgm:pt>
    <dgm:pt modelId="{945C1A70-54D3-4199-80E3-4EA5F54FEFF0}">
      <dgm:prSet/>
      <dgm:spPr/>
      <dgm:t>
        <a:bodyPr/>
        <a:lstStyle/>
        <a:p>
          <a:r>
            <a:rPr lang="en-GB"/>
            <a:t>Inform stakeholders of research plans. </a:t>
          </a:r>
          <a:endParaRPr lang="en-US"/>
        </a:p>
      </dgm:t>
    </dgm:pt>
    <dgm:pt modelId="{F9A9676D-6960-47CC-92E4-20925348B7DA}" type="parTrans" cxnId="{5A408A5B-3A13-42E1-BC9D-E9FE83797227}">
      <dgm:prSet/>
      <dgm:spPr/>
      <dgm:t>
        <a:bodyPr/>
        <a:lstStyle/>
        <a:p>
          <a:endParaRPr lang="en-US"/>
        </a:p>
      </dgm:t>
    </dgm:pt>
    <dgm:pt modelId="{A83FF667-F84D-44EE-B487-A63856A7C9C5}" type="sibTrans" cxnId="{5A408A5B-3A13-42E1-BC9D-E9FE83797227}">
      <dgm:prSet/>
      <dgm:spPr/>
      <dgm:t>
        <a:bodyPr/>
        <a:lstStyle/>
        <a:p>
          <a:endParaRPr lang="en-US"/>
        </a:p>
      </dgm:t>
    </dgm:pt>
    <dgm:pt modelId="{83BF9CFF-4C7F-4A05-A9FB-D62DD93D099E}" type="pres">
      <dgm:prSet presAssocID="{C7271058-CAAE-4DD6-8BC4-270726C624F6}" presName="Name0" presStyleCnt="0">
        <dgm:presLayoutVars>
          <dgm:dir/>
          <dgm:animLvl val="lvl"/>
          <dgm:resizeHandles val="exact"/>
        </dgm:presLayoutVars>
      </dgm:prSet>
      <dgm:spPr/>
    </dgm:pt>
    <dgm:pt modelId="{336950D7-E393-49C2-AC09-B6803FC61E30}" type="pres">
      <dgm:prSet presAssocID="{22414770-F52F-44E1-95A3-7ACAC7EB0D65}" presName="composite" presStyleCnt="0"/>
      <dgm:spPr/>
    </dgm:pt>
    <dgm:pt modelId="{6498047D-6F98-4B78-BE5C-198361175187}" type="pres">
      <dgm:prSet presAssocID="{22414770-F52F-44E1-95A3-7ACAC7EB0D65}" presName="parTx" presStyleLbl="alignNode1" presStyleIdx="0" presStyleCnt="7">
        <dgm:presLayoutVars>
          <dgm:chMax val="0"/>
          <dgm:chPref val="0"/>
          <dgm:bulletEnabled val="1"/>
        </dgm:presLayoutVars>
      </dgm:prSet>
      <dgm:spPr/>
    </dgm:pt>
    <dgm:pt modelId="{52FA0D55-7EB5-4177-A522-BAEE50F2C7A7}" type="pres">
      <dgm:prSet presAssocID="{22414770-F52F-44E1-95A3-7ACAC7EB0D65}" presName="desTx" presStyleLbl="alignAccFollowNode1" presStyleIdx="0" presStyleCnt="7">
        <dgm:presLayoutVars>
          <dgm:bulletEnabled val="1"/>
        </dgm:presLayoutVars>
      </dgm:prSet>
      <dgm:spPr/>
    </dgm:pt>
    <dgm:pt modelId="{8344C6A1-839E-4DF5-8FFC-763CC495FFF0}" type="pres">
      <dgm:prSet presAssocID="{B1EAB435-8706-4DD7-A42B-A623EF8EA5F5}" presName="space" presStyleCnt="0"/>
      <dgm:spPr/>
    </dgm:pt>
    <dgm:pt modelId="{6863D87C-C328-441D-95D3-744F4B7C2F66}" type="pres">
      <dgm:prSet presAssocID="{BA071BEF-865E-4C34-AFB1-96FAEB52E930}" presName="composite" presStyleCnt="0"/>
      <dgm:spPr/>
    </dgm:pt>
    <dgm:pt modelId="{57EC4086-A5BC-42D3-BD43-5CCE2693B544}" type="pres">
      <dgm:prSet presAssocID="{BA071BEF-865E-4C34-AFB1-96FAEB52E930}" presName="parTx" presStyleLbl="alignNode1" presStyleIdx="1" presStyleCnt="7">
        <dgm:presLayoutVars>
          <dgm:chMax val="0"/>
          <dgm:chPref val="0"/>
          <dgm:bulletEnabled val="1"/>
        </dgm:presLayoutVars>
      </dgm:prSet>
      <dgm:spPr/>
    </dgm:pt>
    <dgm:pt modelId="{3EE6FF9C-53E6-4727-8C08-EA143B900B25}" type="pres">
      <dgm:prSet presAssocID="{BA071BEF-865E-4C34-AFB1-96FAEB52E930}" presName="desTx" presStyleLbl="alignAccFollowNode1" presStyleIdx="1" presStyleCnt="7">
        <dgm:presLayoutVars>
          <dgm:bulletEnabled val="1"/>
        </dgm:presLayoutVars>
      </dgm:prSet>
      <dgm:spPr/>
    </dgm:pt>
    <dgm:pt modelId="{B02BD775-4915-46C4-8645-7065C10B87B2}" type="pres">
      <dgm:prSet presAssocID="{EF5F4115-017D-41E5-BAB6-9472570CE160}" presName="space" presStyleCnt="0"/>
      <dgm:spPr/>
    </dgm:pt>
    <dgm:pt modelId="{DB8BDACB-268C-4AB1-B721-BC6505AEC59B}" type="pres">
      <dgm:prSet presAssocID="{72FCCCBC-E48E-4F68-9936-C34A29D7BF29}" presName="composite" presStyleCnt="0"/>
      <dgm:spPr/>
    </dgm:pt>
    <dgm:pt modelId="{D0DCE9D0-A017-4216-89D5-222783D4256F}" type="pres">
      <dgm:prSet presAssocID="{72FCCCBC-E48E-4F68-9936-C34A29D7BF29}" presName="parTx" presStyleLbl="alignNode1" presStyleIdx="2" presStyleCnt="7">
        <dgm:presLayoutVars>
          <dgm:chMax val="0"/>
          <dgm:chPref val="0"/>
          <dgm:bulletEnabled val="1"/>
        </dgm:presLayoutVars>
      </dgm:prSet>
      <dgm:spPr/>
    </dgm:pt>
    <dgm:pt modelId="{96E4CF3F-0A1B-4B70-A3D1-B04C2EFD0FD9}" type="pres">
      <dgm:prSet presAssocID="{72FCCCBC-E48E-4F68-9936-C34A29D7BF29}" presName="desTx" presStyleLbl="alignAccFollowNode1" presStyleIdx="2" presStyleCnt="7">
        <dgm:presLayoutVars>
          <dgm:bulletEnabled val="1"/>
        </dgm:presLayoutVars>
      </dgm:prSet>
      <dgm:spPr/>
    </dgm:pt>
    <dgm:pt modelId="{B771A1B6-BF4F-4EF2-849E-8E439537514A}" type="pres">
      <dgm:prSet presAssocID="{89BA30B5-3087-476F-9D8E-ECD05C2EE8DD}" presName="space" presStyleCnt="0"/>
      <dgm:spPr/>
    </dgm:pt>
    <dgm:pt modelId="{17BFC8C3-61AF-40C7-8AA2-637E095837A4}" type="pres">
      <dgm:prSet presAssocID="{777D10B7-772F-415D-998D-FFA18205437A}" presName="composite" presStyleCnt="0"/>
      <dgm:spPr/>
    </dgm:pt>
    <dgm:pt modelId="{CF795E9C-7A2D-4619-AAC3-678973FCC8BF}" type="pres">
      <dgm:prSet presAssocID="{777D10B7-772F-415D-998D-FFA18205437A}" presName="parTx" presStyleLbl="alignNode1" presStyleIdx="3" presStyleCnt="7">
        <dgm:presLayoutVars>
          <dgm:chMax val="0"/>
          <dgm:chPref val="0"/>
          <dgm:bulletEnabled val="1"/>
        </dgm:presLayoutVars>
      </dgm:prSet>
      <dgm:spPr/>
    </dgm:pt>
    <dgm:pt modelId="{6B9896F2-18E7-403B-A317-E54155D34B89}" type="pres">
      <dgm:prSet presAssocID="{777D10B7-772F-415D-998D-FFA18205437A}" presName="desTx" presStyleLbl="alignAccFollowNode1" presStyleIdx="3" presStyleCnt="7">
        <dgm:presLayoutVars>
          <dgm:bulletEnabled val="1"/>
        </dgm:presLayoutVars>
      </dgm:prSet>
      <dgm:spPr/>
    </dgm:pt>
    <dgm:pt modelId="{3A7B7719-2D72-4142-AC79-727245CB5B5C}" type="pres">
      <dgm:prSet presAssocID="{D0662160-2017-4C82-B821-C9DCF238FFF3}" presName="space" presStyleCnt="0"/>
      <dgm:spPr/>
    </dgm:pt>
    <dgm:pt modelId="{A6EEDB19-A309-4547-92FF-7EDE0F006339}" type="pres">
      <dgm:prSet presAssocID="{9186CD70-5D0F-4D2D-89AB-727FD3F9EE8F}" presName="composite" presStyleCnt="0"/>
      <dgm:spPr/>
    </dgm:pt>
    <dgm:pt modelId="{7A459761-AEF1-421D-8722-3255AA8FAF2F}" type="pres">
      <dgm:prSet presAssocID="{9186CD70-5D0F-4D2D-89AB-727FD3F9EE8F}" presName="parTx" presStyleLbl="alignNode1" presStyleIdx="4" presStyleCnt="7">
        <dgm:presLayoutVars>
          <dgm:chMax val="0"/>
          <dgm:chPref val="0"/>
          <dgm:bulletEnabled val="1"/>
        </dgm:presLayoutVars>
      </dgm:prSet>
      <dgm:spPr/>
    </dgm:pt>
    <dgm:pt modelId="{4D60CB07-5DAF-4361-A807-6EAC0C04CF51}" type="pres">
      <dgm:prSet presAssocID="{9186CD70-5D0F-4D2D-89AB-727FD3F9EE8F}" presName="desTx" presStyleLbl="alignAccFollowNode1" presStyleIdx="4" presStyleCnt="7">
        <dgm:presLayoutVars>
          <dgm:bulletEnabled val="1"/>
        </dgm:presLayoutVars>
      </dgm:prSet>
      <dgm:spPr/>
    </dgm:pt>
    <dgm:pt modelId="{6D69BFA3-C866-4718-89E5-BD5C37673A9F}" type="pres">
      <dgm:prSet presAssocID="{E9874633-8B4A-4085-8BCA-D91A26F4AF8F}" presName="space" presStyleCnt="0"/>
      <dgm:spPr/>
    </dgm:pt>
    <dgm:pt modelId="{7664332F-32EB-4386-A7C9-03D9CABFFA0B}" type="pres">
      <dgm:prSet presAssocID="{20256938-4BE8-43E9-8C56-E7E9EA212A63}" presName="composite" presStyleCnt="0"/>
      <dgm:spPr/>
    </dgm:pt>
    <dgm:pt modelId="{4CCC5406-FF8E-4E70-8323-B009A22BB432}" type="pres">
      <dgm:prSet presAssocID="{20256938-4BE8-43E9-8C56-E7E9EA212A63}" presName="parTx" presStyleLbl="alignNode1" presStyleIdx="5" presStyleCnt="7">
        <dgm:presLayoutVars>
          <dgm:chMax val="0"/>
          <dgm:chPref val="0"/>
          <dgm:bulletEnabled val="1"/>
        </dgm:presLayoutVars>
      </dgm:prSet>
      <dgm:spPr/>
    </dgm:pt>
    <dgm:pt modelId="{A8DDECE8-D550-4B39-9501-5E2AFD82BA92}" type="pres">
      <dgm:prSet presAssocID="{20256938-4BE8-43E9-8C56-E7E9EA212A63}" presName="desTx" presStyleLbl="alignAccFollowNode1" presStyleIdx="5" presStyleCnt="7">
        <dgm:presLayoutVars>
          <dgm:bulletEnabled val="1"/>
        </dgm:presLayoutVars>
      </dgm:prSet>
      <dgm:spPr/>
    </dgm:pt>
    <dgm:pt modelId="{9D86BB7C-4300-4A76-B9ED-AD53847EC984}" type="pres">
      <dgm:prSet presAssocID="{04375968-8EDD-4873-8285-A964456D733D}" presName="space" presStyleCnt="0"/>
      <dgm:spPr/>
    </dgm:pt>
    <dgm:pt modelId="{0FB5EAB5-E0E9-4257-A7DE-C0E4A2BCDC50}" type="pres">
      <dgm:prSet presAssocID="{3EDA6AEA-221B-4BCC-A31E-41E25A735F6D}" presName="composite" presStyleCnt="0"/>
      <dgm:spPr/>
    </dgm:pt>
    <dgm:pt modelId="{9071BA9D-D8CD-4315-AE80-913B46091A3B}" type="pres">
      <dgm:prSet presAssocID="{3EDA6AEA-221B-4BCC-A31E-41E25A735F6D}" presName="parTx" presStyleLbl="alignNode1" presStyleIdx="6" presStyleCnt="7">
        <dgm:presLayoutVars>
          <dgm:chMax val="0"/>
          <dgm:chPref val="0"/>
          <dgm:bulletEnabled val="1"/>
        </dgm:presLayoutVars>
      </dgm:prSet>
      <dgm:spPr/>
    </dgm:pt>
    <dgm:pt modelId="{4A2C21A2-2A5A-40F2-A264-1CDEE8F9241D}" type="pres">
      <dgm:prSet presAssocID="{3EDA6AEA-221B-4BCC-A31E-41E25A735F6D}" presName="desTx" presStyleLbl="alignAccFollowNode1" presStyleIdx="6" presStyleCnt="7">
        <dgm:presLayoutVars>
          <dgm:bulletEnabled val="1"/>
        </dgm:presLayoutVars>
      </dgm:prSet>
      <dgm:spPr/>
    </dgm:pt>
  </dgm:ptLst>
  <dgm:cxnLst>
    <dgm:cxn modelId="{36758502-AB1A-4364-9E13-DD1B2C2327F4}" type="presOf" srcId="{6C3538CD-D306-4C78-BC03-C67688289B0E}" destId="{3EE6FF9C-53E6-4727-8C08-EA143B900B25}" srcOrd="0" destOrd="1" presId="urn:microsoft.com/office/officeart/2005/8/layout/hList1"/>
    <dgm:cxn modelId="{8AD53A07-7F22-4B5B-95AB-CE86ADCC337E}" srcId="{BA071BEF-865E-4C34-AFB1-96FAEB52E930}" destId="{64DC97DE-DF67-4FBB-B404-D901901DBF15}" srcOrd="0" destOrd="0" parTransId="{F7336743-B523-4761-9A7D-61F2B3373125}" sibTransId="{29006678-EEC3-4CB5-9E6D-822A18DAD2BC}"/>
    <dgm:cxn modelId="{F941A908-8133-4B67-85BB-267530934F99}" type="presOf" srcId="{C7271058-CAAE-4DD6-8BC4-270726C624F6}" destId="{83BF9CFF-4C7F-4A05-A9FB-D62DD93D099E}" srcOrd="0" destOrd="0" presId="urn:microsoft.com/office/officeart/2005/8/layout/hList1"/>
    <dgm:cxn modelId="{A0896511-5B3F-479A-99C7-094FAE726B20}" type="presOf" srcId="{3EDA6AEA-221B-4BCC-A31E-41E25A735F6D}" destId="{9071BA9D-D8CD-4315-AE80-913B46091A3B}" srcOrd="0" destOrd="0" presId="urn:microsoft.com/office/officeart/2005/8/layout/hList1"/>
    <dgm:cxn modelId="{81FDC417-C11C-4423-9022-0E4C61AE7F3C}" srcId="{3EDA6AEA-221B-4BCC-A31E-41E25A735F6D}" destId="{15D07B22-E986-49B7-80A3-899A7FD7E036}" srcOrd="1" destOrd="0" parTransId="{7624DC3B-C255-4121-9E5D-2333C21721C5}" sibTransId="{CCD9CBAE-1051-4449-BE09-34A014AE3068}"/>
    <dgm:cxn modelId="{4D761019-FA00-4E7F-BF31-B99D02EB3B8D}" type="presOf" srcId="{BA071BEF-865E-4C34-AFB1-96FAEB52E930}" destId="{57EC4086-A5BC-42D3-BD43-5CCE2693B544}" srcOrd="0" destOrd="0" presId="urn:microsoft.com/office/officeart/2005/8/layout/hList1"/>
    <dgm:cxn modelId="{1F015F1D-932A-446A-B6B0-DD9E8E5B2034}" srcId="{72FCCCBC-E48E-4F68-9936-C34A29D7BF29}" destId="{1308BC32-F6CF-4545-9601-8A2080C5BB1B}" srcOrd="0" destOrd="0" parTransId="{0FDB9737-A5E5-45C8-B8BF-048443F49B55}" sibTransId="{9A05C150-9E47-4607-9B23-0EE4FE7AD75F}"/>
    <dgm:cxn modelId="{3D5A501E-6F78-4217-943B-4048A1A7169B}" type="presOf" srcId="{15D07B22-E986-49B7-80A3-899A7FD7E036}" destId="{4A2C21A2-2A5A-40F2-A264-1CDEE8F9241D}" srcOrd="0" destOrd="1" presId="urn:microsoft.com/office/officeart/2005/8/layout/hList1"/>
    <dgm:cxn modelId="{260C891E-DD71-4A98-BDD0-883F03DF2293}" type="presOf" srcId="{18EBB8BD-11A2-401A-9DCE-AB849944DB80}" destId="{96E4CF3F-0A1B-4B70-A3D1-B04C2EFD0FD9}" srcOrd="0" destOrd="1" presId="urn:microsoft.com/office/officeart/2005/8/layout/hList1"/>
    <dgm:cxn modelId="{45900122-E129-4ADE-B101-172BB9609A3A}" srcId="{C7271058-CAAE-4DD6-8BC4-270726C624F6}" destId="{20256938-4BE8-43E9-8C56-E7E9EA212A63}" srcOrd="5" destOrd="0" parTransId="{5891BC2E-68A5-484A-8677-746027139D75}" sibTransId="{04375968-8EDD-4873-8285-A964456D733D}"/>
    <dgm:cxn modelId="{68489A22-6708-4C03-9A90-5944E4E54263}" type="presOf" srcId="{777D10B7-772F-415D-998D-FFA18205437A}" destId="{CF795E9C-7A2D-4619-AAC3-678973FCC8BF}" srcOrd="0" destOrd="0" presId="urn:microsoft.com/office/officeart/2005/8/layout/hList1"/>
    <dgm:cxn modelId="{C6E96625-2070-4479-ACD8-B2C381070207}" srcId="{C7271058-CAAE-4DD6-8BC4-270726C624F6}" destId="{777D10B7-772F-415D-998D-FFA18205437A}" srcOrd="3" destOrd="0" parTransId="{2E8D71DE-240E-4747-957B-63A677ADCC65}" sibTransId="{D0662160-2017-4C82-B821-C9DCF238FFF3}"/>
    <dgm:cxn modelId="{49504027-8FF3-4BF6-8372-CB238A99508C}" srcId="{C7271058-CAAE-4DD6-8BC4-270726C624F6}" destId="{9186CD70-5D0F-4D2D-89AB-727FD3F9EE8F}" srcOrd="4" destOrd="0" parTransId="{EA04551B-CF74-4E30-B437-EA7A97DB8586}" sibTransId="{E9874633-8B4A-4085-8BCA-D91A26F4AF8F}"/>
    <dgm:cxn modelId="{3FD0A32D-672C-4FD9-89ED-76B8EE07DAF0}" srcId="{C7271058-CAAE-4DD6-8BC4-270726C624F6}" destId="{22414770-F52F-44E1-95A3-7ACAC7EB0D65}" srcOrd="0" destOrd="0" parTransId="{03D1857E-D253-4FD5-A00F-C87EA6CDCE8C}" sibTransId="{B1EAB435-8706-4DD7-A42B-A623EF8EA5F5}"/>
    <dgm:cxn modelId="{B9F79330-15B2-4EEB-A718-1817EC0E35B5}" type="presOf" srcId="{8B3CE17F-8D20-4AF6-A204-08138A4DF84C}" destId="{52FA0D55-7EB5-4177-A522-BAEE50F2C7A7}" srcOrd="0" destOrd="1" presId="urn:microsoft.com/office/officeart/2005/8/layout/hList1"/>
    <dgm:cxn modelId="{A3AE8534-36E9-40F4-80F8-4CABFE4837F6}" type="presOf" srcId="{9186CD70-5D0F-4D2D-89AB-727FD3F9EE8F}" destId="{7A459761-AEF1-421D-8722-3255AA8FAF2F}" srcOrd="0" destOrd="0" presId="urn:microsoft.com/office/officeart/2005/8/layout/hList1"/>
    <dgm:cxn modelId="{5A408A5B-3A13-42E1-BC9D-E9FE83797227}" srcId="{3EDA6AEA-221B-4BCC-A31E-41E25A735F6D}" destId="{945C1A70-54D3-4199-80E3-4EA5F54FEFF0}" srcOrd="0" destOrd="0" parTransId="{F9A9676D-6960-47CC-92E4-20925348B7DA}" sibTransId="{A83FF667-F84D-44EE-B487-A63856A7C9C5}"/>
    <dgm:cxn modelId="{F5517B43-A9E2-4249-A1D7-613699EB3553}" srcId="{72FCCCBC-E48E-4F68-9936-C34A29D7BF29}" destId="{18EBB8BD-11A2-401A-9DCE-AB849944DB80}" srcOrd="1" destOrd="0" parTransId="{600B9A55-ADF8-47D5-BEB1-88514860673C}" sibTransId="{5234376C-C036-4D42-BD2A-B0E80DF585F1}"/>
    <dgm:cxn modelId="{A5C86868-7995-4677-A3D1-0D775F2AE88A}" srcId="{BA071BEF-865E-4C34-AFB1-96FAEB52E930}" destId="{6C3538CD-D306-4C78-BC03-C67688289B0E}" srcOrd="1" destOrd="0" parTransId="{D6F200C7-8353-47CF-9B9E-168DB5EAAC27}" sibTransId="{0BCF474F-01B0-4D12-ACE7-0CFA3C557078}"/>
    <dgm:cxn modelId="{8477B268-0B59-4856-B46E-7ABABF807A42}" type="presOf" srcId="{AB6AC145-EBBB-4425-869C-BF2DB3F4644F}" destId="{A8DDECE8-D550-4B39-9501-5E2AFD82BA92}" srcOrd="0" destOrd="0" presId="urn:microsoft.com/office/officeart/2005/8/layout/hList1"/>
    <dgm:cxn modelId="{E0081449-E021-4A34-B861-67D6192A227B}" type="presOf" srcId="{20256938-4BE8-43E9-8C56-E7E9EA212A63}" destId="{4CCC5406-FF8E-4E70-8323-B009A22BB432}" srcOrd="0" destOrd="0" presId="urn:microsoft.com/office/officeart/2005/8/layout/hList1"/>
    <dgm:cxn modelId="{A8F65F4E-F5AC-492F-BF99-622EB61416F5}" type="presOf" srcId="{4AA8579F-6832-42CD-A55B-A8B323F5C833}" destId="{A8DDECE8-D550-4B39-9501-5E2AFD82BA92}" srcOrd="0" destOrd="1" presId="urn:microsoft.com/office/officeart/2005/8/layout/hList1"/>
    <dgm:cxn modelId="{5A713650-4905-46B6-9ACF-D15277AEA024}" type="presOf" srcId="{30413053-E7BF-44EF-94C0-45E54C8FEF24}" destId="{4D60CB07-5DAF-4361-A807-6EAC0C04CF51}" srcOrd="0" destOrd="1" presId="urn:microsoft.com/office/officeart/2005/8/layout/hList1"/>
    <dgm:cxn modelId="{17658876-BBA8-405E-A1FD-5903B9A75FFD}" type="presOf" srcId="{22414770-F52F-44E1-95A3-7ACAC7EB0D65}" destId="{6498047D-6F98-4B78-BE5C-198361175187}" srcOrd="0" destOrd="0" presId="urn:microsoft.com/office/officeart/2005/8/layout/hList1"/>
    <dgm:cxn modelId="{1DDED857-F505-489D-B36A-8FFF92E69D05}" type="presOf" srcId="{1308BC32-F6CF-4545-9601-8A2080C5BB1B}" destId="{96E4CF3F-0A1B-4B70-A3D1-B04C2EFD0FD9}" srcOrd="0" destOrd="0" presId="urn:microsoft.com/office/officeart/2005/8/layout/hList1"/>
    <dgm:cxn modelId="{3B253678-0472-4264-B563-BDE5004A0D52}" type="presOf" srcId="{7C9B5AE5-D2A5-4264-94DD-F3AB91CA02B8}" destId="{52FA0D55-7EB5-4177-A522-BAEE50F2C7A7}" srcOrd="0" destOrd="0" presId="urn:microsoft.com/office/officeart/2005/8/layout/hList1"/>
    <dgm:cxn modelId="{E6C2767B-246D-4F11-8B7A-7B6E17518855}" srcId="{777D10B7-772F-415D-998D-FFA18205437A}" destId="{E3ACF132-D3E5-434D-8B25-6917102C3CFF}" srcOrd="0" destOrd="0" parTransId="{199F004E-B619-46A4-9C72-8A04F34DC645}" sibTransId="{7B54D376-9537-4ADF-ABD5-397AA24E6914}"/>
    <dgm:cxn modelId="{5FA7007E-AEB4-4A5B-94A3-5AA7787429E6}" srcId="{C7271058-CAAE-4DD6-8BC4-270726C624F6}" destId="{BA071BEF-865E-4C34-AFB1-96FAEB52E930}" srcOrd="1" destOrd="0" parTransId="{5A2172E6-3359-4841-A70B-F9FB8AC9FEF7}" sibTransId="{EF5F4115-017D-41E5-BAB6-9472570CE160}"/>
    <dgm:cxn modelId="{56345182-5AEB-4E74-A878-DA461E553A3F}" type="presOf" srcId="{945C1A70-54D3-4199-80E3-4EA5F54FEFF0}" destId="{4A2C21A2-2A5A-40F2-A264-1CDEE8F9241D}" srcOrd="0" destOrd="0" presId="urn:microsoft.com/office/officeart/2005/8/layout/hList1"/>
    <dgm:cxn modelId="{C3C3B88A-EFF4-4632-9751-EA666030A0CC}" srcId="{22414770-F52F-44E1-95A3-7ACAC7EB0D65}" destId="{4AFB069E-6DA6-42EF-B227-BE8EA1906BFE}" srcOrd="2" destOrd="0" parTransId="{B88A2868-A563-4859-B3D0-0E33D9F66965}" sibTransId="{3BD4F10A-8042-46FF-894C-D6B13E827022}"/>
    <dgm:cxn modelId="{A2ACCC8C-B775-4E87-939D-6EA3C7A1178C}" type="presOf" srcId="{EFA9E62E-48CE-4601-8C4C-CADD972A58C1}" destId="{4D60CB07-5DAF-4361-A807-6EAC0C04CF51}" srcOrd="0" destOrd="0" presId="urn:microsoft.com/office/officeart/2005/8/layout/hList1"/>
    <dgm:cxn modelId="{D05FAB9B-82BF-4D0D-9DAF-F19122483DD1}" type="presOf" srcId="{E3ACF132-D3E5-434D-8B25-6917102C3CFF}" destId="{6B9896F2-18E7-403B-A317-E54155D34B89}" srcOrd="0" destOrd="0" presId="urn:microsoft.com/office/officeart/2005/8/layout/hList1"/>
    <dgm:cxn modelId="{60ADBAA0-9651-4985-8FB1-A3F8807867E6}" srcId="{BA071BEF-865E-4C34-AFB1-96FAEB52E930}" destId="{C8E6BEAA-521D-41EA-9DBE-F05EBB4B4A0E}" srcOrd="2" destOrd="0" parTransId="{682C19EF-B234-4DA6-8AB0-86CD6096D534}" sibTransId="{C20586B8-7265-44D7-964D-6F12C2A96067}"/>
    <dgm:cxn modelId="{2C0C6DB0-8426-44FB-A030-7E6264CF3046}" srcId="{C7271058-CAAE-4DD6-8BC4-270726C624F6}" destId="{72FCCCBC-E48E-4F68-9936-C34A29D7BF29}" srcOrd="2" destOrd="0" parTransId="{C8E21D2C-9741-4FAE-8CC3-F1E65117664D}" sibTransId="{89BA30B5-3087-476F-9D8E-ECD05C2EE8DD}"/>
    <dgm:cxn modelId="{36F9D5B1-1FB5-4181-BD5F-C2B42122C840}" srcId="{9186CD70-5D0F-4D2D-89AB-727FD3F9EE8F}" destId="{30413053-E7BF-44EF-94C0-45E54C8FEF24}" srcOrd="1" destOrd="0" parTransId="{8944140D-CCD8-484A-8BA3-E4E54E9F7960}" sibTransId="{C7A28C10-9926-4F1A-874D-7A8485419A41}"/>
    <dgm:cxn modelId="{566B75BF-4C00-4BCC-B155-C9908908C044}" srcId="{22414770-F52F-44E1-95A3-7ACAC7EB0D65}" destId="{7C9B5AE5-D2A5-4264-94DD-F3AB91CA02B8}" srcOrd="0" destOrd="0" parTransId="{60096565-770A-45F8-BE0D-1DF18D7AE524}" sibTransId="{CD62EAD3-DF22-4B60-9339-A7CF7240A9ED}"/>
    <dgm:cxn modelId="{3A1B99C2-CA46-4CA5-AEEF-8DF93345663C}" type="presOf" srcId="{4AFB069E-6DA6-42EF-B227-BE8EA1906BFE}" destId="{52FA0D55-7EB5-4177-A522-BAEE50F2C7A7}" srcOrd="0" destOrd="2" presId="urn:microsoft.com/office/officeart/2005/8/layout/hList1"/>
    <dgm:cxn modelId="{7B3936C7-AE0C-46AE-A3A5-3B3DD03C7085}" type="presOf" srcId="{72FCCCBC-E48E-4F68-9936-C34A29D7BF29}" destId="{D0DCE9D0-A017-4216-89D5-222783D4256F}" srcOrd="0" destOrd="0" presId="urn:microsoft.com/office/officeart/2005/8/layout/hList1"/>
    <dgm:cxn modelId="{58755BCC-E117-41A9-853E-924DBF6C33F7}" srcId="{C7271058-CAAE-4DD6-8BC4-270726C624F6}" destId="{3EDA6AEA-221B-4BCC-A31E-41E25A735F6D}" srcOrd="6" destOrd="0" parTransId="{2433FA8A-7BBC-4062-BF83-1D2EAEA183B3}" sibTransId="{19A6AD85-49EA-48A5-9E82-C380C5812C79}"/>
    <dgm:cxn modelId="{245135E5-757A-4B90-803D-CA4604741549}" type="presOf" srcId="{64DC97DE-DF67-4FBB-B404-D901901DBF15}" destId="{3EE6FF9C-53E6-4727-8C08-EA143B900B25}" srcOrd="0" destOrd="0" presId="urn:microsoft.com/office/officeart/2005/8/layout/hList1"/>
    <dgm:cxn modelId="{CC11BEE9-B9E4-4A38-A1E6-6ACE1AC6FE75}" type="presOf" srcId="{C8E6BEAA-521D-41EA-9DBE-F05EBB4B4A0E}" destId="{3EE6FF9C-53E6-4727-8C08-EA143B900B25}" srcOrd="0" destOrd="2" presId="urn:microsoft.com/office/officeart/2005/8/layout/hList1"/>
    <dgm:cxn modelId="{043376F3-13CA-4F75-89FB-B5C319FE69EF}" srcId="{20256938-4BE8-43E9-8C56-E7E9EA212A63}" destId="{4AA8579F-6832-42CD-A55B-A8B323F5C833}" srcOrd="1" destOrd="0" parTransId="{35611FED-F6DC-4AA2-BDA8-1E6009399DB6}" sibTransId="{0750D748-0966-4056-A4E1-696944949297}"/>
    <dgm:cxn modelId="{DBDE43FA-690F-4012-96B9-0F35E824DE32}" srcId="{20256938-4BE8-43E9-8C56-E7E9EA212A63}" destId="{AB6AC145-EBBB-4425-869C-BF2DB3F4644F}" srcOrd="0" destOrd="0" parTransId="{2E2B3ED7-5467-4D62-906F-0FD2919A9884}" sibTransId="{BD2A108D-6943-4456-B7CF-A2159AA79181}"/>
    <dgm:cxn modelId="{429A13FC-D80E-426F-A02B-13C71D4E51D2}" srcId="{22414770-F52F-44E1-95A3-7ACAC7EB0D65}" destId="{8B3CE17F-8D20-4AF6-A204-08138A4DF84C}" srcOrd="1" destOrd="0" parTransId="{76F11DD0-00F0-421F-AE07-BCDE37B80C1F}" sibTransId="{009FA045-1C3B-4AB5-94E7-C19E0B243258}"/>
    <dgm:cxn modelId="{38927FFC-EDB9-4E6C-99B7-E6E25293F8F8}" srcId="{9186CD70-5D0F-4D2D-89AB-727FD3F9EE8F}" destId="{EFA9E62E-48CE-4601-8C4C-CADD972A58C1}" srcOrd="0" destOrd="0" parTransId="{F1A2E2CB-83E1-4B77-87F6-7653E0F66344}" sibTransId="{2B684297-5FDE-469C-A975-AB1EB55005BD}"/>
    <dgm:cxn modelId="{AADF7F16-24D2-4DF1-8885-36574668DF1F}" type="presParOf" srcId="{83BF9CFF-4C7F-4A05-A9FB-D62DD93D099E}" destId="{336950D7-E393-49C2-AC09-B6803FC61E30}" srcOrd="0" destOrd="0" presId="urn:microsoft.com/office/officeart/2005/8/layout/hList1"/>
    <dgm:cxn modelId="{A4249B71-5E69-49A6-9EFF-EF74F616B359}" type="presParOf" srcId="{336950D7-E393-49C2-AC09-B6803FC61E30}" destId="{6498047D-6F98-4B78-BE5C-198361175187}" srcOrd="0" destOrd="0" presId="urn:microsoft.com/office/officeart/2005/8/layout/hList1"/>
    <dgm:cxn modelId="{FAECE761-5D6C-42B9-836C-4F32304FEB04}" type="presParOf" srcId="{336950D7-E393-49C2-AC09-B6803FC61E30}" destId="{52FA0D55-7EB5-4177-A522-BAEE50F2C7A7}" srcOrd="1" destOrd="0" presId="urn:microsoft.com/office/officeart/2005/8/layout/hList1"/>
    <dgm:cxn modelId="{6BF05005-44BA-447E-99A9-A71F17CF4D0E}" type="presParOf" srcId="{83BF9CFF-4C7F-4A05-A9FB-D62DD93D099E}" destId="{8344C6A1-839E-4DF5-8FFC-763CC495FFF0}" srcOrd="1" destOrd="0" presId="urn:microsoft.com/office/officeart/2005/8/layout/hList1"/>
    <dgm:cxn modelId="{EDAC698C-5749-4C93-8B5D-1F5A7E06A8A9}" type="presParOf" srcId="{83BF9CFF-4C7F-4A05-A9FB-D62DD93D099E}" destId="{6863D87C-C328-441D-95D3-744F4B7C2F66}" srcOrd="2" destOrd="0" presId="urn:microsoft.com/office/officeart/2005/8/layout/hList1"/>
    <dgm:cxn modelId="{53D69A8B-219D-4955-B017-566D1B4B05BF}" type="presParOf" srcId="{6863D87C-C328-441D-95D3-744F4B7C2F66}" destId="{57EC4086-A5BC-42D3-BD43-5CCE2693B544}" srcOrd="0" destOrd="0" presId="urn:microsoft.com/office/officeart/2005/8/layout/hList1"/>
    <dgm:cxn modelId="{4281F397-6D37-4CAE-B98F-1116E8D652DA}" type="presParOf" srcId="{6863D87C-C328-441D-95D3-744F4B7C2F66}" destId="{3EE6FF9C-53E6-4727-8C08-EA143B900B25}" srcOrd="1" destOrd="0" presId="urn:microsoft.com/office/officeart/2005/8/layout/hList1"/>
    <dgm:cxn modelId="{5FF1691C-1F5B-4A6F-8E64-315766326DA6}" type="presParOf" srcId="{83BF9CFF-4C7F-4A05-A9FB-D62DD93D099E}" destId="{B02BD775-4915-46C4-8645-7065C10B87B2}" srcOrd="3" destOrd="0" presId="urn:microsoft.com/office/officeart/2005/8/layout/hList1"/>
    <dgm:cxn modelId="{CDFA7C00-0EE9-4474-A0C4-9801C6136801}" type="presParOf" srcId="{83BF9CFF-4C7F-4A05-A9FB-D62DD93D099E}" destId="{DB8BDACB-268C-4AB1-B721-BC6505AEC59B}" srcOrd="4" destOrd="0" presId="urn:microsoft.com/office/officeart/2005/8/layout/hList1"/>
    <dgm:cxn modelId="{0AE4E1E3-3590-4120-8052-99ED81D4AC3D}" type="presParOf" srcId="{DB8BDACB-268C-4AB1-B721-BC6505AEC59B}" destId="{D0DCE9D0-A017-4216-89D5-222783D4256F}" srcOrd="0" destOrd="0" presId="urn:microsoft.com/office/officeart/2005/8/layout/hList1"/>
    <dgm:cxn modelId="{DD9B827C-78A4-4736-ADB9-5EC96EF55B7D}" type="presParOf" srcId="{DB8BDACB-268C-4AB1-B721-BC6505AEC59B}" destId="{96E4CF3F-0A1B-4B70-A3D1-B04C2EFD0FD9}" srcOrd="1" destOrd="0" presId="urn:microsoft.com/office/officeart/2005/8/layout/hList1"/>
    <dgm:cxn modelId="{3B9BA647-DEA7-4FDC-B7E8-5047BA8495DF}" type="presParOf" srcId="{83BF9CFF-4C7F-4A05-A9FB-D62DD93D099E}" destId="{B771A1B6-BF4F-4EF2-849E-8E439537514A}" srcOrd="5" destOrd="0" presId="urn:microsoft.com/office/officeart/2005/8/layout/hList1"/>
    <dgm:cxn modelId="{7AFFDF40-5E30-4A0F-AD5B-C1FBAEF33A90}" type="presParOf" srcId="{83BF9CFF-4C7F-4A05-A9FB-D62DD93D099E}" destId="{17BFC8C3-61AF-40C7-8AA2-637E095837A4}" srcOrd="6" destOrd="0" presId="urn:microsoft.com/office/officeart/2005/8/layout/hList1"/>
    <dgm:cxn modelId="{D801B5BF-D6AF-4B60-A73B-2718B9A29270}" type="presParOf" srcId="{17BFC8C3-61AF-40C7-8AA2-637E095837A4}" destId="{CF795E9C-7A2D-4619-AAC3-678973FCC8BF}" srcOrd="0" destOrd="0" presId="urn:microsoft.com/office/officeart/2005/8/layout/hList1"/>
    <dgm:cxn modelId="{54412EC1-1B60-40AD-A12C-7889C83E60F1}" type="presParOf" srcId="{17BFC8C3-61AF-40C7-8AA2-637E095837A4}" destId="{6B9896F2-18E7-403B-A317-E54155D34B89}" srcOrd="1" destOrd="0" presId="urn:microsoft.com/office/officeart/2005/8/layout/hList1"/>
    <dgm:cxn modelId="{07B5C89C-0B09-4472-8D24-46DF6CFD41B5}" type="presParOf" srcId="{83BF9CFF-4C7F-4A05-A9FB-D62DD93D099E}" destId="{3A7B7719-2D72-4142-AC79-727245CB5B5C}" srcOrd="7" destOrd="0" presId="urn:microsoft.com/office/officeart/2005/8/layout/hList1"/>
    <dgm:cxn modelId="{1EF9B791-E49C-40AB-960C-FE9BFACFDFA2}" type="presParOf" srcId="{83BF9CFF-4C7F-4A05-A9FB-D62DD93D099E}" destId="{A6EEDB19-A309-4547-92FF-7EDE0F006339}" srcOrd="8" destOrd="0" presId="urn:microsoft.com/office/officeart/2005/8/layout/hList1"/>
    <dgm:cxn modelId="{A546D001-386D-4358-B1C5-781D605DC9B4}" type="presParOf" srcId="{A6EEDB19-A309-4547-92FF-7EDE0F006339}" destId="{7A459761-AEF1-421D-8722-3255AA8FAF2F}" srcOrd="0" destOrd="0" presId="urn:microsoft.com/office/officeart/2005/8/layout/hList1"/>
    <dgm:cxn modelId="{E346E8E5-335B-4C7C-B0B1-C0D54B66D6A7}" type="presParOf" srcId="{A6EEDB19-A309-4547-92FF-7EDE0F006339}" destId="{4D60CB07-5DAF-4361-A807-6EAC0C04CF51}" srcOrd="1" destOrd="0" presId="urn:microsoft.com/office/officeart/2005/8/layout/hList1"/>
    <dgm:cxn modelId="{B820B9E2-C401-4698-AE02-ABEB5BD4E092}" type="presParOf" srcId="{83BF9CFF-4C7F-4A05-A9FB-D62DD93D099E}" destId="{6D69BFA3-C866-4718-89E5-BD5C37673A9F}" srcOrd="9" destOrd="0" presId="urn:microsoft.com/office/officeart/2005/8/layout/hList1"/>
    <dgm:cxn modelId="{FA55D931-C978-4740-A931-63FB60E86992}" type="presParOf" srcId="{83BF9CFF-4C7F-4A05-A9FB-D62DD93D099E}" destId="{7664332F-32EB-4386-A7C9-03D9CABFFA0B}" srcOrd="10" destOrd="0" presId="urn:microsoft.com/office/officeart/2005/8/layout/hList1"/>
    <dgm:cxn modelId="{0F7EA925-6397-45D9-8E9F-9F99CA60BBC9}" type="presParOf" srcId="{7664332F-32EB-4386-A7C9-03D9CABFFA0B}" destId="{4CCC5406-FF8E-4E70-8323-B009A22BB432}" srcOrd="0" destOrd="0" presId="urn:microsoft.com/office/officeart/2005/8/layout/hList1"/>
    <dgm:cxn modelId="{F8246F58-26FA-4EC6-AA57-124A57F926CF}" type="presParOf" srcId="{7664332F-32EB-4386-A7C9-03D9CABFFA0B}" destId="{A8DDECE8-D550-4B39-9501-5E2AFD82BA92}" srcOrd="1" destOrd="0" presId="urn:microsoft.com/office/officeart/2005/8/layout/hList1"/>
    <dgm:cxn modelId="{5C0AA3C6-AE97-4BBD-83DF-34E8C4FBB91A}" type="presParOf" srcId="{83BF9CFF-4C7F-4A05-A9FB-D62DD93D099E}" destId="{9D86BB7C-4300-4A76-B9ED-AD53847EC984}" srcOrd="11" destOrd="0" presId="urn:microsoft.com/office/officeart/2005/8/layout/hList1"/>
    <dgm:cxn modelId="{5FB3D4DC-EC70-45B8-A545-36BA6CB4517E}" type="presParOf" srcId="{83BF9CFF-4C7F-4A05-A9FB-D62DD93D099E}" destId="{0FB5EAB5-E0E9-4257-A7DE-C0E4A2BCDC50}" srcOrd="12" destOrd="0" presId="urn:microsoft.com/office/officeart/2005/8/layout/hList1"/>
    <dgm:cxn modelId="{9E603752-7819-4663-A338-D6037DEA56A2}" type="presParOf" srcId="{0FB5EAB5-E0E9-4257-A7DE-C0E4A2BCDC50}" destId="{9071BA9D-D8CD-4315-AE80-913B46091A3B}" srcOrd="0" destOrd="0" presId="urn:microsoft.com/office/officeart/2005/8/layout/hList1"/>
    <dgm:cxn modelId="{37CE19C4-708A-4016-ACC1-C2E6175CF1EA}" type="presParOf" srcId="{0FB5EAB5-E0E9-4257-A7DE-C0E4A2BCDC50}" destId="{4A2C21A2-2A5A-40F2-A264-1CDEE8F9241D}"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361407-989B-4D44-8A24-5917D4FC2F31}"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60181FD6-0715-4DF3-9B2D-E3244DB3E5D1}">
      <dgm:prSet phldrT="[Text]"/>
      <dgm:spPr/>
      <dgm:t>
        <a:bodyPr/>
        <a:lstStyle/>
        <a:p>
          <a:r>
            <a:rPr lang="en-GB" b="1">
              <a:latin typeface="+mj-lt"/>
            </a:rPr>
            <a:t>Use international law framework</a:t>
          </a:r>
          <a:r>
            <a:rPr lang="en-GB">
              <a:latin typeface="+mj-lt"/>
            </a:rPr>
            <a:t> </a:t>
          </a:r>
          <a:endParaRPr lang="en-US">
            <a:latin typeface="+mj-lt"/>
          </a:endParaRPr>
        </a:p>
      </dgm:t>
    </dgm:pt>
    <dgm:pt modelId="{B3E877AB-FCE7-4525-9B6F-E54DD73DD00A}" type="parTrans" cxnId="{58097F7C-5834-4326-BC82-29DFCE89BE8D}">
      <dgm:prSet/>
      <dgm:spPr/>
      <dgm:t>
        <a:bodyPr/>
        <a:lstStyle/>
        <a:p>
          <a:endParaRPr lang="en-US">
            <a:latin typeface="+mj-lt"/>
          </a:endParaRPr>
        </a:p>
      </dgm:t>
    </dgm:pt>
    <dgm:pt modelId="{E62920CC-9CD0-470E-9352-0C7CEBAB836E}" type="sibTrans" cxnId="{58097F7C-5834-4326-BC82-29DFCE89BE8D}">
      <dgm:prSet/>
      <dgm:spPr/>
      <dgm:t>
        <a:bodyPr/>
        <a:lstStyle/>
        <a:p>
          <a:endParaRPr lang="en-US">
            <a:latin typeface="+mj-lt"/>
          </a:endParaRPr>
        </a:p>
      </dgm:t>
    </dgm:pt>
    <dgm:pt modelId="{BFB5A849-407F-4CBA-BA03-20FBD940B4DB}">
      <dgm:prSet/>
      <dgm:spPr/>
      <dgm:t>
        <a:bodyPr/>
        <a:lstStyle/>
        <a:p>
          <a:r>
            <a:rPr lang="en-GB">
              <a:latin typeface="+mj-lt"/>
            </a:rPr>
            <a:t>Identify</a:t>
          </a:r>
          <a:r>
            <a:rPr lang="en-US">
              <a:latin typeface="+mj-lt"/>
            </a:rPr>
            <a:t> violations, violators and remedies.</a:t>
          </a:r>
          <a:r>
            <a:rPr lang="en-GB">
              <a:latin typeface="+mj-lt"/>
            </a:rPr>
            <a:t> </a:t>
          </a:r>
          <a:endParaRPr lang="en-US">
            <a:latin typeface="+mj-lt"/>
          </a:endParaRPr>
        </a:p>
      </dgm:t>
    </dgm:pt>
    <dgm:pt modelId="{6B0C3625-5320-435B-86E0-FDD69F037AED}" type="parTrans" cxnId="{EFBE2B1C-9B98-4C2D-94A1-6C14687D8DFE}">
      <dgm:prSet/>
      <dgm:spPr/>
      <dgm:t>
        <a:bodyPr/>
        <a:lstStyle/>
        <a:p>
          <a:endParaRPr lang="en-US">
            <a:latin typeface="+mj-lt"/>
          </a:endParaRPr>
        </a:p>
      </dgm:t>
    </dgm:pt>
    <dgm:pt modelId="{63F29207-DD5B-4B1C-A1C1-F1427BC15182}" type="sibTrans" cxnId="{EFBE2B1C-9B98-4C2D-94A1-6C14687D8DFE}">
      <dgm:prSet/>
      <dgm:spPr/>
      <dgm:t>
        <a:bodyPr/>
        <a:lstStyle/>
        <a:p>
          <a:endParaRPr lang="en-US">
            <a:latin typeface="+mj-lt"/>
          </a:endParaRPr>
        </a:p>
      </dgm:t>
    </dgm:pt>
    <dgm:pt modelId="{6C05196D-6C46-4290-BB19-D7A528DB2855}">
      <dgm:prSet/>
      <dgm:spPr/>
      <dgm:t>
        <a:bodyPr/>
        <a:lstStyle/>
        <a:p>
          <a:r>
            <a:rPr lang="en-GB">
              <a:latin typeface="+mj-lt"/>
            </a:rPr>
            <a:t>Test your hypothesis and recognize when you cannot </a:t>
          </a:r>
          <a:r>
            <a:rPr lang="en-US">
              <a:latin typeface="+mj-lt"/>
            </a:rPr>
            <a:t>identify a human rights violation. </a:t>
          </a:r>
          <a:r>
            <a:rPr lang="en-GB">
              <a:latin typeface="+mj-lt"/>
            </a:rPr>
            <a:t> </a:t>
          </a:r>
          <a:endParaRPr lang="en-US">
            <a:latin typeface="+mj-lt"/>
          </a:endParaRPr>
        </a:p>
      </dgm:t>
    </dgm:pt>
    <dgm:pt modelId="{19FCDE4F-7924-4BCF-9312-D023A68F99CA}" type="parTrans" cxnId="{E2EE3DC4-09DF-4738-9B91-9E73B24304EC}">
      <dgm:prSet/>
      <dgm:spPr/>
      <dgm:t>
        <a:bodyPr/>
        <a:lstStyle/>
        <a:p>
          <a:endParaRPr lang="en-US">
            <a:latin typeface="+mj-lt"/>
          </a:endParaRPr>
        </a:p>
      </dgm:t>
    </dgm:pt>
    <dgm:pt modelId="{354385B8-3013-4621-860B-504A16239F78}" type="sibTrans" cxnId="{E2EE3DC4-09DF-4738-9B91-9E73B24304EC}">
      <dgm:prSet/>
      <dgm:spPr/>
      <dgm:t>
        <a:bodyPr/>
        <a:lstStyle/>
        <a:p>
          <a:endParaRPr lang="en-US">
            <a:latin typeface="+mj-lt"/>
          </a:endParaRPr>
        </a:p>
      </dgm:t>
    </dgm:pt>
    <dgm:pt modelId="{0696391C-0531-408C-82FB-FABBB1A9D21E}">
      <dgm:prSet/>
      <dgm:spPr/>
      <dgm:t>
        <a:bodyPr/>
        <a:lstStyle/>
        <a:p>
          <a:r>
            <a:rPr lang="en-GB">
              <a:latin typeface="+mj-lt"/>
            </a:rPr>
            <a:t>Adhere to Amnesty’s human rights policies.  </a:t>
          </a:r>
          <a:endParaRPr lang="en-US">
            <a:latin typeface="+mj-lt"/>
          </a:endParaRPr>
        </a:p>
      </dgm:t>
    </dgm:pt>
    <dgm:pt modelId="{E1846B2D-E41A-4412-98CD-55481A5C4DE6}" type="parTrans" cxnId="{39EEA4DF-E64F-49B9-BE2D-11EF136082BA}">
      <dgm:prSet/>
      <dgm:spPr/>
      <dgm:t>
        <a:bodyPr/>
        <a:lstStyle/>
        <a:p>
          <a:endParaRPr lang="en-US">
            <a:latin typeface="+mj-lt"/>
          </a:endParaRPr>
        </a:p>
      </dgm:t>
    </dgm:pt>
    <dgm:pt modelId="{2F406F72-F957-40EE-B55C-C86DBF3CDC1C}" type="sibTrans" cxnId="{39EEA4DF-E64F-49B9-BE2D-11EF136082BA}">
      <dgm:prSet/>
      <dgm:spPr/>
      <dgm:t>
        <a:bodyPr/>
        <a:lstStyle/>
        <a:p>
          <a:endParaRPr lang="en-US">
            <a:latin typeface="+mj-lt"/>
          </a:endParaRPr>
        </a:p>
      </dgm:t>
    </dgm:pt>
    <dgm:pt modelId="{F0E5C6A0-7644-49B9-8CB3-A7C03702674F}">
      <dgm:prSet/>
      <dgm:spPr/>
      <dgm:t>
        <a:bodyPr/>
        <a:lstStyle/>
        <a:p>
          <a:r>
            <a:rPr lang="en-GB">
              <a:latin typeface="+mj-lt"/>
            </a:rPr>
            <a:t>Consult relevant law and policy and thematic advisers including relevant law, policy and thematic advisers on gender and discriminated groups as per context. </a:t>
          </a:r>
          <a:endParaRPr lang="en-US">
            <a:latin typeface="+mj-lt"/>
          </a:endParaRPr>
        </a:p>
      </dgm:t>
    </dgm:pt>
    <dgm:pt modelId="{C5BB2DD9-F0D2-4C04-B9EF-B6F0B9255DEC}" type="parTrans" cxnId="{56FD7A1A-21A7-4DA6-A82A-511773763F52}">
      <dgm:prSet/>
      <dgm:spPr/>
      <dgm:t>
        <a:bodyPr/>
        <a:lstStyle/>
        <a:p>
          <a:endParaRPr lang="en-US">
            <a:latin typeface="+mj-lt"/>
          </a:endParaRPr>
        </a:p>
      </dgm:t>
    </dgm:pt>
    <dgm:pt modelId="{EB99DD50-4714-4523-91A1-435DB467D8D3}" type="sibTrans" cxnId="{56FD7A1A-21A7-4DA6-A82A-511773763F52}">
      <dgm:prSet/>
      <dgm:spPr/>
      <dgm:t>
        <a:bodyPr/>
        <a:lstStyle/>
        <a:p>
          <a:endParaRPr lang="en-US">
            <a:latin typeface="+mj-lt"/>
          </a:endParaRPr>
        </a:p>
      </dgm:t>
    </dgm:pt>
    <dgm:pt modelId="{80A95BA6-6251-4ABA-8CA8-44B485B0B8A2}">
      <dgm:prSet/>
      <dgm:spPr/>
      <dgm:t>
        <a:bodyPr/>
        <a:lstStyle/>
        <a:p>
          <a:r>
            <a:rPr lang="en-GB">
              <a:latin typeface="+mj-lt"/>
            </a:rPr>
            <a:t>Analyse research according to international law. </a:t>
          </a:r>
          <a:endParaRPr lang="en-US">
            <a:latin typeface="+mj-lt"/>
          </a:endParaRPr>
        </a:p>
      </dgm:t>
    </dgm:pt>
    <dgm:pt modelId="{930D2B98-252F-4B76-B46F-F6010D8D6094}" type="parTrans" cxnId="{EB861E81-4322-4CA6-9E96-F21F32BE86AC}">
      <dgm:prSet/>
      <dgm:spPr/>
      <dgm:t>
        <a:bodyPr/>
        <a:lstStyle/>
        <a:p>
          <a:endParaRPr lang="en-US">
            <a:latin typeface="+mj-lt"/>
          </a:endParaRPr>
        </a:p>
      </dgm:t>
    </dgm:pt>
    <dgm:pt modelId="{51C8D8BF-73D9-410D-BCD9-392CA9590903}" type="sibTrans" cxnId="{EB861E81-4322-4CA6-9E96-F21F32BE86AC}">
      <dgm:prSet/>
      <dgm:spPr/>
      <dgm:t>
        <a:bodyPr/>
        <a:lstStyle/>
        <a:p>
          <a:endParaRPr lang="en-US">
            <a:latin typeface="+mj-lt"/>
          </a:endParaRPr>
        </a:p>
      </dgm:t>
    </dgm:pt>
    <dgm:pt modelId="{4B295DDE-A8F4-4FB5-BCDC-B05DE4D6B984}">
      <dgm:prSet/>
      <dgm:spPr/>
      <dgm:t>
        <a:bodyPr/>
        <a:lstStyle/>
        <a:p>
          <a:r>
            <a:rPr lang="en-GB" b="1">
              <a:latin typeface="+mj-lt"/>
            </a:rPr>
            <a:t>Focus on impact</a:t>
          </a:r>
          <a:r>
            <a:rPr lang="en-GB">
              <a:latin typeface="+mj-lt"/>
            </a:rPr>
            <a:t> </a:t>
          </a:r>
          <a:endParaRPr lang="en-US">
            <a:latin typeface="+mj-lt"/>
          </a:endParaRPr>
        </a:p>
      </dgm:t>
    </dgm:pt>
    <dgm:pt modelId="{89CDB475-A61C-41CD-AA1B-96C69CDD4658}" type="parTrans" cxnId="{268E1349-FE4D-45DF-B918-CEE11FA540FF}">
      <dgm:prSet/>
      <dgm:spPr/>
      <dgm:t>
        <a:bodyPr/>
        <a:lstStyle/>
        <a:p>
          <a:endParaRPr lang="en-US">
            <a:latin typeface="+mj-lt"/>
          </a:endParaRPr>
        </a:p>
      </dgm:t>
    </dgm:pt>
    <dgm:pt modelId="{B2992651-2B31-4AA6-A8D8-4D4DADFAFA20}" type="sibTrans" cxnId="{268E1349-FE4D-45DF-B918-CEE11FA540FF}">
      <dgm:prSet/>
      <dgm:spPr/>
      <dgm:t>
        <a:bodyPr/>
        <a:lstStyle/>
        <a:p>
          <a:endParaRPr lang="en-US">
            <a:latin typeface="+mj-lt"/>
          </a:endParaRPr>
        </a:p>
      </dgm:t>
    </dgm:pt>
    <dgm:pt modelId="{28F4A7E6-A3EC-4328-A53A-0301795A19F4}">
      <dgm:prSet/>
      <dgm:spPr/>
      <dgm:t>
        <a:bodyPr/>
        <a:lstStyle/>
        <a:p>
          <a:r>
            <a:rPr lang="en-GB">
              <a:latin typeface="+mj-lt"/>
            </a:rPr>
            <a:t>Understand and reflect the context including systems of power and oppression. </a:t>
          </a:r>
          <a:endParaRPr lang="en-US">
            <a:latin typeface="+mj-lt"/>
          </a:endParaRPr>
        </a:p>
      </dgm:t>
    </dgm:pt>
    <dgm:pt modelId="{AF3F38DE-BA4B-453E-96C2-79B59D4E944F}" type="parTrans" cxnId="{29293BB9-912C-432E-829F-52D2277304E8}">
      <dgm:prSet/>
      <dgm:spPr/>
      <dgm:t>
        <a:bodyPr/>
        <a:lstStyle/>
        <a:p>
          <a:endParaRPr lang="en-US">
            <a:latin typeface="+mj-lt"/>
          </a:endParaRPr>
        </a:p>
      </dgm:t>
    </dgm:pt>
    <dgm:pt modelId="{CB9EBD18-E8A2-45D9-8359-1B962BF5A803}" type="sibTrans" cxnId="{29293BB9-912C-432E-829F-52D2277304E8}">
      <dgm:prSet/>
      <dgm:spPr/>
      <dgm:t>
        <a:bodyPr/>
        <a:lstStyle/>
        <a:p>
          <a:endParaRPr lang="en-US">
            <a:latin typeface="+mj-lt"/>
          </a:endParaRPr>
        </a:p>
      </dgm:t>
    </dgm:pt>
    <dgm:pt modelId="{02315026-194C-46D5-B6EE-54CDBF3836DB}">
      <dgm:prSet/>
      <dgm:spPr/>
      <dgm:t>
        <a:bodyPr/>
        <a:lstStyle/>
        <a:p>
          <a:r>
            <a:rPr lang="en-GB">
              <a:latin typeface="+mj-lt"/>
            </a:rPr>
            <a:t>Add value. </a:t>
          </a:r>
          <a:endParaRPr lang="en-US">
            <a:latin typeface="+mj-lt"/>
          </a:endParaRPr>
        </a:p>
      </dgm:t>
    </dgm:pt>
    <dgm:pt modelId="{0EE16D3A-24AB-4847-8766-709C23C21586}" type="parTrans" cxnId="{89C50C7C-8B5B-49AA-A47A-7DEC162E1B11}">
      <dgm:prSet/>
      <dgm:spPr/>
      <dgm:t>
        <a:bodyPr/>
        <a:lstStyle/>
        <a:p>
          <a:endParaRPr lang="en-US">
            <a:latin typeface="+mj-lt"/>
          </a:endParaRPr>
        </a:p>
      </dgm:t>
    </dgm:pt>
    <dgm:pt modelId="{8E3AAFC7-B918-49F9-9E81-4874BA641727}" type="sibTrans" cxnId="{89C50C7C-8B5B-49AA-A47A-7DEC162E1B11}">
      <dgm:prSet/>
      <dgm:spPr/>
      <dgm:t>
        <a:bodyPr/>
        <a:lstStyle/>
        <a:p>
          <a:endParaRPr lang="en-US">
            <a:latin typeface="+mj-lt"/>
          </a:endParaRPr>
        </a:p>
      </dgm:t>
    </dgm:pt>
    <dgm:pt modelId="{E501AF9E-B9A1-4A88-B752-71BF806C50E6}">
      <dgm:prSet/>
      <dgm:spPr/>
      <dgm:t>
        <a:bodyPr/>
        <a:lstStyle/>
        <a:p>
          <a:r>
            <a:rPr lang="en-GB">
              <a:latin typeface="+mj-lt"/>
            </a:rPr>
            <a:t>Ensure relevance and timeliness.  </a:t>
          </a:r>
          <a:endParaRPr lang="en-US">
            <a:latin typeface="+mj-lt"/>
          </a:endParaRPr>
        </a:p>
      </dgm:t>
    </dgm:pt>
    <dgm:pt modelId="{9168CBA7-1920-497E-B1D1-0C7877C959B6}" type="parTrans" cxnId="{316796C0-6D88-43C0-BD77-E4C94757D0F2}">
      <dgm:prSet/>
      <dgm:spPr/>
      <dgm:t>
        <a:bodyPr/>
        <a:lstStyle/>
        <a:p>
          <a:endParaRPr lang="en-US">
            <a:latin typeface="+mj-lt"/>
          </a:endParaRPr>
        </a:p>
      </dgm:t>
    </dgm:pt>
    <dgm:pt modelId="{FE4E4613-6A54-41A8-84FA-C0CC9F9E21C5}" type="sibTrans" cxnId="{316796C0-6D88-43C0-BD77-E4C94757D0F2}">
      <dgm:prSet/>
      <dgm:spPr/>
      <dgm:t>
        <a:bodyPr/>
        <a:lstStyle/>
        <a:p>
          <a:endParaRPr lang="en-US">
            <a:latin typeface="+mj-lt"/>
          </a:endParaRPr>
        </a:p>
      </dgm:t>
    </dgm:pt>
    <dgm:pt modelId="{FCDE52E2-6963-4C1B-ADE1-4E40EF7AA57A}">
      <dgm:prSet/>
      <dgm:spPr/>
      <dgm:t>
        <a:bodyPr/>
        <a:lstStyle/>
        <a:p>
          <a:r>
            <a:rPr lang="en-GB" b="1">
              <a:latin typeface="+mj-lt"/>
            </a:rPr>
            <a:t>Collaborate with partners</a:t>
          </a:r>
          <a:r>
            <a:rPr lang="en-GB">
              <a:latin typeface="+mj-lt"/>
            </a:rPr>
            <a:t>.  </a:t>
          </a:r>
          <a:endParaRPr lang="en-US">
            <a:latin typeface="+mj-lt"/>
          </a:endParaRPr>
        </a:p>
      </dgm:t>
    </dgm:pt>
    <dgm:pt modelId="{7557B21A-D982-4678-A3A2-463C3B02FA1F}" type="parTrans" cxnId="{CC0BD810-CA21-44D7-A633-D3EA4257853E}">
      <dgm:prSet/>
      <dgm:spPr/>
      <dgm:t>
        <a:bodyPr/>
        <a:lstStyle/>
        <a:p>
          <a:endParaRPr lang="en-US">
            <a:latin typeface="+mj-lt"/>
          </a:endParaRPr>
        </a:p>
      </dgm:t>
    </dgm:pt>
    <dgm:pt modelId="{604D268A-2EE9-41F6-8FBB-757757A49572}" type="sibTrans" cxnId="{CC0BD810-CA21-44D7-A633-D3EA4257853E}">
      <dgm:prSet/>
      <dgm:spPr/>
      <dgm:t>
        <a:bodyPr/>
        <a:lstStyle/>
        <a:p>
          <a:endParaRPr lang="en-US">
            <a:latin typeface="+mj-lt"/>
          </a:endParaRPr>
        </a:p>
      </dgm:t>
    </dgm:pt>
    <dgm:pt modelId="{624A4BB3-2CE6-4219-AA0B-F29E4FF1DFD9}">
      <dgm:prSet/>
      <dgm:spPr/>
      <dgm:t>
        <a:bodyPr/>
        <a:lstStyle/>
        <a:p>
          <a:r>
            <a:rPr lang="en-GB">
              <a:latin typeface="+mj-lt"/>
            </a:rPr>
            <a:t>Include partners from groups facing discrimination or marginalization.  </a:t>
          </a:r>
          <a:endParaRPr lang="en-US">
            <a:latin typeface="+mj-lt"/>
          </a:endParaRPr>
        </a:p>
      </dgm:t>
    </dgm:pt>
    <dgm:pt modelId="{C2DC0467-D94C-4CD4-A593-97C8F2B0C41B}" type="parTrans" cxnId="{B03D1528-DC39-4079-B7F9-EC3A2B627773}">
      <dgm:prSet/>
      <dgm:spPr/>
      <dgm:t>
        <a:bodyPr/>
        <a:lstStyle/>
        <a:p>
          <a:endParaRPr lang="en-US">
            <a:latin typeface="+mj-lt"/>
          </a:endParaRPr>
        </a:p>
      </dgm:t>
    </dgm:pt>
    <dgm:pt modelId="{34F1A17C-69AE-41F9-9DD9-CC75B8303061}" type="sibTrans" cxnId="{B03D1528-DC39-4079-B7F9-EC3A2B627773}">
      <dgm:prSet/>
      <dgm:spPr/>
      <dgm:t>
        <a:bodyPr/>
        <a:lstStyle/>
        <a:p>
          <a:endParaRPr lang="en-US">
            <a:latin typeface="+mj-lt"/>
          </a:endParaRPr>
        </a:p>
      </dgm:t>
    </dgm:pt>
    <dgm:pt modelId="{587699BB-08BA-4382-9D99-E00A4CCFF4A0}">
      <dgm:prSet/>
      <dgm:spPr/>
      <dgm:t>
        <a:bodyPr/>
        <a:lstStyle/>
        <a:p>
          <a:r>
            <a:rPr lang="en-GB">
              <a:latin typeface="+mj-lt"/>
            </a:rPr>
            <a:t>Highlight individual cases. </a:t>
          </a:r>
          <a:endParaRPr lang="en-US">
            <a:latin typeface="+mj-lt"/>
          </a:endParaRPr>
        </a:p>
      </dgm:t>
    </dgm:pt>
    <dgm:pt modelId="{51CB7E0E-702B-4A58-9686-BA9EBE3F6124}" type="parTrans" cxnId="{717C18E5-FC7D-45C4-8817-56A1B6F72728}">
      <dgm:prSet/>
      <dgm:spPr/>
      <dgm:t>
        <a:bodyPr/>
        <a:lstStyle/>
        <a:p>
          <a:endParaRPr lang="en-US">
            <a:latin typeface="+mj-lt"/>
          </a:endParaRPr>
        </a:p>
      </dgm:t>
    </dgm:pt>
    <dgm:pt modelId="{A1082B0F-5DC7-4FA3-9EFA-69075B0E3AFD}" type="sibTrans" cxnId="{717C18E5-FC7D-45C4-8817-56A1B6F72728}">
      <dgm:prSet/>
      <dgm:spPr/>
      <dgm:t>
        <a:bodyPr/>
        <a:lstStyle/>
        <a:p>
          <a:endParaRPr lang="en-US">
            <a:latin typeface="+mj-lt"/>
          </a:endParaRPr>
        </a:p>
      </dgm:t>
    </dgm:pt>
    <dgm:pt modelId="{D9A0A2EE-7B1A-4259-A70D-89878B42D4A2}">
      <dgm:prSet/>
      <dgm:spPr/>
      <dgm:t>
        <a:bodyPr/>
        <a:lstStyle/>
        <a:p>
          <a:r>
            <a:rPr lang="en-GB" b="1">
              <a:latin typeface="+mj-lt"/>
            </a:rPr>
            <a:t>Challenge discrimination</a:t>
          </a:r>
          <a:r>
            <a:rPr lang="en-GB">
              <a:latin typeface="+mj-lt"/>
            </a:rPr>
            <a:t> </a:t>
          </a:r>
          <a:endParaRPr lang="en-US">
            <a:latin typeface="+mj-lt"/>
          </a:endParaRPr>
        </a:p>
      </dgm:t>
    </dgm:pt>
    <dgm:pt modelId="{B59979A9-342E-4E00-BD2F-4050D208B3A1}" type="parTrans" cxnId="{DB89721B-84FE-4E56-86CB-4869C64C18CF}">
      <dgm:prSet/>
      <dgm:spPr/>
      <dgm:t>
        <a:bodyPr/>
        <a:lstStyle/>
        <a:p>
          <a:endParaRPr lang="en-US">
            <a:latin typeface="+mj-lt"/>
          </a:endParaRPr>
        </a:p>
      </dgm:t>
    </dgm:pt>
    <dgm:pt modelId="{DAAAE8E4-5C72-4622-BC35-6FED299A7E76}" type="sibTrans" cxnId="{DB89721B-84FE-4E56-86CB-4869C64C18CF}">
      <dgm:prSet/>
      <dgm:spPr/>
      <dgm:t>
        <a:bodyPr/>
        <a:lstStyle/>
        <a:p>
          <a:endParaRPr lang="en-US">
            <a:latin typeface="+mj-lt"/>
          </a:endParaRPr>
        </a:p>
      </dgm:t>
    </dgm:pt>
    <dgm:pt modelId="{B942FBC8-87E9-49BE-ADFD-989EC39778A2}">
      <dgm:prSet/>
      <dgm:spPr/>
      <dgm:t>
        <a:bodyPr/>
        <a:lstStyle/>
        <a:p>
          <a:r>
            <a:rPr lang="en-GB">
              <a:latin typeface="+mj-lt"/>
            </a:rPr>
            <a:t>Collect relevant sex-disaggregated data, gender-related information and use this in understanding and reflecting on the </a:t>
          </a:r>
          <a:r>
            <a:rPr lang="en-US">
              <a:latin typeface="+mj-lt"/>
            </a:rPr>
            <a:t>context, and framing of your research.</a:t>
          </a:r>
          <a:r>
            <a:rPr lang="en-GB">
              <a:latin typeface="+mj-lt"/>
            </a:rPr>
            <a:t> </a:t>
          </a:r>
          <a:endParaRPr lang="en-US">
            <a:latin typeface="+mj-lt"/>
          </a:endParaRPr>
        </a:p>
      </dgm:t>
    </dgm:pt>
    <dgm:pt modelId="{AE78ED50-576A-4EA1-8D6B-2CF734A924F8}" type="parTrans" cxnId="{689BD281-C874-4C50-B549-5EC7B9BFA982}">
      <dgm:prSet/>
      <dgm:spPr/>
      <dgm:t>
        <a:bodyPr/>
        <a:lstStyle/>
        <a:p>
          <a:endParaRPr lang="en-US">
            <a:latin typeface="+mj-lt"/>
          </a:endParaRPr>
        </a:p>
      </dgm:t>
    </dgm:pt>
    <dgm:pt modelId="{392F5AF4-0DE4-4A9C-A46F-F5AFCEA11391}" type="sibTrans" cxnId="{689BD281-C874-4C50-B549-5EC7B9BFA982}">
      <dgm:prSet/>
      <dgm:spPr/>
      <dgm:t>
        <a:bodyPr/>
        <a:lstStyle/>
        <a:p>
          <a:endParaRPr lang="en-US">
            <a:latin typeface="+mj-lt"/>
          </a:endParaRPr>
        </a:p>
      </dgm:t>
    </dgm:pt>
    <dgm:pt modelId="{C58F51A7-B39C-4D75-A786-6D45C68DCF3B}">
      <dgm:prSet/>
      <dgm:spPr/>
      <dgm:t>
        <a:bodyPr/>
        <a:lstStyle/>
        <a:p>
          <a:r>
            <a:rPr lang="en-GB">
              <a:latin typeface="+mj-lt"/>
            </a:rPr>
            <a:t>Apply an anti-racist, gender and intersectional analysis and challenge structural discrimination and oppression.  </a:t>
          </a:r>
          <a:endParaRPr lang="en-US">
            <a:latin typeface="+mj-lt"/>
          </a:endParaRPr>
        </a:p>
      </dgm:t>
    </dgm:pt>
    <dgm:pt modelId="{957E876F-6499-4460-944F-334592D0ACD8}" type="parTrans" cxnId="{1A97AACA-A360-4221-86EE-67EE84658B5C}">
      <dgm:prSet/>
      <dgm:spPr/>
      <dgm:t>
        <a:bodyPr/>
        <a:lstStyle/>
        <a:p>
          <a:endParaRPr lang="en-US">
            <a:latin typeface="+mj-lt"/>
          </a:endParaRPr>
        </a:p>
      </dgm:t>
    </dgm:pt>
    <dgm:pt modelId="{4A26CA37-60CD-405A-8746-F9E54984A552}" type="sibTrans" cxnId="{1A97AACA-A360-4221-86EE-67EE84658B5C}">
      <dgm:prSet/>
      <dgm:spPr/>
      <dgm:t>
        <a:bodyPr/>
        <a:lstStyle/>
        <a:p>
          <a:endParaRPr lang="en-US">
            <a:latin typeface="+mj-lt"/>
          </a:endParaRPr>
        </a:p>
      </dgm:t>
    </dgm:pt>
    <dgm:pt modelId="{71D7F1B5-616B-4A30-9584-3C67A5362590}">
      <dgm:prSet/>
      <dgm:spPr/>
      <dgm:t>
        <a:bodyPr/>
        <a:lstStyle/>
        <a:p>
          <a:r>
            <a:rPr lang="en-GB">
              <a:latin typeface="+mj-lt"/>
            </a:rPr>
            <a:t>Integrate gender at all stages of the research cycle. </a:t>
          </a:r>
          <a:endParaRPr lang="en-US">
            <a:latin typeface="+mj-lt"/>
          </a:endParaRPr>
        </a:p>
      </dgm:t>
    </dgm:pt>
    <dgm:pt modelId="{47E4CE67-FB17-40B3-B883-AD0BA49F0693}" type="parTrans" cxnId="{30528A15-12A9-4F7A-AD15-2E29B4F858B4}">
      <dgm:prSet/>
      <dgm:spPr/>
      <dgm:t>
        <a:bodyPr/>
        <a:lstStyle/>
        <a:p>
          <a:endParaRPr lang="en-US">
            <a:latin typeface="+mj-lt"/>
          </a:endParaRPr>
        </a:p>
      </dgm:t>
    </dgm:pt>
    <dgm:pt modelId="{551D546E-7E92-4489-94B8-0DECEC515D47}" type="sibTrans" cxnId="{30528A15-12A9-4F7A-AD15-2E29B4F858B4}">
      <dgm:prSet/>
      <dgm:spPr/>
      <dgm:t>
        <a:bodyPr/>
        <a:lstStyle/>
        <a:p>
          <a:endParaRPr lang="en-US">
            <a:latin typeface="+mj-lt"/>
          </a:endParaRPr>
        </a:p>
      </dgm:t>
    </dgm:pt>
    <dgm:pt modelId="{4E55E388-DB0F-4A22-B7AA-666BC2C83FD3}">
      <dgm:prSet/>
      <dgm:spPr/>
      <dgm:t>
        <a:bodyPr/>
        <a:lstStyle/>
        <a:p>
          <a:r>
            <a:rPr lang="en-GB" b="1">
              <a:latin typeface="+mj-lt"/>
            </a:rPr>
            <a:t>Be rigorous</a:t>
          </a:r>
          <a:r>
            <a:rPr lang="en-GB">
              <a:latin typeface="+mj-lt"/>
            </a:rPr>
            <a:t> </a:t>
          </a:r>
          <a:endParaRPr lang="en-US">
            <a:latin typeface="+mj-lt"/>
          </a:endParaRPr>
        </a:p>
      </dgm:t>
    </dgm:pt>
    <dgm:pt modelId="{56CD3A53-DF10-4D79-8888-1F95A3B48CE8}" type="parTrans" cxnId="{CF382A24-FCF5-4A6B-BD33-1434BB39FDD3}">
      <dgm:prSet/>
      <dgm:spPr/>
      <dgm:t>
        <a:bodyPr/>
        <a:lstStyle/>
        <a:p>
          <a:endParaRPr lang="en-US">
            <a:latin typeface="+mj-lt"/>
          </a:endParaRPr>
        </a:p>
      </dgm:t>
    </dgm:pt>
    <dgm:pt modelId="{4D6C6641-BE5F-4F8E-9AC1-88CB7B966194}" type="sibTrans" cxnId="{CF382A24-FCF5-4A6B-BD33-1434BB39FDD3}">
      <dgm:prSet/>
      <dgm:spPr/>
      <dgm:t>
        <a:bodyPr/>
        <a:lstStyle/>
        <a:p>
          <a:endParaRPr lang="en-US">
            <a:latin typeface="+mj-lt"/>
          </a:endParaRPr>
        </a:p>
      </dgm:t>
    </dgm:pt>
    <dgm:pt modelId="{06016098-31E5-48F0-ACFE-68092BEBA9F1}">
      <dgm:prSet/>
      <dgm:spPr/>
      <dgm:t>
        <a:bodyPr/>
        <a:lstStyle/>
        <a:p>
          <a:r>
            <a:rPr lang="en-GB">
              <a:latin typeface="+mj-lt"/>
            </a:rPr>
            <a:t>Test assumptions. </a:t>
          </a:r>
          <a:endParaRPr lang="en-US">
            <a:latin typeface="+mj-lt"/>
          </a:endParaRPr>
        </a:p>
      </dgm:t>
    </dgm:pt>
    <dgm:pt modelId="{CE03AE38-C8C1-48E8-8DA5-8209CB287582}" type="parTrans" cxnId="{5649B6C1-DEDC-48E4-8B39-640636ACD974}">
      <dgm:prSet/>
      <dgm:spPr/>
      <dgm:t>
        <a:bodyPr/>
        <a:lstStyle/>
        <a:p>
          <a:endParaRPr lang="en-US">
            <a:latin typeface="+mj-lt"/>
          </a:endParaRPr>
        </a:p>
      </dgm:t>
    </dgm:pt>
    <dgm:pt modelId="{7F86CF97-936C-4807-B83E-A2ACE62325AC}" type="sibTrans" cxnId="{5649B6C1-DEDC-48E4-8B39-640636ACD974}">
      <dgm:prSet/>
      <dgm:spPr/>
      <dgm:t>
        <a:bodyPr/>
        <a:lstStyle/>
        <a:p>
          <a:endParaRPr lang="en-US">
            <a:latin typeface="+mj-lt"/>
          </a:endParaRPr>
        </a:p>
      </dgm:t>
    </dgm:pt>
    <dgm:pt modelId="{4245506F-0F18-42FD-9EA8-CE491428D0DF}">
      <dgm:prSet/>
      <dgm:spPr/>
      <dgm:t>
        <a:bodyPr/>
        <a:lstStyle/>
        <a:p>
          <a:r>
            <a:rPr lang="en-GB">
              <a:latin typeface="+mj-lt"/>
            </a:rPr>
            <a:t>Ensure accuracy. </a:t>
          </a:r>
          <a:endParaRPr lang="en-US">
            <a:latin typeface="+mj-lt"/>
          </a:endParaRPr>
        </a:p>
      </dgm:t>
    </dgm:pt>
    <dgm:pt modelId="{9DEACEA3-9146-420B-ADCC-5AE0285B70FC}" type="parTrans" cxnId="{B6EDECF4-FF46-4FB8-A74B-1936A7B52650}">
      <dgm:prSet/>
      <dgm:spPr/>
      <dgm:t>
        <a:bodyPr/>
        <a:lstStyle/>
        <a:p>
          <a:endParaRPr lang="en-US">
            <a:latin typeface="+mj-lt"/>
          </a:endParaRPr>
        </a:p>
      </dgm:t>
    </dgm:pt>
    <dgm:pt modelId="{F134F011-5E26-41F1-9C77-E26DF5B6BC39}" type="sibTrans" cxnId="{B6EDECF4-FF46-4FB8-A74B-1936A7B52650}">
      <dgm:prSet/>
      <dgm:spPr/>
      <dgm:t>
        <a:bodyPr/>
        <a:lstStyle/>
        <a:p>
          <a:endParaRPr lang="en-US">
            <a:latin typeface="+mj-lt"/>
          </a:endParaRPr>
        </a:p>
      </dgm:t>
    </dgm:pt>
    <dgm:pt modelId="{32FB5FA1-4B47-4BC4-BD80-E74F2E741B50}">
      <dgm:prSet/>
      <dgm:spPr/>
      <dgm:t>
        <a:bodyPr/>
        <a:lstStyle/>
        <a:p>
          <a:r>
            <a:rPr lang="en-GB">
              <a:latin typeface="+mj-lt"/>
            </a:rPr>
            <a:t>Engage with alleged perpetrators and their narratives.  </a:t>
          </a:r>
          <a:endParaRPr lang="en-US">
            <a:latin typeface="+mj-lt"/>
          </a:endParaRPr>
        </a:p>
      </dgm:t>
    </dgm:pt>
    <dgm:pt modelId="{6BEEDB06-3F93-47D0-9FE4-E6D154E34307}" type="parTrans" cxnId="{2CD25EFB-8E3A-4381-9698-80D1005163DA}">
      <dgm:prSet/>
      <dgm:spPr/>
      <dgm:t>
        <a:bodyPr/>
        <a:lstStyle/>
        <a:p>
          <a:endParaRPr lang="en-US">
            <a:latin typeface="+mj-lt"/>
          </a:endParaRPr>
        </a:p>
      </dgm:t>
    </dgm:pt>
    <dgm:pt modelId="{763710EF-D1F8-4507-BEA0-2E8A4F2DED5E}" type="sibTrans" cxnId="{2CD25EFB-8E3A-4381-9698-80D1005163DA}">
      <dgm:prSet/>
      <dgm:spPr/>
      <dgm:t>
        <a:bodyPr/>
        <a:lstStyle/>
        <a:p>
          <a:endParaRPr lang="en-US">
            <a:latin typeface="+mj-lt"/>
          </a:endParaRPr>
        </a:p>
      </dgm:t>
    </dgm:pt>
    <dgm:pt modelId="{8A7CA41B-CC4D-4D00-A593-C5C82F05BA1E}">
      <dgm:prSet/>
      <dgm:spPr/>
      <dgm:t>
        <a:bodyPr/>
        <a:lstStyle/>
        <a:p>
          <a:r>
            <a:rPr lang="en-GB">
              <a:latin typeface="+mj-lt"/>
            </a:rPr>
            <a:t>Ensure that all outputs – short and long form – reflect the alleged perpetrators’ version by at least referring to a stated official position.  </a:t>
          </a:r>
          <a:endParaRPr lang="en-US">
            <a:latin typeface="+mj-lt"/>
          </a:endParaRPr>
        </a:p>
      </dgm:t>
    </dgm:pt>
    <dgm:pt modelId="{14183053-6847-46C7-88AE-3D3B3A79ECC9}" type="parTrans" cxnId="{8F68234A-58AC-48B1-B2D2-818E0978447C}">
      <dgm:prSet/>
      <dgm:spPr/>
      <dgm:t>
        <a:bodyPr/>
        <a:lstStyle/>
        <a:p>
          <a:endParaRPr lang="en-US">
            <a:latin typeface="+mj-lt"/>
          </a:endParaRPr>
        </a:p>
      </dgm:t>
    </dgm:pt>
    <dgm:pt modelId="{78B5ED32-52E1-4B03-9ADE-197ADD083A1F}" type="sibTrans" cxnId="{8F68234A-58AC-48B1-B2D2-818E0978447C}">
      <dgm:prSet/>
      <dgm:spPr/>
      <dgm:t>
        <a:bodyPr/>
        <a:lstStyle/>
        <a:p>
          <a:endParaRPr lang="en-US">
            <a:latin typeface="+mj-lt"/>
          </a:endParaRPr>
        </a:p>
      </dgm:t>
    </dgm:pt>
    <dgm:pt modelId="{C990516F-2004-44F5-8E7E-DC92888B71F8}">
      <dgm:prSet/>
      <dgm:spPr/>
      <dgm:t>
        <a:bodyPr/>
        <a:lstStyle/>
        <a:p>
          <a:r>
            <a:rPr lang="en-GB">
              <a:latin typeface="+mj-lt"/>
            </a:rPr>
            <a:t>Offer targets a right of reply for new substantive findings. </a:t>
          </a:r>
          <a:endParaRPr lang="en-US">
            <a:latin typeface="+mj-lt"/>
          </a:endParaRPr>
        </a:p>
      </dgm:t>
    </dgm:pt>
    <dgm:pt modelId="{34BF162F-D973-486B-BF77-F63E64380CB5}" type="parTrans" cxnId="{73B20CFB-A822-4948-9C8E-5274EDB7098A}">
      <dgm:prSet/>
      <dgm:spPr/>
      <dgm:t>
        <a:bodyPr/>
        <a:lstStyle/>
        <a:p>
          <a:endParaRPr lang="en-US">
            <a:latin typeface="+mj-lt"/>
          </a:endParaRPr>
        </a:p>
      </dgm:t>
    </dgm:pt>
    <dgm:pt modelId="{466B6380-53D1-4D80-934D-B2C17248D57C}" type="sibTrans" cxnId="{73B20CFB-A822-4948-9C8E-5274EDB7098A}">
      <dgm:prSet/>
      <dgm:spPr/>
      <dgm:t>
        <a:bodyPr/>
        <a:lstStyle/>
        <a:p>
          <a:endParaRPr lang="en-US">
            <a:latin typeface="+mj-lt"/>
          </a:endParaRPr>
        </a:p>
      </dgm:t>
    </dgm:pt>
    <dgm:pt modelId="{B3D77517-F253-4B90-8130-8E28D6DACD63}">
      <dgm:prSet/>
      <dgm:spPr/>
      <dgm:t>
        <a:bodyPr/>
        <a:lstStyle/>
        <a:p>
          <a:r>
            <a:rPr lang="en-GB">
              <a:latin typeface="+mj-lt"/>
            </a:rPr>
            <a:t>Be specific. </a:t>
          </a:r>
          <a:endParaRPr lang="en-US">
            <a:latin typeface="+mj-lt"/>
          </a:endParaRPr>
        </a:p>
      </dgm:t>
    </dgm:pt>
    <dgm:pt modelId="{DB9BE6FF-93B2-47E3-8BFE-4833F4CF9420}" type="parTrans" cxnId="{992FD5E8-71B8-404D-A0A7-DE768988F061}">
      <dgm:prSet/>
      <dgm:spPr/>
      <dgm:t>
        <a:bodyPr/>
        <a:lstStyle/>
        <a:p>
          <a:endParaRPr lang="en-US">
            <a:latin typeface="+mj-lt"/>
          </a:endParaRPr>
        </a:p>
      </dgm:t>
    </dgm:pt>
    <dgm:pt modelId="{4B329ACD-6D9F-4303-A0A1-D01F0B1E2FF5}" type="sibTrans" cxnId="{992FD5E8-71B8-404D-A0A7-DE768988F061}">
      <dgm:prSet/>
      <dgm:spPr/>
      <dgm:t>
        <a:bodyPr/>
        <a:lstStyle/>
        <a:p>
          <a:endParaRPr lang="en-US">
            <a:latin typeface="+mj-lt"/>
          </a:endParaRPr>
        </a:p>
      </dgm:t>
    </dgm:pt>
    <dgm:pt modelId="{B265F4DC-B4EC-4E34-9224-E7FD1F4F2D2E}">
      <dgm:prSet/>
      <dgm:spPr/>
      <dgm:t>
        <a:bodyPr/>
        <a:lstStyle/>
        <a:p>
          <a:r>
            <a:rPr lang="en-GB">
              <a:latin typeface="+mj-lt"/>
            </a:rPr>
            <a:t>Be clear. </a:t>
          </a:r>
          <a:endParaRPr lang="en-US">
            <a:latin typeface="+mj-lt"/>
          </a:endParaRPr>
        </a:p>
      </dgm:t>
    </dgm:pt>
    <dgm:pt modelId="{98EECA54-53B3-4C3B-B2ED-AFCC5AFA20EF}" type="parTrans" cxnId="{7152A7FF-968D-45B2-897E-E71CBF89123A}">
      <dgm:prSet/>
      <dgm:spPr/>
      <dgm:t>
        <a:bodyPr/>
        <a:lstStyle/>
        <a:p>
          <a:endParaRPr lang="en-US">
            <a:latin typeface="+mj-lt"/>
          </a:endParaRPr>
        </a:p>
      </dgm:t>
    </dgm:pt>
    <dgm:pt modelId="{16ECE0A6-47E9-4000-90C4-242BD53695ED}" type="sibTrans" cxnId="{7152A7FF-968D-45B2-897E-E71CBF89123A}">
      <dgm:prSet/>
      <dgm:spPr/>
      <dgm:t>
        <a:bodyPr/>
        <a:lstStyle/>
        <a:p>
          <a:endParaRPr lang="en-US">
            <a:latin typeface="+mj-lt"/>
          </a:endParaRPr>
        </a:p>
      </dgm:t>
    </dgm:pt>
    <dgm:pt modelId="{935F9537-45EA-4513-BC14-BBDE41A579B1}">
      <dgm:prSet/>
      <dgm:spPr/>
      <dgm:t>
        <a:bodyPr/>
        <a:lstStyle/>
        <a:p>
          <a:r>
            <a:rPr lang="en-GB">
              <a:latin typeface="+mj-lt"/>
            </a:rPr>
            <a:t>Verify and corroborate your findings.  </a:t>
          </a:r>
          <a:endParaRPr lang="en-US">
            <a:latin typeface="+mj-lt"/>
          </a:endParaRPr>
        </a:p>
      </dgm:t>
    </dgm:pt>
    <dgm:pt modelId="{CA74BAAB-09F4-4350-ADBB-B34E7143D130}" type="parTrans" cxnId="{FC84DD8C-ABDC-4911-A8D3-E5E6397B5A7E}">
      <dgm:prSet/>
      <dgm:spPr/>
      <dgm:t>
        <a:bodyPr/>
        <a:lstStyle/>
        <a:p>
          <a:endParaRPr lang="en-US">
            <a:latin typeface="+mj-lt"/>
          </a:endParaRPr>
        </a:p>
      </dgm:t>
    </dgm:pt>
    <dgm:pt modelId="{F53A471D-F364-4A0F-B40D-4BEBD0D8B733}" type="sibTrans" cxnId="{FC84DD8C-ABDC-4911-A8D3-E5E6397B5A7E}">
      <dgm:prSet/>
      <dgm:spPr/>
      <dgm:t>
        <a:bodyPr/>
        <a:lstStyle/>
        <a:p>
          <a:endParaRPr lang="en-US">
            <a:latin typeface="+mj-lt"/>
          </a:endParaRPr>
        </a:p>
      </dgm:t>
    </dgm:pt>
    <dgm:pt modelId="{76510252-F654-4CE1-B807-16A90DB59EFC}">
      <dgm:prSet/>
      <dgm:spPr/>
      <dgm:t>
        <a:bodyPr/>
        <a:lstStyle/>
        <a:p>
          <a:r>
            <a:rPr lang="en-GB">
              <a:latin typeface="+mj-lt"/>
            </a:rPr>
            <a:t>Assess the credibility (truthfulness) and reliability (accuracy) of your sources and ensure that you know where the information comes from.  </a:t>
          </a:r>
          <a:endParaRPr lang="en-US">
            <a:latin typeface="+mj-lt"/>
          </a:endParaRPr>
        </a:p>
      </dgm:t>
    </dgm:pt>
    <dgm:pt modelId="{6000635D-C24A-4C0B-B605-DB9FED86629B}" type="parTrans" cxnId="{61B1435E-7B86-4E7C-B9A6-BD62F8E22302}">
      <dgm:prSet/>
      <dgm:spPr/>
      <dgm:t>
        <a:bodyPr/>
        <a:lstStyle/>
        <a:p>
          <a:endParaRPr lang="en-US">
            <a:latin typeface="+mj-lt"/>
          </a:endParaRPr>
        </a:p>
      </dgm:t>
    </dgm:pt>
    <dgm:pt modelId="{C388BAC6-E676-418B-8C6C-E7CFCC3ECD3A}" type="sibTrans" cxnId="{61B1435E-7B86-4E7C-B9A6-BD62F8E22302}">
      <dgm:prSet/>
      <dgm:spPr/>
      <dgm:t>
        <a:bodyPr/>
        <a:lstStyle/>
        <a:p>
          <a:endParaRPr lang="en-US">
            <a:latin typeface="+mj-lt"/>
          </a:endParaRPr>
        </a:p>
      </dgm:t>
    </dgm:pt>
    <dgm:pt modelId="{D8F37FC0-B47C-4F1E-AD2D-480E8B0369FD}">
      <dgm:prSet/>
      <dgm:spPr/>
      <dgm:t>
        <a:bodyPr/>
        <a:lstStyle/>
        <a:p>
          <a:r>
            <a:rPr lang="en-GB">
              <a:latin typeface="+mj-lt"/>
            </a:rPr>
            <a:t>Identify</a:t>
          </a:r>
          <a:r>
            <a:rPr lang="en-US">
              <a:latin typeface="+mj-lt"/>
            </a:rPr>
            <a:t> and correct mistakes.</a:t>
          </a:r>
          <a:r>
            <a:rPr lang="en-GB">
              <a:latin typeface="+mj-lt"/>
            </a:rPr>
            <a:t> </a:t>
          </a:r>
          <a:endParaRPr lang="en-US">
            <a:latin typeface="+mj-lt"/>
          </a:endParaRPr>
        </a:p>
      </dgm:t>
    </dgm:pt>
    <dgm:pt modelId="{1D1BFACD-F94B-41FE-BC03-6CB58BA8767E}" type="parTrans" cxnId="{7E31EC05-8555-444E-8107-6AF0DE2382C0}">
      <dgm:prSet/>
      <dgm:spPr/>
      <dgm:t>
        <a:bodyPr/>
        <a:lstStyle/>
        <a:p>
          <a:endParaRPr lang="en-US">
            <a:latin typeface="+mj-lt"/>
          </a:endParaRPr>
        </a:p>
      </dgm:t>
    </dgm:pt>
    <dgm:pt modelId="{E46CD43A-2ED3-48FF-9DC3-35BB8FA06541}" type="sibTrans" cxnId="{7E31EC05-8555-444E-8107-6AF0DE2382C0}">
      <dgm:prSet/>
      <dgm:spPr/>
      <dgm:t>
        <a:bodyPr/>
        <a:lstStyle/>
        <a:p>
          <a:endParaRPr lang="en-US">
            <a:latin typeface="+mj-lt"/>
          </a:endParaRPr>
        </a:p>
      </dgm:t>
    </dgm:pt>
    <dgm:pt modelId="{85CCAF0D-2CA4-454A-9EBF-3419273532D5}">
      <dgm:prSet/>
      <dgm:spPr/>
      <dgm:t>
        <a:bodyPr/>
        <a:lstStyle/>
        <a:p>
          <a:r>
            <a:rPr lang="en-GB" b="1">
              <a:latin typeface="+mj-lt"/>
            </a:rPr>
            <a:t>Maintain impartiality and independence</a:t>
          </a:r>
          <a:r>
            <a:rPr lang="en-GB">
              <a:latin typeface="+mj-lt"/>
            </a:rPr>
            <a:t> </a:t>
          </a:r>
          <a:endParaRPr lang="en-US">
            <a:latin typeface="+mj-lt"/>
          </a:endParaRPr>
        </a:p>
      </dgm:t>
    </dgm:pt>
    <dgm:pt modelId="{33E4366B-DAEE-4F7F-9FCD-C9A95583CAFD}" type="parTrans" cxnId="{EC60FE8D-2EB7-4385-B36D-76106C4AC135}">
      <dgm:prSet/>
      <dgm:spPr/>
      <dgm:t>
        <a:bodyPr/>
        <a:lstStyle/>
        <a:p>
          <a:endParaRPr lang="en-US">
            <a:latin typeface="+mj-lt"/>
          </a:endParaRPr>
        </a:p>
      </dgm:t>
    </dgm:pt>
    <dgm:pt modelId="{22DD2874-D054-4EED-AA2C-D8C09A69D659}" type="sibTrans" cxnId="{EC60FE8D-2EB7-4385-B36D-76106C4AC135}">
      <dgm:prSet/>
      <dgm:spPr/>
      <dgm:t>
        <a:bodyPr/>
        <a:lstStyle/>
        <a:p>
          <a:endParaRPr lang="en-US">
            <a:latin typeface="+mj-lt"/>
          </a:endParaRPr>
        </a:p>
      </dgm:t>
    </dgm:pt>
    <dgm:pt modelId="{13B6AF67-B21F-4BF9-A370-AD8FA6AA88F2}">
      <dgm:prSet/>
      <dgm:spPr/>
      <dgm:t>
        <a:bodyPr/>
        <a:lstStyle/>
        <a:p>
          <a:r>
            <a:rPr lang="en-GB">
              <a:latin typeface="+mj-lt"/>
            </a:rPr>
            <a:t>Investigate violations by all parties with equal resources and thoroughness. </a:t>
          </a:r>
          <a:endParaRPr lang="en-US">
            <a:latin typeface="+mj-lt"/>
          </a:endParaRPr>
        </a:p>
      </dgm:t>
    </dgm:pt>
    <dgm:pt modelId="{07BEFB94-D771-4C86-84EB-456869EC7075}" type="parTrans" cxnId="{32F5EB28-57E7-4695-99C5-A064637385E3}">
      <dgm:prSet/>
      <dgm:spPr/>
      <dgm:t>
        <a:bodyPr/>
        <a:lstStyle/>
        <a:p>
          <a:endParaRPr lang="en-US">
            <a:latin typeface="+mj-lt"/>
          </a:endParaRPr>
        </a:p>
      </dgm:t>
    </dgm:pt>
    <dgm:pt modelId="{00D189DB-6619-4811-AA64-A176F3FED4D1}" type="sibTrans" cxnId="{32F5EB28-57E7-4695-99C5-A064637385E3}">
      <dgm:prSet/>
      <dgm:spPr/>
      <dgm:t>
        <a:bodyPr/>
        <a:lstStyle/>
        <a:p>
          <a:endParaRPr lang="en-US">
            <a:latin typeface="+mj-lt"/>
          </a:endParaRPr>
        </a:p>
      </dgm:t>
    </dgm:pt>
    <dgm:pt modelId="{83902EBF-3084-423F-8E58-0A2ABBDA6B2C}">
      <dgm:prSet/>
      <dgm:spPr/>
      <dgm:t>
        <a:bodyPr/>
        <a:lstStyle/>
        <a:p>
          <a:r>
            <a:rPr lang="en-GB">
              <a:latin typeface="+mj-lt"/>
            </a:rPr>
            <a:t>Avoid selection and confirmation bias. </a:t>
          </a:r>
          <a:endParaRPr lang="en-US">
            <a:latin typeface="+mj-lt"/>
          </a:endParaRPr>
        </a:p>
      </dgm:t>
    </dgm:pt>
    <dgm:pt modelId="{EEBB2872-DABA-4C17-8319-89B1D0302D77}" type="parTrans" cxnId="{40063024-88AC-4768-A464-095B194E3704}">
      <dgm:prSet/>
      <dgm:spPr/>
      <dgm:t>
        <a:bodyPr/>
        <a:lstStyle/>
        <a:p>
          <a:endParaRPr lang="en-US">
            <a:latin typeface="+mj-lt"/>
          </a:endParaRPr>
        </a:p>
      </dgm:t>
    </dgm:pt>
    <dgm:pt modelId="{1FC01E42-EAEE-4209-9354-94D2626CFE3D}" type="sibTrans" cxnId="{40063024-88AC-4768-A464-095B194E3704}">
      <dgm:prSet/>
      <dgm:spPr/>
      <dgm:t>
        <a:bodyPr/>
        <a:lstStyle/>
        <a:p>
          <a:endParaRPr lang="en-US">
            <a:latin typeface="+mj-lt"/>
          </a:endParaRPr>
        </a:p>
      </dgm:t>
    </dgm:pt>
    <dgm:pt modelId="{B0973CBB-F72C-49BB-89B8-1300D879066B}">
      <dgm:prSet/>
      <dgm:spPr/>
      <dgm:t>
        <a:bodyPr/>
        <a:lstStyle/>
        <a:p>
          <a:r>
            <a:rPr lang="en-GB" b="1">
              <a:latin typeface="+mj-lt"/>
            </a:rPr>
            <a:t>Demonstrate boldness and innovation</a:t>
          </a:r>
          <a:r>
            <a:rPr lang="en-GB">
              <a:latin typeface="+mj-lt"/>
            </a:rPr>
            <a:t> </a:t>
          </a:r>
          <a:endParaRPr lang="en-US">
            <a:latin typeface="+mj-lt"/>
          </a:endParaRPr>
        </a:p>
      </dgm:t>
    </dgm:pt>
    <dgm:pt modelId="{7945F0C3-6943-4711-9941-96A8C19E90C8}" type="parTrans" cxnId="{AF4D505B-0A76-4E7C-9BD7-700D8818D527}">
      <dgm:prSet/>
      <dgm:spPr/>
      <dgm:t>
        <a:bodyPr/>
        <a:lstStyle/>
        <a:p>
          <a:endParaRPr lang="en-US">
            <a:latin typeface="+mj-lt"/>
          </a:endParaRPr>
        </a:p>
      </dgm:t>
    </dgm:pt>
    <dgm:pt modelId="{D2BED624-462D-4E98-9E5D-E0987E506DE3}" type="sibTrans" cxnId="{AF4D505B-0A76-4E7C-9BD7-700D8818D527}">
      <dgm:prSet/>
      <dgm:spPr/>
      <dgm:t>
        <a:bodyPr/>
        <a:lstStyle/>
        <a:p>
          <a:endParaRPr lang="en-US">
            <a:latin typeface="+mj-lt"/>
          </a:endParaRPr>
        </a:p>
      </dgm:t>
    </dgm:pt>
    <dgm:pt modelId="{7EDEE551-0304-4708-AF82-9B6A80492A1C}">
      <dgm:prSet/>
      <dgm:spPr/>
      <dgm:t>
        <a:bodyPr/>
        <a:lstStyle/>
        <a:p>
          <a:r>
            <a:rPr lang="en-GB">
              <a:latin typeface="+mj-lt"/>
            </a:rPr>
            <a:t>Take intelligent risks. </a:t>
          </a:r>
          <a:endParaRPr lang="en-US">
            <a:latin typeface="+mj-lt"/>
          </a:endParaRPr>
        </a:p>
      </dgm:t>
    </dgm:pt>
    <dgm:pt modelId="{435E8247-AF3F-4A01-9B33-ED2135FD4301}" type="parTrans" cxnId="{53BA3CAD-5576-4006-92EC-6FDB4616F1FF}">
      <dgm:prSet/>
      <dgm:spPr/>
      <dgm:t>
        <a:bodyPr/>
        <a:lstStyle/>
        <a:p>
          <a:endParaRPr lang="en-US">
            <a:latin typeface="+mj-lt"/>
          </a:endParaRPr>
        </a:p>
      </dgm:t>
    </dgm:pt>
    <dgm:pt modelId="{4BA06F8E-5B94-4F5E-BA17-AD107B988373}" type="sibTrans" cxnId="{53BA3CAD-5576-4006-92EC-6FDB4616F1FF}">
      <dgm:prSet/>
      <dgm:spPr/>
      <dgm:t>
        <a:bodyPr/>
        <a:lstStyle/>
        <a:p>
          <a:endParaRPr lang="en-US">
            <a:latin typeface="+mj-lt"/>
          </a:endParaRPr>
        </a:p>
      </dgm:t>
    </dgm:pt>
    <dgm:pt modelId="{1E409D17-EA78-436D-ADA7-0A74736002C8}">
      <dgm:prSet/>
      <dgm:spPr/>
      <dgm:t>
        <a:bodyPr/>
        <a:lstStyle/>
        <a:p>
          <a:r>
            <a:rPr lang="en-GB">
              <a:latin typeface="+mj-lt"/>
            </a:rPr>
            <a:t>Demonstrate innovation.  </a:t>
          </a:r>
          <a:endParaRPr lang="en-US">
            <a:latin typeface="+mj-lt"/>
          </a:endParaRPr>
        </a:p>
      </dgm:t>
    </dgm:pt>
    <dgm:pt modelId="{2B11603D-E899-4C2D-926A-7E5B2CE0457E}" type="parTrans" cxnId="{0B7E34F9-9288-4D6B-BCEC-35530615FA3E}">
      <dgm:prSet/>
      <dgm:spPr/>
      <dgm:t>
        <a:bodyPr/>
        <a:lstStyle/>
        <a:p>
          <a:endParaRPr lang="en-US">
            <a:latin typeface="+mj-lt"/>
          </a:endParaRPr>
        </a:p>
      </dgm:t>
    </dgm:pt>
    <dgm:pt modelId="{D5C212A3-18DA-4234-B4DD-CEAEDF2B9D9F}" type="sibTrans" cxnId="{0B7E34F9-9288-4D6B-BCEC-35530615FA3E}">
      <dgm:prSet/>
      <dgm:spPr/>
      <dgm:t>
        <a:bodyPr/>
        <a:lstStyle/>
        <a:p>
          <a:endParaRPr lang="en-US">
            <a:latin typeface="+mj-lt"/>
          </a:endParaRPr>
        </a:p>
      </dgm:t>
    </dgm:pt>
    <dgm:pt modelId="{25F46A49-538D-4289-A941-04309DC4F373}">
      <dgm:prSet/>
      <dgm:spPr/>
      <dgm:t>
        <a:bodyPr/>
        <a:lstStyle/>
        <a:p>
          <a:r>
            <a:rPr lang="en-GB">
              <a:latin typeface="+mj-lt"/>
            </a:rPr>
            <a:t>Design and test </a:t>
          </a:r>
          <a:r>
            <a:rPr lang="en-US">
              <a:latin typeface="+mj-lt"/>
            </a:rPr>
            <a:t>new approaches. </a:t>
          </a:r>
          <a:r>
            <a:rPr lang="en-GB">
              <a:latin typeface="+mj-lt"/>
            </a:rPr>
            <a:t> </a:t>
          </a:r>
          <a:endParaRPr lang="en-US">
            <a:latin typeface="+mj-lt"/>
          </a:endParaRPr>
        </a:p>
      </dgm:t>
    </dgm:pt>
    <dgm:pt modelId="{00FD7CE4-7343-44D7-BDA4-3BB1C64628E1}" type="parTrans" cxnId="{89C8D62E-736D-405C-8CFC-ACD8837E9690}">
      <dgm:prSet/>
      <dgm:spPr/>
      <dgm:t>
        <a:bodyPr/>
        <a:lstStyle/>
        <a:p>
          <a:endParaRPr lang="en-US">
            <a:latin typeface="+mj-lt"/>
          </a:endParaRPr>
        </a:p>
      </dgm:t>
    </dgm:pt>
    <dgm:pt modelId="{0740D325-00E2-49B7-8980-6E7DD204A699}" type="sibTrans" cxnId="{89C8D62E-736D-405C-8CFC-ACD8837E9690}">
      <dgm:prSet/>
      <dgm:spPr/>
      <dgm:t>
        <a:bodyPr/>
        <a:lstStyle/>
        <a:p>
          <a:endParaRPr lang="en-US">
            <a:latin typeface="+mj-lt"/>
          </a:endParaRPr>
        </a:p>
      </dgm:t>
    </dgm:pt>
    <dgm:pt modelId="{9E751534-EA8D-47E6-BC62-AF9765581EB3}">
      <dgm:prSet/>
      <dgm:spPr/>
      <dgm:t>
        <a:bodyPr/>
        <a:lstStyle/>
        <a:p>
          <a:r>
            <a:rPr lang="en-GB">
              <a:latin typeface="+mj-lt"/>
            </a:rPr>
            <a:t>Develop innovative partnerships.  </a:t>
          </a:r>
          <a:endParaRPr lang="en-US">
            <a:latin typeface="+mj-lt"/>
          </a:endParaRPr>
        </a:p>
      </dgm:t>
    </dgm:pt>
    <dgm:pt modelId="{5F6BEF00-0E13-4626-ACAB-7345B0BA5F1B}" type="parTrans" cxnId="{6AFB11B0-086C-45DF-AD86-D7BEBFD49E3F}">
      <dgm:prSet/>
      <dgm:spPr/>
      <dgm:t>
        <a:bodyPr/>
        <a:lstStyle/>
        <a:p>
          <a:endParaRPr lang="en-US">
            <a:latin typeface="+mj-lt"/>
          </a:endParaRPr>
        </a:p>
      </dgm:t>
    </dgm:pt>
    <dgm:pt modelId="{0920A078-E9A2-469A-8CBD-43B73C62709A}" type="sibTrans" cxnId="{6AFB11B0-086C-45DF-AD86-D7BEBFD49E3F}">
      <dgm:prSet/>
      <dgm:spPr/>
      <dgm:t>
        <a:bodyPr/>
        <a:lstStyle/>
        <a:p>
          <a:endParaRPr lang="en-US">
            <a:latin typeface="+mj-lt"/>
          </a:endParaRPr>
        </a:p>
      </dgm:t>
    </dgm:pt>
    <dgm:pt modelId="{BF6D3FF9-6A2F-4E48-B04D-E8901FDC8661}">
      <dgm:prSet/>
      <dgm:spPr/>
      <dgm:t>
        <a:bodyPr/>
        <a:lstStyle/>
        <a:p>
          <a:r>
            <a:rPr lang="en-GB">
              <a:latin typeface="+mj-lt"/>
            </a:rPr>
            <a:t>Work within a broader strategy for change. </a:t>
          </a:r>
          <a:endParaRPr lang="en-US">
            <a:latin typeface="+mj-lt"/>
          </a:endParaRPr>
        </a:p>
      </dgm:t>
    </dgm:pt>
    <dgm:pt modelId="{AE5D1C47-F0D4-42AE-AA6B-DA0D3C6B3A7D}" type="parTrans" cxnId="{B2414789-4E16-4035-B8FA-49A5EBE08556}">
      <dgm:prSet/>
      <dgm:spPr/>
      <dgm:t>
        <a:bodyPr/>
        <a:lstStyle/>
        <a:p>
          <a:endParaRPr lang="en-US">
            <a:latin typeface="+mj-lt"/>
          </a:endParaRPr>
        </a:p>
      </dgm:t>
    </dgm:pt>
    <dgm:pt modelId="{B084C024-312A-4289-86CF-C7B2AE79DEEA}" type="sibTrans" cxnId="{B2414789-4E16-4035-B8FA-49A5EBE08556}">
      <dgm:prSet/>
      <dgm:spPr/>
      <dgm:t>
        <a:bodyPr/>
        <a:lstStyle/>
        <a:p>
          <a:endParaRPr lang="en-US">
            <a:latin typeface="+mj-lt"/>
          </a:endParaRPr>
        </a:p>
      </dgm:t>
    </dgm:pt>
    <dgm:pt modelId="{351EB079-023E-4E23-B924-A62026D38395}">
      <dgm:prSet/>
      <dgm:spPr/>
      <dgm:t>
        <a:bodyPr/>
        <a:lstStyle/>
        <a:p>
          <a:r>
            <a:rPr lang="en-GB">
              <a:latin typeface="+mj-lt"/>
            </a:rPr>
            <a:t>Frame research using a non-discrimination and equality lens. </a:t>
          </a:r>
          <a:endParaRPr lang="en-US">
            <a:latin typeface="+mj-lt"/>
          </a:endParaRPr>
        </a:p>
      </dgm:t>
    </dgm:pt>
    <dgm:pt modelId="{6BAC43CB-DA43-4137-AFC5-CF483EC54372}" type="parTrans" cxnId="{0649EA82-8800-412F-A424-0FC0F15C8BDD}">
      <dgm:prSet/>
      <dgm:spPr/>
      <dgm:t>
        <a:bodyPr/>
        <a:lstStyle/>
        <a:p>
          <a:endParaRPr lang="en-US">
            <a:latin typeface="+mj-lt"/>
          </a:endParaRPr>
        </a:p>
      </dgm:t>
    </dgm:pt>
    <dgm:pt modelId="{DB0BEABF-F544-49BD-8385-35B92626424E}" type="sibTrans" cxnId="{0649EA82-8800-412F-A424-0FC0F15C8BDD}">
      <dgm:prSet/>
      <dgm:spPr/>
      <dgm:t>
        <a:bodyPr/>
        <a:lstStyle/>
        <a:p>
          <a:endParaRPr lang="en-US">
            <a:latin typeface="+mj-lt"/>
          </a:endParaRPr>
        </a:p>
      </dgm:t>
    </dgm:pt>
    <dgm:pt modelId="{606D33E9-CF8F-4CFA-ADFB-06E0F9419ABE}">
      <dgm:prSet/>
      <dgm:spPr/>
      <dgm:t>
        <a:bodyPr/>
        <a:lstStyle/>
        <a:p>
          <a:r>
            <a:rPr lang="en-GB">
              <a:latin typeface="+mj-lt"/>
            </a:rPr>
            <a:t>Apply “best available evidence” standard. </a:t>
          </a:r>
          <a:endParaRPr lang="en-US">
            <a:latin typeface="+mj-lt"/>
          </a:endParaRPr>
        </a:p>
      </dgm:t>
    </dgm:pt>
    <dgm:pt modelId="{B1703AF9-D69D-4865-857B-C987C4987E09}" type="parTrans" cxnId="{A7D19E16-6DF6-4252-BFDC-9E26557FB13C}">
      <dgm:prSet/>
      <dgm:spPr/>
      <dgm:t>
        <a:bodyPr/>
        <a:lstStyle/>
        <a:p>
          <a:endParaRPr lang="en-US">
            <a:latin typeface="+mj-lt"/>
          </a:endParaRPr>
        </a:p>
      </dgm:t>
    </dgm:pt>
    <dgm:pt modelId="{AFC525CA-1FF2-4DD8-A9A1-966CE36E632A}" type="sibTrans" cxnId="{A7D19E16-6DF6-4252-BFDC-9E26557FB13C}">
      <dgm:prSet/>
      <dgm:spPr/>
      <dgm:t>
        <a:bodyPr/>
        <a:lstStyle/>
        <a:p>
          <a:endParaRPr lang="en-US">
            <a:latin typeface="+mj-lt"/>
          </a:endParaRPr>
        </a:p>
      </dgm:t>
    </dgm:pt>
    <dgm:pt modelId="{2067751A-840A-4893-A737-12E20753A836}">
      <dgm:prSet/>
      <dgm:spPr/>
      <dgm:t>
        <a:bodyPr/>
        <a:lstStyle/>
        <a:p>
          <a:r>
            <a:rPr lang="en-GB">
              <a:latin typeface="+mj-lt"/>
            </a:rPr>
            <a:t>Assess any agendas and biases of sources. </a:t>
          </a:r>
          <a:endParaRPr lang="en-US">
            <a:latin typeface="+mj-lt"/>
          </a:endParaRPr>
        </a:p>
      </dgm:t>
    </dgm:pt>
    <dgm:pt modelId="{47937EEB-BFD0-406D-8B43-3E4314BB7D09}" type="parTrans" cxnId="{D342D4B1-09D6-4C63-BAC0-F6CEDBB0D02B}">
      <dgm:prSet/>
      <dgm:spPr/>
      <dgm:t>
        <a:bodyPr/>
        <a:lstStyle/>
        <a:p>
          <a:endParaRPr lang="en-US">
            <a:latin typeface="+mj-lt"/>
          </a:endParaRPr>
        </a:p>
      </dgm:t>
    </dgm:pt>
    <dgm:pt modelId="{7DF84BFB-B052-476A-9D11-161AB12A6E20}" type="sibTrans" cxnId="{D342D4B1-09D6-4C63-BAC0-F6CEDBB0D02B}">
      <dgm:prSet/>
      <dgm:spPr/>
      <dgm:t>
        <a:bodyPr/>
        <a:lstStyle/>
        <a:p>
          <a:endParaRPr lang="en-US">
            <a:latin typeface="+mj-lt"/>
          </a:endParaRPr>
        </a:p>
      </dgm:t>
    </dgm:pt>
    <dgm:pt modelId="{8A050552-2062-48CC-B305-4A3990265AE4}">
      <dgm:prSet/>
      <dgm:spPr/>
      <dgm:t>
        <a:bodyPr/>
        <a:lstStyle/>
        <a:p>
          <a:r>
            <a:rPr lang="en-GB">
              <a:latin typeface="+mj-lt"/>
            </a:rPr>
            <a:t>Demonstrate boldness.  </a:t>
          </a:r>
          <a:endParaRPr lang="en-US">
            <a:latin typeface="+mj-lt"/>
          </a:endParaRPr>
        </a:p>
      </dgm:t>
    </dgm:pt>
    <dgm:pt modelId="{4177E89A-FFA1-4A04-89DF-945FD9254590}" type="parTrans" cxnId="{BD7413DC-7F0E-4698-AEF9-991CEFE348FE}">
      <dgm:prSet/>
      <dgm:spPr/>
      <dgm:t>
        <a:bodyPr/>
        <a:lstStyle/>
        <a:p>
          <a:endParaRPr lang="en-US">
            <a:latin typeface="+mj-lt"/>
          </a:endParaRPr>
        </a:p>
      </dgm:t>
    </dgm:pt>
    <dgm:pt modelId="{52E34FB8-8612-4BD2-A95F-DC27B8914C89}" type="sibTrans" cxnId="{BD7413DC-7F0E-4698-AEF9-991CEFE348FE}">
      <dgm:prSet/>
      <dgm:spPr/>
      <dgm:t>
        <a:bodyPr/>
        <a:lstStyle/>
        <a:p>
          <a:endParaRPr lang="en-US">
            <a:latin typeface="+mj-lt"/>
          </a:endParaRPr>
        </a:p>
      </dgm:t>
    </dgm:pt>
    <dgm:pt modelId="{86B31C7A-DC02-4615-813E-50F95C27D864}" type="pres">
      <dgm:prSet presAssocID="{93361407-989B-4D44-8A24-5917D4FC2F31}" presName="Name0" presStyleCnt="0">
        <dgm:presLayoutVars>
          <dgm:dir/>
          <dgm:animLvl val="lvl"/>
          <dgm:resizeHandles val="exact"/>
        </dgm:presLayoutVars>
      </dgm:prSet>
      <dgm:spPr/>
    </dgm:pt>
    <dgm:pt modelId="{D3F65AC7-3343-4035-92E1-7E907137A717}" type="pres">
      <dgm:prSet presAssocID="{60181FD6-0715-4DF3-9B2D-E3244DB3E5D1}" presName="composite" presStyleCnt="0"/>
      <dgm:spPr/>
    </dgm:pt>
    <dgm:pt modelId="{86714192-FE15-4B51-B348-6E0BBB7BDD89}" type="pres">
      <dgm:prSet presAssocID="{60181FD6-0715-4DF3-9B2D-E3244DB3E5D1}" presName="parTx" presStyleLbl="alignNode1" presStyleIdx="0" presStyleCnt="7">
        <dgm:presLayoutVars>
          <dgm:chMax val="0"/>
          <dgm:chPref val="0"/>
          <dgm:bulletEnabled val="1"/>
        </dgm:presLayoutVars>
      </dgm:prSet>
      <dgm:spPr/>
    </dgm:pt>
    <dgm:pt modelId="{8961B749-5A30-4E8C-AE7C-2D3CD5878CD0}" type="pres">
      <dgm:prSet presAssocID="{60181FD6-0715-4DF3-9B2D-E3244DB3E5D1}" presName="desTx" presStyleLbl="alignAccFollowNode1" presStyleIdx="0" presStyleCnt="7">
        <dgm:presLayoutVars>
          <dgm:bulletEnabled val="1"/>
        </dgm:presLayoutVars>
      </dgm:prSet>
      <dgm:spPr/>
    </dgm:pt>
    <dgm:pt modelId="{2A99A582-FFFC-4EA8-973E-2BB5A2320F54}" type="pres">
      <dgm:prSet presAssocID="{E62920CC-9CD0-470E-9352-0C7CEBAB836E}" presName="space" presStyleCnt="0"/>
      <dgm:spPr/>
    </dgm:pt>
    <dgm:pt modelId="{8FD6C3F6-D7C6-49E2-BCB7-41A1C769D792}" type="pres">
      <dgm:prSet presAssocID="{4B295DDE-A8F4-4FB5-BCDC-B05DE4D6B984}" presName="composite" presStyleCnt="0"/>
      <dgm:spPr/>
    </dgm:pt>
    <dgm:pt modelId="{8991FDB0-B4E7-4ED6-912E-68674BB86845}" type="pres">
      <dgm:prSet presAssocID="{4B295DDE-A8F4-4FB5-BCDC-B05DE4D6B984}" presName="parTx" presStyleLbl="alignNode1" presStyleIdx="1" presStyleCnt="7">
        <dgm:presLayoutVars>
          <dgm:chMax val="0"/>
          <dgm:chPref val="0"/>
          <dgm:bulletEnabled val="1"/>
        </dgm:presLayoutVars>
      </dgm:prSet>
      <dgm:spPr/>
    </dgm:pt>
    <dgm:pt modelId="{57A0F988-513F-45E2-8F86-93C84340D5A5}" type="pres">
      <dgm:prSet presAssocID="{4B295DDE-A8F4-4FB5-BCDC-B05DE4D6B984}" presName="desTx" presStyleLbl="alignAccFollowNode1" presStyleIdx="1" presStyleCnt="7">
        <dgm:presLayoutVars>
          <dgm:bulletEnabled val="1"/>
        </dgm:presLayoutVars>
      </dgm:prSet>
      <dgm:spPr/>
    </dgm:pt>
    <dgm:pt modelId="{6F841E01-4EC8-40AC-898D-B448D9A7B729}" type="pres">
      <dgm:prSet presAssocID="{B2992651-2B31-4AA6-A8D8-4D4DADFAFA20}" presName="space" presStyleCnt="0"/>
      <dgm:spPr/>
    </dgm:pt>
    <dgm:pt modelId="{C525810B-B877-4593-B518-539220A22128}" type="pres">
      <dgm:prSet presAssocID="{FCDE52E2-6963-4C1B-ADE1-4E40EF7AA57A}" presName="composite" presStyleCnt="0"/>
      <dgm:spPr/>
    </dgm:pt>
    <dgm:pt modelId="{D2BF2640-9D1E-4266-8420-63CB56F378A0}" type="pres">
      <dgm:prSet presAssocID="{FCDE52E2-6963-4C1B-ADE1-4E40EF7AA57A}" presName="parTx" presStyleLbl="alignNode1" presStyleIdx="2" presStyleCnt="7">
        <dgm:presLayoutVars>
          <dgm:chMax val="0"/>
          <dgm:chPref val="0"/>
          <dgm:bulletEnabled val="1"/>
        </dgm:presLayoutVars>
      </dgm:prSet>
      <dgm:spPr/>
    </dgm:pt>
    <dgm:pt modelId="{2D78F359-B78F-4530-9130-EEAA686A29DF}" type="pres">
      <dgm:prSet presAssocID="{FCDE52E2-6963-4C1B-ADE1-4E40EF7AA57A}" presName="desTx" presStyleLbl="alignAccFollowNode1" presStyleIdx="2" presStyleCnt="7">
        <dgm:presLayoutVars>
          <dgm:bulletEnabled val="1"/>
        </dgm:presLayoutVars>
      </dgm:prSet>
      <dgm:spPr/>
    </dgm:pt>
    <dgm:pt modelId="{A415FA99-A1A6-44B6-971E-9E4D68EC38DF}" type="pres">
      <dgm:prSet presAssocID="{604D268A-2EE9-41F6-8FBB-757757A49572}" presName="space" presStyleCnt="0"/>
      <dgm:spPr/>
    </dgm:pt>
    <dgm:pt modelId="{0EAAA2DF-A215-4251-85C6-CF1FB7B358A4}" type="pres">
      <dgm:prSet presAssocID="{D9A0A2EE-7B1A-4259-A70D-89878B42D4A2}" presName="composite" presStyleCnt="0"/>
      <dgm:spPr/>
    </dgm:pt>
    <dgm:pt modelId="{3BA96457-CF3F-44C7-965F-30476E316C7E}" type="pres">
      <dgm:prSet presAssocID="{D9A0A2EE-7B1A-4259-A70D-89878B42D4A2}" presName="parTx" presStyleLbl="alignNode1" presStyleIdx="3" presStyleCnt="7">
        <dgm:presLayoutVars>
          <dgm:chMax val="0"/>
          <dgm:chPref val="0"/>
          <dgm:bulletEnabled val="1"/>
        </dgm:presLayoutVars>
      </dgm:prSet>
      <dgm:spPr/>
    </dgm:pt>
    <dgm:pt modelId="{BBB7AA40-06D9-48D1-AD38-48583F4F6E60}" type="pres">
      <dgm:prSet presAssocID="{D9A0A2EE-7B1A-4259-A70D-89878B42D4A2}" presName="desTx" presStyleLbl="alignAccFollowNode1" presStyleIdx="3" presStyleCnt="7">
        <dgm:presLayoutVars>
          <dgm:bulletEnabled val="1"/>
        </dgm:presLayoutVars>
      </dgm:prSet>
      <dgm:spPr/>
    </dgm:pt>
    <dgm:pt modelId="{1150A078-0789-4F04-AE69-9782C1E270F5}" type="pres">
      <dgm:prSet presAssocID="{DAAAE8E4-5C72-4622-BC35-6FED299A7E76}" presName="space" presStyleCnt="0"/>
      <dgm:spPr/>
    </dgm:pt>
    <dgm:pt modelId="{5B508775-7F71-4048-8516-DD268D916F98}" type="pres">
      <dgm:prSet presAssocID="{4E55E388-DB0F-4A22-B7AA-666BC2C83FD3}" presName="composite" presStyleCnt="0"/>
      <dgm:spPr/>
    </dgm:pt>
    <dgm:pt modelId="{AD4AB404-5D46-4301-BFDD-9D272F434725}" type="pres">
      <dgm:prSet presAssocID="{4E55E388-DB0F-4A22-B7AA-666BC2C83FD3}" presName="parTx" presStyleLbl="alignNode1" presStyleIdx="4" presStyleCnt="7">
        <dgm:presLayoutVars>
          <dgm:chMax val="0"/>
          <dgm:chPref val="0"/>
          <dgm:bulletEnabled val="1"/>
        </dgm:presLayoutVars>
      </dgm:prSet>
      <dgm:spPr/>
    </dgm:pt>
    <dgm:pt modelId="{D3F0F489-20F8-4111-8D89-D8ADBAA3A187}" type="pres">
      <dgm:prSet presAssocID="{4E55E388-DB0F-4A22-B7AA-666BC2C83FD3}" presName="desTx" presStyleLbl="alignAccFollowNode1" presStyleIdx="4" presStyleCnt="7">
        <dgm:presLayoutVars>
          <dgm:bulletEnabled val="1"/>
        </dgm:presLayoutVars>
      </dgm:prSet>
      <dgm:spPr/>
    </dgm:pt>
    <dgm:pt modelId="{56AC0824-3C1E-4E10-9F1D-6C5317310408}" type="pres">
      <dgm:prSet presAssocID="{4D6C6641-BE5F-4F8E-9AC1-88CB7B966194}" presName="space" presStyleCnt="0"/>
      <dgm:spPr/>
    </dgm:pt>
    <dgm:pt modelId="{214EC5C8-EAB3-4774-B666-4FFA637E363F}" type="pres">
      <dgm:prSet presAssocID="{85CCAF0D-2CA4-454A-9EBF-3419273532D5}" presName="composite" presStyleCnt="0"/>
      <dgm:spPr/>
    </dgm:pt>
    <dgm:pt modelId="{E3763D35-4A26-4B49-BA8A-1561E0E804B5}" type="pres">
      <dgm:prSet presAssocID="{85CCAF0D-2CA4-454A-9EBF-3419273532D5}" presName="parTx" presStyleLbl="alignNode1" presStyleIdx="5" presStyleCnt="7">
        <dgm:presLayoutVars>
          <dgm:chMax val="0"/>
          <dgm:chPref val="0"/>
          <dgm:bulletEnabled val="1"/>
        </dgm:presLayoutVars>
      </dgm:prSet>
      <dgm:spPr/>
    </dgm:pt>
    <dgm:pt modelId="{F2BF9219-76ED-40FB-A73A-21B97643C205}" type="pres">
      <dgm:prSet presAssocID="{85CCAF0D-2CA4-454A-9EBF-3419273532D5}" presName="desTx" presStyleLbl="alignAccFollowNode1" presStyleIdx="5" presStyleCnt="7">
        <dgm:presLayoutVars>
          <dgm:bulletEnabled val="1"/>
        </dgm:presLayoutVars>
      </dgm:prSet>
      <dgm:spPr/>
    </dgm:pt>
    <dgm:pt modelId="{AE4DF054-3429-437D-8C88-FA5DDEEDE057}" type="pres">
      <dgm:prSet presAssocID="{22DD2874-D054-4EED-AA2C-D8C09A69D659}" presName="space" presStyleCnt="0"/>
      <dgm:spPr/>
    </dgm:pt>
    <dgm:pt modelId="{8F2E302B-57B5-4F8B-A167-07842F9B745E}" type="pres">
      <dgm:prSet presAssocID="{B0973CBB-F72C-49BB-89B8-1300D879066B}" presName="composite" presStyleCnt="0"/>
      <dgm:spPr/>
    </dgm:pt>
    <dgm:pt modelId="{16AACA38-51EA-473F-A5A6-0366ACD487CB}" type="pres">
      <dgm:prSet presAssocID="{B0973CBB-F72C-49BB-89B8-1300D879066B}" presName="parTx" presStyleLbl="alignNode1" presStyleIdx="6" presStyleCnt="7">
        <dgm:presLayoutVars>
          <dgm:chMax val="0"/>
          <dgm:chPref val="0"/>
          <dgm:bulletEnabled val="1"/>
        </dgm:presLayoutVars>
      </dgm:prSet>
      <dgm:spPr/>
    </dgm:pt>
    <dgm:pt modelId="{2F0FB950-D44F-427E-9770-B98A00631B1B}" type="pres">
      <dgm:prSet presAssocID="{B0973CBB-F72C-49BB-89B8-1300D879066B}" presName="desTx" presStyleLbl="alignAccFollowNode1" presStyleIdx="6" presStyleCnt="7">
        <dgm:presLayoutVars>
          <dgm:bulletEnabled val="1"/>
        </dgm:presLayoutVars>
      </dgm:prSet>
      <dgm:spPr/>
    </dgm:pt>
  </dgm:ptLst>
  <dgm:cxnLst>
    <dgm:cxn modelId="{6D456A01-479C-4D83-9C00-273C65F18CAC}" type="presOf" srcId="{C990516F-2004-44F5-8E7E-DC92888B71F8}" destId="{D3F0F489-20F8-4111-8D89-D8ADBAA3A187}" srcOrd="0" destOrd="5" presId="urn:microsoft.com/office/officeart/2005/8/layout/hList1"/>
    <dgm:cxn modelId="{EB361503-CFD7-4B66-AFE3-37C36C84EB53}" type="presOf" srcId="{8A050552-2062-48CC-B305-4A3990265AE4}" destId="{2F0FB950-D44F-427E-9770-B98A00631B1B}" srcOrd="0" destOrd="0" presId="urn:microsoft.com/office/officeart/2005/8/layout/hList1"/>
    <dgm:cxn modelId="{B9C99F05-657C-4CE9-A1B0-74BFCA3EE13B}" type="presOf" srcId="{4B295DDE-A8F4-4FB5-BCDC-B05DE4D6B984}" destId="{8991FDB0-B4E7-4ED6-912E-68674BB86845}" srcOrd="0" destOrd="0" presId="urn:microsoft.com/office/officeart/2005/8/layout/hList1"/>
    <dgm:cxn modelId="{7E31EC05-8555-444E-8107-6AF0DE2382C0}" srcId="{4E55E388-DB0F-4A22-B7AA-666BC2C83FD3}" destId="{D8F37FC0-B47C-4F1E-AD2D-480E8B0369FD}" srcOrd="10" destOrd="0" parTransId="{1D1BFACD-F94B-41FE-BC03-6CB58BA8767E}" sibTransId="{E46CD43A-2ED3-48FF-9DC3-35BB8FA06541}"/>
    <dgm:cxn modelId="{0D4D2208-4BC9-4D41-800A-73F52247CF1E}" type="presOf" srcId="{13B6AF67-B21F-4BF9-A370-AD8FA6AA88F2}" destId="{F2BF9219-76ED-40FB-A73A-21B97643C205}" srcOrd="0" destOrd="1" presId="urn:microsoft.com/office/officeart/2005/8/layout/hList1"/>
    <dgm:cxn modelId="{7EF47A0A-4BFF-4A93-81F8-DEDDA18D40A5}" type="presOf" srcId="{C58F51A7-B39C-4D75-A786-6D45C68DCF3B}" destId="{BBB7AA40-06D9-48D1-AD38-48583F4F6E60}" srcOrd="0" destOrd="2" presId="urn:microsoft.com/office/officeart/2005/8/layout/hList1"/>
    <dgm:cxn modelId="{CB007D0B-7327-4368-8659-16485D1F4FAB}" type="presOf" srcId="{83902EBF-3084-423F-8E58-0A2ABBDA6B2C}" destId="{F2BF9219-76ED-40FB-A73A-21B97643C205}" srcOrd="0" destOrd="2" presId="urn:microsoft.com/office/officeart/2005/8/layout/hList1"/>
    <dgm:cxn modelId="{CC0BD810-CA21-44D7-A633-D3EA4257853E}" srcId="{93361407-989B-4D44-8A24-5917D4FC2F31}" destId="{FCDE52E2-6963-4C1B-ADE1-4E40EF7AA57A}" srcOrd="2" destOrd="0" parTransId="{7557B21A-D982-4678-A3A2-463C3B02FA1F}" sibTransId="{604D268A-2EE9-41F6-8FBB-757757A49572}"/>
    <dgm:cxn modelId="{30528A15-12A9-4F7A-AD15-2E29B4F858B4}" srcId="{D9A0A2EE-7B1A-4259-A70D-89878B42D4A2}" destId="{71D7F1B5-616B-4A30-9584-3C67A5362590}" srcOrd="3" destOrd="0" parTransId="{47E4CE67-FB17-40B3-B883-AD0BA49F0693}" sibTransId="{551D546E-7E92-4489-94B8-0DECEC515D47}"/>
    <dgm:cxn modelId="{A7D19E16-6DF6-4252-BFDC-9E26557FB13C}" srcId="{4E55E388-DB0F-4A22-B7AA-666BC2C83FD3}" destId="{606D33E9-CF8F-4CFA-ADFB-06E0F9419ABE}" srcOrd="0" destOrd="0" parTransId="{B1703AF9-D69D-4865-857B-C987C4987E09}" sibTransId="{AFC525CA-1FF2-4DD8-A9A1-966CE36E632A}"/>
    <dgm:cxn modelId="{56FD7A1A-21A7-4DA6-A82A-511773763F52}" srcId="{60181FD6-0715-4DF3-9B2D-E3244DB3E5D1}" destId="{F0E5C6A0-7644-49B9-8CB3-A7C03702674F}" srcOrd="3" destOrd="0" parTransId="{C5BB2DD9-F0D2-4C04-B9EF-B6F0B9255DEC}" sibTransId="{EB99DD50-4714-4523-91A1-435DB467D8D3}"/>
    <dgm:cxn modelId="{DB89721B-84FE-4E56-86CB-4869C64C18CF}" srcId="{93361407-989B-4D44-8A24-5917D4FC2F31}" destId="{D9A0A2EE-7B1A-4259-A70D-89878B42D4A2}" srcOrd="3" destOrd="0" parTransId="{B59979A9-342E-4E00-BD2F-4050D208B3A1}" sibTransId="{DAAAE8E4-5C72-4622-BC35-6FED299A7E76}"/>
    <dgm:cxn modelId="{EFBE2B1C-9B98-4C2D-94A1-6C14687D8DFE}" srcId="{60181FD6-0715-4DF3-9B2D-E3244DB3E5D1}" destId="{BFB5A849-407F-4CBA-BA03-20FBD940B4DB}" srcOrd="0" destOrd="0" parTransId="{6B0C3625-5320-435B-86E0-FDD69F037AED}" sibTransId="{63F29207-DD5B-4B1C-A1C1-F1427BC15182}"/>
    <dgm:cxn modelId="{DA9DC420-764B-4B77-B5AA-2791AA74057C}" type="presOf" srcId="{624A4BB3-2CE6-4219-AA0B-F29E4FF1DFD9}" destId="{2D78F359-B78F-4530-9130-EEAA686A29DF}" srcOrd="0" destOrd="0" presId="urn:microsoft.com/office/officeart/2005/8/layout/hList1"/>
    <dgm:cxn modelId="{CF382A24-FCF5-4A6B-BD33-1434BB39FDD3}" srcId="{93361407-989B-4D44-8A24-5917D4FC2F31}" destId="{4E55E388-DB0F-4A22-B7AA-666BC2C83FD3}" srcOrd="4" destOrd="0" parTransId="{56CD3A53-DF10-4D79-8888-1F95A3B48CE8}" sibTransId="{4D6C6641-BE5F-4F8E-9AC1-88CB7B966194}"/>
    <dgm:cxn modelId="{40063024-88AC-4768-A464-095B194E3704}" srcId="{85CCAF0D-2CA4-454A-9EBF-3419273532D5}" destId="{83902EBF-3084-423F-8E58-0A2ABBDA6B2C}" srcOrd="2" destOrd="0" parTransId="{EEBB2872-DABA-4C17-8319-89B1D0302D77}" sibTransId="{1FC01E42-EAEE-4209-9354-94D2626CFE3D}"/>
    <dgm:cxn modelId="{B03D1528-DC39-4079-B7F9-EC3A2B627773}" srcId="{FCDE52E2-6963-4C1B-ADE1-4E40EF7AA57A}" destId="{624A4BB3-2CE6-4219-AA0B-F29E4FF1DFD9}" srcOrd="0" destOrd="0" parTransId="{C2DC0467-D94C-4CD4-A593-97C8F2B0C41B}" sibTransId="{34F1A17C-69AE-41F9-9DD9-CC75B8303061}"/>
    <dgm:cxn modelId="{32F5EB28-57E7-4695-99C5-A064637385E3}" srcId="{85CCAF0D-2CA4-454A-9EBF-3419273532D5}" destId="{13B6AF67-B21F-4BF9-A370-AD8FA6AA88F2}" srcOrd="1" destOrd="0" parTransId="{07BEFB94-D771-4C86-84EB-456869EC7075}" sibTransId="{00D189DB-6619-4811-AA64-A176F3FED4D1}"/>
    <dgm:cxn modelId="{89C8D62E-736D-405C-8CFC-ACD8837E9690}" srcId="{B0973CBB-F72C-49BB-89B8-1300D879066B}" destId="{25F46A49-538D-4289-A941-04309DC4F373}" srcOrd="3" destOrd="0" parTransId="{00FD7CE4-7343-44D7-BDA4-3BB1C64628E1}" sibTransId="{0740D325-00E2-49B7-8980-6E7DD204A699}"/>
    <dgm:cxn modelId="{9705D232-F768-47EC-A8F9-B03BD80703AB}" type="presOf" srcId="{D9A0A2EE-7B1A-4259-A70D-89878B42D4A2}" destId="{3BA96457-CF3F-44C7-965F-30476E316C7E}" srcOrd="0" destOrd="0" presId="urn:microsoft.com/office/officeart/2005/8/layout/hList1"/>
    <dgm:cxn modelId="{744EB83D-A5EB-4C43-8283-7C2DA1350BCE}" type="presOf" srcId="{BFB5A849-407F-4CBA-BA03-20FBD940B4DB}" destId="{8961B749-5A30-4E8C-AE7C-2D3CD5878CD0}" srcOrd="0" destOrd="0" presId="urn:microsoft.com/office/officeart/2005/8/layout/hList1"/>
    <dgm:cxn modelId="{220EEA40-7120-4917-B135-8E8759D11C93}" type="presOf" srcId="{93361407-989B-4D44-8A24-5917D4FC2F31}" destId="{86B31C7A-DC02-4615-813E-50F95C27D864}" srcOrd="0" destOrd="0" presId="urn:microsoft.com/office/officeart/2005/8/layout/hList1"/>
    <dgm:cxn modelId="{AF4D505B-0A76-4E7C-9BD7-700D8818D527}" srcId="{93361407-989B-4D44-8A24-5917D4FC2F31}" destId="{B0973CBB-F72C-49BB-89B8-1300D879066B}" srcOrd="6" destOrd="0" parTransId="{7945F0C3-6943-4711-9941-96A8C19E90C8}" sibTransId="{D2BED624-462D-4E98-9E5D-E0987E506DE3}"/>
    <dgm:cxn modelId="{1758795C-4E96-4939-B876-DAC43F54412C}" type="presOf" srcId="{32FB5FA1-4B47-4BC4-BD80-E74F2E741B50}" destId="{D3F0F489-20F8-4111-8D89-D8ADBAA3A187}" srcOrd="0" destOrd="3" presId="urn:microsoft.com/office/officeart/2005/8/layout/hList1"/>
    <dgm:cxn modelId="{61B1435E-7B86-4E7C-B9A6-BD62F8E22302}" srcId="{4E55E388-DB0F-4A22-B7AA-666BC2C83FD3}" destId="{76510252-F654-4CE1-B807-16A90DB59EFC}" srcOrd="9" destOrd="0" parTransId="{6000635D-C24A-4C0B-B605-DB9FED86629B}" sibTransId="{C388BAC6-E676-418B-8C6C-E7CFCC3ECD3A}"/>
    <dgm:cxn modelId="{8758EA63-845F-4115-91F2-E63AACA62C36}" type="presOf" srcId="{587699BB-08BA-4382-9D99-E00A4CCFF4A0}" destId="{2D78F359-B78F-4530-9130-EEAA686A29DF}" srcOrd="0" destOrd="1" presId="urn:microsoft.com/office/officeart/2005/8/layout/hList1"/>
    <dgm:cxn modelId="{807E0365-27B1-49B1-976D-7F57D8643853}" type="presOf" srcId="{B265F4DC-B4EC-4E34-9224-E7FD1F4F2D2E}" destId="{D3F0F489-20F8-4111-8D89-D8ADBAA3A187}" srcOrd="0" destOrd="7" presId="urn:microsoft.com/office/officeart/2005/8/layout/hList1"/>
    <dgm:cxn modelId="{BBE35765-BD98-43A4-BE1B-0DFE6602895B}" type="presOf" srcId="{B0973CBB-F72C-49BB-89B8-1300D879066B}" destId="{16AACA38-51EA-473F-A5A6-0366ACD487CB}" srcOrd="0" destOrd="0" presId="urn:microsoft.com/office/officeart/2005/8/layout/hList1"/>
    <dgm:cxn modelId="{2357AC66-9E86-4EEF-B1DB-DFF7D5CA0DFA}" type="presOf" srcId="{02315026-194C-46D5-B6EE-54CDBF3836DB}" destId="{57A0F988-513F-45E2-8F86-93C84340D5A5}" srcOrd="0" destOrd="2" presId="urn:microsoft.com/office/officeart/2005/8/layout/hList1"/>
    <dgm:cxn modelId="{63BD3E47-07BF-497F-AEB5-E1F7E6E5DE6F}" type="presOf" srcId="{FCDE52E2-6963-4C1B-ADE1-4E40EF7AA57A}" destId="{D2BF2640-9D1E-4266-8420-63CB56F378A0}" srcOrd="0" destOrd="0" presId="urn:microsoft.com/office/officeart/2005/8/layout/hList1"/>
    <dgm:cxn modelId="{268E1349-FE4D-45DF-B918-CEE11FA540FF}" srcId="{93361407-989B-4D44-8A24-5917D4FC2F31}" destId="{4B295DDE-A8F4-4FB5-BCDC-B05DE4D6B984}" srcOrd="1" destOrd="0" parTransId="{89CDB475-A61C-41CD-AA1B-96C69CDD4658}" sibTransId="{B2992651-2B31-4AA6-A8D8-4D4DADFAFA20}"/>
    <dgm:cxn modelId="{8F68234A-58AC-48B1-B2D2-818E0978447C}" srcId="{4E55E388-DB0F-4A22-B7AA-666BC2C83FD3}" destId="{8A7CA41B-CC4D-4D00-A593-C5C82F05BA1E}" srcOrd="4" destOrd="0" parTransId="{14183053-6847-46C7-88AE-3D3B3A79ECC9}" sibTransId="{78B5ED32-52E1-4B03-9ADE-197ADD083A1F}"/>
    <dgm:cxn modelId="{3A32D56C-2DC9-43A8-8AD4-E3DA65C98143}" type="presOf" srcId="{351EB079-023E-4E23-B924-A62026D38395}" destId="{BBB7AA40-06D9-48D1-AD38-48583F4F6E60}" srcOrd="0" destOrd="0" presId="urn:microsoft.com/office/officeart/2005/8/layout/hList1"/>
    <dgm:cxn modelId="{D49BFC4F-4199-4B9C-B021-5F09DEEA5205}" type="presOf" srcId="{4E55E388-DB0F-4A22-B7AA-666BC2C83FD3}" destId="{AD4AB404-5D46-4301-BFDD-9D272F434725}" srcOrd="0" destOrd="0" presId="urn:microsoft.com/office/officeart/2005/8/layout/hList1"/>
    <dgm:cxn modelId="{795B5E79-8AEA-4620-92AB-D04CEC47B339}" type="presOf" srcId="{0696391C-0531-408C-82FB-FABBB1A9D21E}" destId="{8961B749-5A30-4E8C-AE7C-2D3CD5878CD0}" srcOrd="0" destOrd="2" presId="urn:microsoft.com/office/officeart/2005/8/layout/hList1"/>
    <dgm:cxn modelId="{78554B79-E761-4C68-8EEC-D0F9385E58CB}" type="presOf" srcId="{80A95BA6-6251-4ABA-8CA8-44B485B0B8A2}" destId="{8961B749-5A30-4E8C-AE7C-2D3CD5878CD0}" srcOrd="0" destOrd="4" presId="urn:microsoft.com/office/officeart/2005/8/layout/hList1"/>
    <dgm:cxn modelId="{89C50C7C-8B5B-49AA-A47A-7DEC162E1B11}" srcId="{4B295DDE-A8F4-4FB5-BCDC-B05DE4D6B984}" destId="{02315026-194C-46D5-B6EE-54CDBF3836DB}" srcOrd="2" destOrd="0" parTransId="{0EE16D3A-24AB-4847-8766-709C23C21586}" sibTransId="{8E3AAFC7-B918-49F9-9E81-4874BA641727}"/>
    <dgm:cxn modelId="{58097F7C-5834-4326-BC82-29DFCE89BE8D}" srcId="{93361407-989B-4D44-8A24-5917D4FC2F31}" destId="{60181FD6-0715-4DF3-9B2D-E3244DB3E5D1}" srcOrd="0" destOrd="0" parTransId="{B3E877AB-FCE7-4525-9B6F-E54DD73DD00A}" sibTransId="{E62920CC-9CD0-470E-9352-0C7CEBAB836E}"/>
    <dgm:cxn modelId="{1921AB7F-3576-4FAE-BE4F-C95AE0C0E62A}" type="presOf" srcId="{B3D77517-F253-4B90-8130-8E28D6DACD63}" destId="{D3F0F489-20F8-4111-8D89-D8ADBAA3A187}" srcOrd="0" destOrd="6" presId="urn:microsoft.com/office/officeart/2005/8/layout/hList1"/>
    <dgm:cxn modelId="{1A37EE7F-19E0-42AD-9C57-AD8656FDE576}" type="presOf" srcId="{D8F37FC0-B47C-4F1E-AD2D-480E8B0369FD}" destId="{D3F0F489-20F8-4111-8D89-D8ADBAA3A187}" srcOrd="0" destOrd="10" presId="urn:microsoft.com/office/officeart/2005/8/layout/hList1"/>
    <dgm:cxn modelId="{EB861E81-4322-4CA6-9E96-F21F32BE86AC}" srcId="{60181FD6-0715-4DF3-9B2D-E3244DB3E5D1}" destId="{80A95BA6-6251-4ABA-8CA8-44B485B0B8A2}" srcOrd="4" destOrd="0" parTransId="{930D2B98-252F-4B76-B46F-F6010D8D6094}" sibTransId="{51C8D8BF-73D9-410D-BCD9-392CA9590903}"/>
    <dgm:cxn modelId="{689BD281-C874-4C50-B549-5EC7B9BFA982}" srcId="{D9A0A2EE-7B1A-4259-A70D-89878B42D4A2}" destId="{B942FBC8-87E9-49BE-ADFD-989EC39778A2}" srcOrd="1" destOrd="0" parTransId="{AE78ED50-576A-4EA1-8D6B-2CF734A924F8}" sibTransId="{392F5AF4-0DE4-4A9C-A46F-F5AFCEA11391}"/>
    <dgm:cxn modelId="{F2231082-3A6D-4C34-BD0B-F67E24370F06}" type="presOf" srcId="{71D7F1B5-616B-4A30-9584-3C67A5362590}" destId="{BBB7AA40-06D9-48D1-AD38-48583F4F6E60}" srcOrd="0" destOrd="3" presId="urn:microsoft.com/office/officeart/2005/8/layout/hList1"/>
    <dgm:cxn modelId="{0649EA82-8800-412F-A424-0FC0F15C8BDD}" srcId="{D9A0A2EE-7B1A-4259-A70D-89878B42D4A2}" destId="{351EB079-023E-4E23-B924-A62026D38395}" srcOrd="0" destOrd="0" parTransId="{6BAC43CB-DA43-4137-AFC5-CF483EC54372}" sibTransId="{DB0BEABF-F544-49BD-8385-35B92626424E}"/>
    <dgm:cxn modelId="{D6349D83-4455-423B-9FBF-A81145E8BAE2}" type="presOf" srcId="{E501AF9E-B9A1-4A88-B752-71BF806C50E6}" destId="{57A0F988-513F-45E2-8F86-93C84340D5A5}" srcOrd="0" destOrd="3" presId="urn:microsoft.com/office/officeart/2005/8/layout/hList1"/>
    <dgm:cxn modelId="{6A666085-3C46-4375-8853-848686877B77}" type="presOf" srcId="{7EDEE551-0304-4708-AF82-9B6A80492A1C}" destId="{2F0FB950-D44F-427E-9770-B98A00631B1B}" srcOrd="0" destOrd="1" presId="urn:microsoft.com/office/officeart/2005/8/layout/hList1"/>
    <dgm:cxn modelId="{5F5A6288-2CF3-469D-81DE-A3C11A10A937}" type="presOf" srcId="{1E409D17-EA78-436D-ADA7-0A74736002C8}" destId="{2F0FB950-D44F-427E-9770-B98A00631B1B}" srcOrd="0" destOrd="2" presId="urn:microsoft.com/office/officeart/2005/8/layout/hList1"/>
    <dgm:cxn modelId="{B2414789-4E16-4035-B8FA-49A5EBE08556}" srcId="{4B295DDE-A8F4-4FB5-BCDC-B05DE4D6B984}" destId="{BF6D3FF9-6A2F-4E48-B04D-E8901FDC8661}" srcOrd="0" destOrd="0" parTransId="{AE5D1C47-F0D4-42AE-AA6B-DA0D3C6B3A7D}" sibTransId="{B084C024-312A-4289-86CF-C7B2AE79DEEA}"/>
    <dgm:cxn modelId="{FC84DD8C-ABDC-4911-A8D3-E5E6397B5A7E}" srcId="{4E55E388-DB0F-4A22-B7AA-666BC2C83FD3}" destId="{935F9537-45EA-4513-BC14-BBDE41A579B1}" srcOrd="8" destOrd="0" parTransId="{CA74BAAB-09F4-4350-ADBB-B34E7143D130}" sibTransId="{F53A471D-F364-4A0F-B40D-4BEBD0D8B733}"/>
    <dgm:cxn modelId="{EC60FE8D-2EB7-4385-B36D-76106C4AC135}" srcId="{93361407-989B-4D44-8A24-5917D4FC2F31}" destId="{85CCAF0D-2CA4-454A-9EBF-3419273532D5}" srcOrd="5" destOrd="0" parTransId="{33E4366B-DAEE-4F7F-9FCD-C9A95583CAFD}" sibTransId="{22DD2874-D054-4EED-AA2C-D8C09A69D659}"/>
    <dgm:cxn modelId="{9ECF279B-AC03-4B12-9EEA-EF06F5823E55}" type="presOf" srcId="{9E751534-EA8D-47E6-BC62-AF9765581EB3}" destId="{2F0FB950-D44F-427E-9770-B98A00631B1B}" srcOrd="0" destOrd="4" presId="urn:microsoft.com/office/officeart/2005/8/layout/hList1"/>
    <dgm:cxn modelId="{CB2D2EAD-7555-447F-95C4-CB1704D5E00A}" type="presOf" srcId="{BF6D3FF9-6A2F-4E48-B04D-E8901FDC8661}" destId="{57A0F988-513F-45E2-8F86-93C84340D5A5}" srcOrd="0" destOrd="0" presId="urn:microsoft.com/office/officeart/2005/8/layout/hList1"/>
    <dgm:cxn modelId="{53BA3CAD-5576-4006-92EC-6FDB4616F1FF}" srcId="{B0973CBB-F72C-49BB-89B8-1300D879066B}" destId="{7EDEE551-0304-4708-AF82-9B6A80492A1C}" srcOrd="1" destOrd="0" parTransId="{435E8247-AF3F-4A01-9B33-ED2135FD4301}" sibTransId="{4BA06F8E-5B94-4F5E-BA17-AD107B988373}"/>
    <dgm:cxn modelId="{6AFB11B0-086C-45DF-AD86-D7BEBFD49E3F}" srcId="{B0973CBB-F72C-49BB-89B8-1300D879066B}" destId="{9E751534-EA8D-47E6-BC62-AF9765581EB3}" srcOrd="4" destOrd="0" parTransId="{5F6BEF00-0E13-4626-ACAB-7345B0BA5F1B}" sibTransId="{0920A078-E9A2-469A-8CBD-43B73C62709A}"/>
    <dgm:cxn modelId="{56A8C4B1-34FE-4D6D-A8CB-CE0ADD1E5246}" type="presOf" srcId="{8A7CA41B-CC4D-4D00-A593-C5C82F05BA1E}" destId="{D3F0F489-20F8-4111-8D89-D8ADBAA3A187}" srcOrd="0" destOrd="4" presId="urn:microsoft.com/office/officeart/2005/8/layout/hList1"/>
    <dgm:cxn modelId="{D342D4B1-09D6-4C63-BAC0-F6CEDBB0D02B}" srcId="{85CCAF0D-2CA4-454A-9EBF-3419273532D5}" destId="{2067751A-840A-4893-A737-12E20753A836}" srcOrd="0" destOrd="0" parTransId="{47937EEB-BFD0-406D-8B43-3E4314BB7D09}" sibTransId="{7DF84BFB-B052-476A-9D11-161AB12A6E20}"/>
    <dgm:cxn modelId="{3CDEBFB7-89A5-4833-8597-461D0B776498}" type="presOf" srcId="{6C05196D-6C46-4290-BB19-D7A528DB2855}" destId="{8961B749-5A30-4E8C-AE7C-2D3CD5878CD0}" srcOrd="0" destOrd="1" presId="urn:microsoft.com/office/officeart/2005/8/layout/hList1"/>
    <dgm:cxn modelId="{29293BB9-912C-432E-829F-52D2277304E8}" srcId="{4B295DDE-A8F4-4FB5-BCDC-B05DE4D6B984}" destId="{28F4A7E6-A3EC-4328-A53A-0301795A19F4}" srcOrd="1" destOrd="0" parTransId="{AF3F38DE-BA4B-453E-96C2-79B59D4E944F}" sibTransId="{CB9EBD18-E8A2-45D9-8359-1B962BF5A803}"/>
    <dgm:cxn modelId="{316796C0-6D88-43C0-BD77-E4C94757D0F2}" srcId="{4B295DDE-A8F4-4FB5-BCDC-B05DE4D6B984}" destId="{E501AF9E-B9A1-4A88-B752-71BF806C50E6}" srcOrd="3" destOrd="0" parTransId="{9168CBA7-1920-497E-B1D1-0C7877C959B6}" sibTransId="{FE4E4613-6A54-41A8-84FA-C0CC9F9E21C5}"/>
    <dgm:cxn modelId="{5649B6C1-DEDC-48E4-8B39-640636ACD974}" srcId="{4E55E388-DB0F-4A22-B7AA-666BC2C83FD3}" destId="{06016098-31E5-48F0-ACFE-68092BEBA9F1}" srcOrd="1" destOrd="0" parTransId="{CE03AE38-C8C1-48E8-8DA5-8209CB287582}" sibTransId="{7F86CF97-936C-4807-B83E-A2ACE62325AC}"/>
    <dgm:cxn modelId="{29FA0AC4-2BA6-4A69-A698-A29E7E6368FF}" type="presOf" srcId="{76510252-F654-4CE1-B807-16A90DB59EFC}" destId="{D3F0F489-20F8-4111-8D89-D8ADBAA3A187}" srcOrd="0" destOrd="9" presId="urn:microsoft.com/office/officeart/2005/8/layout/hList1"/>
    <dgm:cxn modelId="{24B922C4-D8DB-460E-A377-2E7FEE3F6341}" type="presOf" srcId="{06016098-31E5-48F0-ACFE-68092BEBA9F1}" destId="{D3F0F489-20F8-4111-8D89-D8ADBAA3A187}" srcOrd="0" destOrd="1" presId="urn:microsoft.com/office/officeart/2005/8/layout/hList1"/>
    <dgm:cxn modelId="{E2EE3DC4-09DF-4738-9B91-9E73B24304EC}" srcId="{60181FD6-0715-4DF3-9B2D-E3244DB3E5D1}" destId="{6C05196D-6C46-4290-BB19-D7A528DB2855}" srcOrd="1" destOrd="0" parTransId="{19FCDE4F-7924-4BCF-9312-D023A68F99CA}" sibTransId="{354385B8-3013-4621-860B-504A16239F78}"/>
    <dgm:cxn modelId="{AE38D4C5-3C35-47B3-8F35-865E0E711E1E}" type="presOf" srcId="{935F9537-45EA-4513-BC14-BBDE41A579B1}" destId="{D3F0F489-20F8-4111-8D89-D8ADBAA3A187}" srcOrd="0" destOrd="8" presId="urn:microsoft.com/office/officeart/2005/8/layout/hList1"/>
    <dgm:cxn modelId="{8A3A24C8-98EE-4C78-8CB6-D0E9C607BC62}" type="presOf" srcId="{B942FBC8-87E9-49BE-ADFD-989EC39778A2}" destId="{BBB7AA40-06D9-48D1-AD38-48583F4F6E60}" srcOrd="0" destOrd="1" presId="urn:microsoft.com/office/officeart/2005/8/layout/hList1"/>
    <dgm:cxn modelId="{1A97AACA-A360-4221-86EE-67EE84658B5C}" srcId="{D9A0A2EE-7B1A-4259-A70D-89878B42D4A2}" destId="{C58F51A7-B39C-4D75-A786-6D45C68DCF3B}" srcOrd="2" destOrd="0" parTransId="{957E876F-6499-4460-944F-334592D0ACD8}" sibTransId="{4A26CA37-60CD-405A-8746-F9E54984A552}"/>
    <dgm:cxn modelId="{07857CCD-5E6F-4581-86C2-4E24B196A20D}" type="presOf" srcId="{F0E5C6A0-7644-49B9-8CB3-A7C03702674F}" destId="{8961B749-5A30-4E8C-AE7C-2D3CD5878CD0}" srcOrd="0" destOrd="3" presId="urn:microsoft.com/office/officeart/2005/8/layout/hList1"/>
    <dgm:cxn modelId="{23372ED0-1D25-4F9B-851F-24FF35A192EF}" type="presOf" srcId="{2067751A-840A-4893-A737-12E20753A836}" destId="{F2BF9219-76ED-40FB-A73A-21B97643C205}" srcOrd="0" destOrd="0" presId="urn:microsoft.com/office/officeart/2005/8/layout/hList1"/>
    <dgm:cxn modelId="{065CB3D9-23B2-4BB7-B582-5E0483C7837A}" type="presOf" srcId="{85CCAF0D-2CA4-454A-9EBF-3419273532D5}" destId="{E3763D35-4A26-4B49-BA8A-1561E0E804B5}" srcOrd="0" destOrd="0" presId="urn:microsoft.com/office/officeart/2005/8/layout/hList1"/>
    <dgm:cxn modelId="{BD7413DC-7F0E-4698-AEF9-991CEFE348FE}" srcId="{B0973CBB-F72C-49BB-89B8-1300D879066B}" destId="{8A050552-2062-48CC-B305-4A3990265AE4}" srcOrd="0" destOrd="0" parTransId="{4177E89A-FFA1-4A04-89DF-945FD9254590}" sibTransId="{52E34FB8-8612-4BD2-A95F-DC27B8914C89}"/>
    <dgm:cxn modelId="{39EEA4DF-E64F-49B9-BE2D-11EF136082BA}" srcId="{60181FD6-0715-4DF3-9B2D-E3244DB3E5D1}" destId="{0696391C-0531-408C-82FB-FABBB1A9D21E}" srcOrd="2" destOrd="0" parTransId="{E1846B2D-E41A-4412-98CD-55481A5C4DE6}" sibTransId="{2F406F72-F957-40EE-B55C-C86DBF3CDC1C}"/>
    <dgm:cxn modelId="{717C18E5-FC7D-45C4-8817-56A1B6F72728}" srcId="{FCDE52E2-6963-4C1B-ADE1-4E40EF7AA57A}" destId="{587699BB-08BA-4382-9D99-E00A4CCFF4A0}" srcOrd="1" destOrd="0" parTransId="{51CB7E0E-702B-4A58-9686-BA9EBE3F6124}" sibTransId="{A1082B0F-5DC7-4FA3-9EFA-69075B0E3AFD}"/>
    <dgm:cxn modelId="{992FD5E8-71B8-404D-A0A7-DE768988F061}" srcId="{4E55E388-DB0F-4A22-B7AA-666BC2C83FD3}" destId="{B3D77517-F253-4B90-8130-8E28D6DACD63}" srcOrd="6" destOrd="0" parTransId="{DB9BE6FF-93B2-47E3-8BFE-4833F4CF9420}" sibTransId="{4B329ACD-6D9F-4303-A0A1-D01F0B1E2FF5}"/>
    <dgm:cxn modelId="{6A38E6EB-97C9-4912-811C-E7672884E36E}" type="presOf" srcId="{28F4A7E6-A3EC-4328-A53A-0301795A19F4}" destId="{57A0F988-513F-45E2-8F86-93C84340D5A5}" srcOrd="0" destOrd="1" presId="urn:microsoft.com/office/officeart/2005/8/layout/hList1"/>
    <dgm:cxn modelId="{F7AAFBF1-C44D-4F03-AEDB-1E780C7D01E6}" type="presOf" srcId="{60181FD6-0715-4DF3-9B2D-E3244DB3E5D1}" destId="{86714192-FE15-4B51-B348-6E0BBB7BDD89}" srcOrd="0" destOrd="0" presId="urn:microsoft.com/office/officeart/2005/8/layout/hList1"/>
    <dgm:cxn modelId="{616828F3-C221-4341-BC0E-03C03752F44D}" type="presOf" srcId="{606D33E9-CF8F-4CFA-ADFB-06E0F9419ABE}" destId="{D3F0F489-20F8-4111-8D89-D8ADBAA3A187}" srcOrd="0" destOrd="0" presId="urn:microsoft.com/office/officeart/2005/8/layout/hList1"/>
    <dgm:cxn modelId="{B6EDECF4-FF46-4FB8-A74B-1936A7B52650}" srcId="{4E55E388-DB0F-4A22-B7AA-666BC2C83FD3}" destId="{4245506F-0F18-42FD-9EA8-CE491428D0DF}" srcOrd="2" destOrd="0" parTransId="{9DEACEA3-9146-420B-ADCC-5AE0285B70FC}" sibTransId="{F134F011-5E26-41F1-9C77-E26DF5B6BC39}"/>
    <dgm:cxn modelId="{DC1077F5-1623-4328-A0F8-5C549690E259}" type="presOf" srcId="{4245506F-0F18-42FD-9EA8-CE491428D0DF}" destId="{D3F0F489-20F8-4111-8D89-D8ADBAA3A187}" srcOrd="0" destOrd="2" presId="urn:microsoft.com/office/officeart/2005/8/layout/hList1"/>
    <dgm:cxn modelId="{0B7E34F9-9288-4D6B-BCEC-35530615FA3E}" srcId="{B0973CBB-F72C-49BB-89B8-1300D879066B}" destId="{1E409D17-EA78-436D-ADA7-0A74736002C8}" srcOrd="2" destOrd="0" parTransId="{2B11603D-E899-4C2D-926A-7E5B2CE0457E}" sibTransId="{D5C212A3-18DA-4234-B4DD-CEAEDF2B9D9F}"/>
    <dgm:cxn modelId="{73B20CFB-A822-4948-9C8E-5274EDB7098A}" srcId="{4E55E388-DB0F-4A22-B7AA-666BC2C83FD3}" destId="{C990516F-2004-44F5-8E7E-DC92888B71F8}" srcOrd="5" destOrd="0" parTransId="{34BF162F-D973-486B-BF77-F63E64380CB5}" sibTransId="{466B6380-53D1-4D80-934D-B2C17248D57C}"/>
    <dgm:cxn modelId="{2CD25EFB-8E3A-4381-9698-80D1005163DA}" srcId="{4E55E388-DB0F-4A22-B7AA-666BC2C83FD3}" destId="{32FB5FA1-4B47-4BC4-BD80-E74F2E741B50}" srcOrd="3" destOrd="0" parTransId="{6BEEDB06-3F93-47D0-9FE4-E6D154E34307}" sibTransId="{763710EF-D1F8-4507-BEA0-2E8A4F2DED5E}"/>
    <dgm:cxn modelId="{A22B3DFE-1082-48F8-A8BD-FABF2DFE0135}" type="presOf" srcId="{25F46A49-538D-4289-A941-04309DC4F373}" destId="{2F0FB950-D44F-427E-9770-B98A00631B1B}" srcOrd="0" destOrd="3" presId="urn:microsoft.com/office/officeart/2005/8/layout/hList1"/>
    <dgm:cxn modelId="{7152A7FF-968D-45B2-897E-E71CBF89123A}" srcId="{4E55E388-DB0F-4A22-B7AA-666BC2C83FD3}" destId="{B265F4DC-B4EC-4E34-9224-E7FD1F4F2D2E}" srcOrd="7" destOrd="0" parTransId="{98EECA54-53B3-4C3B-B2ED-AFCC5AFA20EF}" sibTransId="{16ECE0A6-47E9-4000-90C4-242BD53695ED}"/>
    <dgm:cxn modelId="{DD9D6E00-7DF0-499D-BD13-F46303471B1B}" type="presParOf" srcId="{86B31C7A-DC02-4615-813E-50F95C27D864}" destId="{D3F65AC7-3343-4035-92E1-7E907137A717}" srcOrd="0" destOrd="0" presId="urn:microsoft.com/office/officeart/2005/8/layout/hList1"/>
    <dgm:cxn modelId="{C9302B01-C91E-4B14-B021-2B52A75F6916}" type="presParOf" srcId="{D3F65AC7-3343-4035-92E1-7E907137A717}" destId="{86714192-FE15-4B51-B348-6E0BBB7BDD89}" srcOrd="0" destOrd="0" presId="urn:microsoft.com/office/officeart/2005/8/layout/hList1"/>
    <dgm:cxn modelId="{8DFD0FA6-D3DD-4383-87BD-B48DE1AF644C}" type="presParOf" srcId="{D3F65AC7-3343-4035-92E1-7E907137A717}" destId="{8961B749-5A30-4E8C-AE7C-2D3CD5878CD0}" srcOrd="1" destOrd="0" presId="urn:microsoft.com/office/officeart/2005/8/layout/hList1"/>
    <dgm:cxn modelId="{4789C6D7-6D61-46F6-8801-1D790A5FCE8E}" type="presParOf" srcId="{86B31C7A-DC02-4615-813E-50F95C27D864}" destId="{2A99A582-FFFC-4EA8-973E-2BB5A2320F54}" srcOrd="1" destOrd="0" presId="urn:microsoft.com/office/officeart/2005/8/layout/hList1"/>
    <dgm:cxn modelId="{1BD94968-5164-4666-A3F3-8DF7CDA6E120}" type="presParOf" srcId="{86B31C7A-DC02-4615-813E-50F95C27D864}" destId="{8FD6C3F6-D7C6-49E2-BCB7-41A1C769D792}" srcOrd="2" destOrd="0" presId="urn:microsoft.com/office/officeart/2005/8/layout/hList1"/>
    <dgm:cxn modelId="{C1D436D8-F6F8-444F-889F-4ACAEFC02909}" type="presParOf" srcId="{8FD6C3F6-D7C6-49E2-BCB7-41A1C769D792}" destId="{8991FDB0-B4E7-4ED6-912E-68674BB86845}" srcOrd="0" destOrd="0" presId="urn:microsoft.com/office/officeart/2005/8/layout/hList1"/>
    <dgm:cxn modelId="{4F549000-C91F-4654-A9FE-7FBDD81512FD}" type="presParOf" srcId="{8FD6C3F6-D7C6-49E2-BCB7-41A1C769D792}" destId="{57A0F988-513F-45E2-8F86-93C84340D5A5}" srcOrd="1" destOrd="0" presId="urn:microsoft.com/office/officeart/2005/8/layout/hList1"/>
    <dgm:cxn modelId="{B2DEE198-3753-4D19-BAC2-A3F0C09F0283}" type="presParOf" srcId="{86B31C7A-DC02-4615-813E-50F95C27D864}" destId="{6F841E01-4EC8-40AC-898D-B448D9A7B729}" srcOrd="3" destOrd="0" presId="urn:microsoft.com/office/officeart/2005/8/layout/hList1"/>
    <dgm:cxn modelId="{D66F3D84-6869-4FA0-B34B-634726BC8F71}" type="presParOf" srcId="{86B31C7A-DC02-4615-813E-50F95C27D864}" destId="{C525810B-B877-4593-B518-539220A22128}" srcOrd="4" destOrd="0" presId="urn:microsoft.com/office/officeart/2005/8/layout/hList1"/>
    <dgm:cxn modelId="{664C1455-E895-4438-8B36-6C4D29B51C43}" type="presParOf" srcId="{C525810B-B877-4593-B518-539220A22128}" destId="{D2BF2640-9D1E-4266-8420-63CB56F378A0}" srcOrd="0" destOrd="0" presId="urn:microsoft.com/office/officeart/2005/8/layout/hList1"/>
    <dgm:cxn modelId="{F38A5DBD-68F4-4E0E-843D-80A87D94CB27}" type="presParOf" srcId="{C525810B-B877-4593-B518-539220A22128}" destId="{2D78F359-B78F-4530-9130-EEAA686A29DF}" srcOrd="1" destOrd="0" presId="urn:microsoft.com/office/officeart/2005/8/layout/hList1"/>
    <dgm:cxn modelId="{4409AE62-6148-49FB-B7B3-6A382EFBAC74}" type="presParOf" srcId="{86B31C7A-DC02-4615-813E-50F95C27D864}" destId="{A415FA99-A1A6-44B6-971E-9E4D68EC38DF}" srcOrd="5" destOrd="0" presId="urn:microsoft.com/office/officeart/2005/8/layout/hList1"/>
    <dgm:cxn modelId="{D8FC3185-92C9-4291-9984-542875F4F5BB}" type="presParOf" srcId="{86B31C7A-DC02-4615-813E-50F95C27D864}" destId="{0EAAA2DF-A215-4251-85C6-CF1FB7B358A4}" srcOrd="6" destOrd="0" presId="urn:microsoft.com/office/officeart/2005/8/layout/hList1"/>
    <dgm:cxn modelId="{B4540D81-9C12-44CD-929B-07868CEF9EB4}" type="presParOf" srcId="{0EAAA2DF-A215-4251-85C6-CF1FB7B358A4}" destId="{3BA96457-CF3F-44C7-965F-30476E316C7E}" srcOrd="0" destOrd="0" presId="urn:microsoft.com/office/officeart/2005/8/layout/hList1"/>
    <dgm:cxn modelId="{F6CAD192-1F65-4C44-A22D-A5A9492DE75C}" type="presParOf" srcId="{0EAAA2DF-A215-4251-85C6-CF1FB7B358A4}" destId="{BBB7AA40-06D9-48D1-AD38-48583F4F6E60}" srcOrd="1" destOrd="0" presId="urn:microsoft.com/office/officeart/2005/8/layout/hList1"/>
    <dgm:cxn modelId="{E4593261-7CBA-445D-9758-562F7F187168}" type="presParOf" srcId="{86B31C7A-DC02-4615-813E-50F95C27D864}" destId="{1150A078-0789-4F04-AE69-9782C1E270F5}" srcOrd="7" destOrd="0" presId="urn:microsoft.com/office/officeart/2005/8/layout/hList1"/>
    <dgm:cxn modelId="{0D71B32F-2EF0-4FCD-83F1-411270CA05F9}" type="presParOf" srcId="{86B31C7A-DC02-4615-813E-50F95C27D864}" destId="{5B508775-7F71-4048-8516-DD268D916F98}" srcOrd="8" destOrd="0" presId="urn:microsoft.com/office/officeart/2005/8/layout/hList1"/>
    <dgm:cxn modelId="{0EC82DE3-A4EB-4873-A0D7-F5ED2B76601D}" type="presParOf" srcId="{5B508775-7F71-4048-8516-DD268D916F98}" destId="{AD4AB404-5D46-4301-BFDD-9D272F434725}" srcOrd="0" destOrd="0" presId="urn:microsoft.com/office/officeart/2005/8/layout/hList1"/>
    <dgm:cxn modelId="{A24FB115-3C2C-4493-A70C-2CAE3C93A3EA}" type="presParOf" srcId="{5B508775-7F71-4048-8516-DD268D916F98}" destId="{D3F0F489-20F8-4111-8D89-D8ADBAA3A187}" srcOrd="1" destOrd="0" presId="urn:microsoft.com/office/officeart/2005/8/layout/hList1"/>
    <dgm:cxn modelId="{99E7A07F-A250-4CEB-A8C0-9365EA284C42}" type="presParOf" srcId="{86B31C7A-DC02-4615-813E-50F95C27D864}" destId="{56AC0824-3C1E-4E10-9F1D-6C5317310408}" srcOrd="9" destOrd="0" presId="urn:microsoft.com/office/officeart/2005/8/layout/hList1"/>
    <dgm:cxn modelId="{8CB4C520-5488-41BD-B23F-4DC7F440A305}" type="presParOf" srcId="{86B31C7A-DC02-4615-813E-50F95C27D864}" destId="{214EC5C8-EAB3-4774-B666-4FFA637E363F}" srcOrd="10" destOrd="0" presId="urn:microsoft.com/office/officeart/2005/8/layout/hList1"/>
    <dgm:cxn modelId="{AAA51674-B930-41B5-960F-479BE953B7F7}" type="presParOf" srcId="{214EC5C8-EAB3-4774-B666-4FFA637E363F}" destId="{E3763D35-4A26-4B49-BA8A-1561E0E804B5}" srcOrd="0" destOrd="0" presId="urn:microsoft.com/office/officeart/2005/8/layout/hList1"/>
    <dgm:cxn modelId="{099463EF-11C7-41FF-8773-F21A36AD83F2}" type="presParOf" srcId="{214EC5C8-EAB3-4774-B666-4FFA637E363F}" destId="{F2BF9219-76ED-40FB-A73A-21B97643C205}" srcOrd="1" destOrd="0" presId="urn:microsoft.com/office/officeart/2005/8/layout/hList1"/>
    <dgm:cxn modelId="{28BDB416-7A87-49DF-916D-3F613E5DD879}" type="presParOf" srcId="{86B31C7A-DC02-4615-813E-50F95C27D864}" destId="{AE4DF054-3429-437D-8C88-FA5DDEEDE057}" srcOrd="11" destOrd="0" presId="urn:microsoft.com/office/officeart/2005/8/layout/hList1"/>
    <dgm:cxn modelId="{AA9EEF2D-2163-4A53-BFC1-87977C57CBF5}" type="presParOf" srcId="{86B31C7A-DC02-4615-813E-50F95C27D864}" destId="{8F2E302B-57B5-4F8B-A167-07842F9B745E}" srcOrd="12" destOrd="0" presId="urn:microsoft.com/office/officeart/2005/8/layout/hList1"/>
    <dgm:cxn modelId="{E5346D00-E0CF-4F7C-B220-7479AA913A1E}" type="presParOf" srcId="{8F2E302B-57B5-4F8B-A167-07842F9B745E}" destId="{16AACA38-51EA-473F-A5A6-0366ACD487CB}" srcOrd="0" destOrd="0" presId="urn:microsoft.com/office/officeart/2005/8/layout/hList1"/>
    <dgm:cxn modelId="{F3514B45-0A8F-46E8-9C78-7A1101157799}" type="presParOf" srcId="{8F2E302B-57B5-4F8B-A167-07842F9B745E}" destId="{2F0FB950-D44F-427E-9770-B98A00631B1B}"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8047D-6F98-4B78-BE5C-198361175187}">
      <dsp:nvSpPr>
        <dsp:cNvPr id="0" name=""/>
        <dsp:cNvSpPr/>
      </dsp:nvSpPr>
      <dsp:spPr>
        <a:xfrm>
          <a:off x="3588" y="1602487"/>
          <a:ext cx="1064329" cy="365474"/>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t>Do no harm</a:t>
          </a:r>
          <a:r>
            <a:rPr lang="en-GB" sz="1000" kern="1200"/>
            <a:t> </a:t>
          </a:r>
          <a:endParaRPr lang="en-US" sz="1000" kern="1200"/>
        </a:p>
      </dsp:txBody>
      <dsp:txXfrm>
        <a:off x="3588" y="1602487"/>
        <a:ext cx="1064329" cy="365474"/>
      </dsp:txXfrm>
    </dsp:sp>
    <dsp:sp modelId="{52FA0D55-7EB5-4177-A522-BAEE50F2C7A7}">
      <dsp:nvSpPr>
        <dsp:cNvPr id="0" name=""/>
        <dsp:cNvSpPr/>
      </dsp:nvSpPr>
      <dsp:spPr>
        <a:xfrm>
          <a:off x="3588" y="1967962"/>
          <a:ext cx="1064329" cy="1592099"/>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Be </a:t>
          </a:r>
          <a:r>
            <a:rPr lang="en-US" sz="1000" kern="1200"/>
            <a:t>trauma-sensitive.</a:t>
          </a:r>
          <a:r>
            <a:rPr lang="en-GB" sz="1000" kern="1200"/>
            <a:t>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Prioritize the safety and well-being of the individual over the information.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Assess and mitigate risks.</a:t>
          </a:r>
          <a:endParaRPr lang="en-US" sz="1000" kern="1200"/>
        </a:p>
      </dsp:txBody>
      <dsp:txXfrm>
        <a:off x="3588" y="1967962"/>
        <a:ext cx="1064329" cy="1592099"/>
      </dsp:txXfrm>
    </dsp:sp>
    <dsp:sp modelId="{57EC4086-A5BC-42D3-BD43-5CCE2693B544}">
      <dsp:nvSpPr>
        <dsp:cNvPr id="0" name=""/>
        <dsp:cNvSpPr/>
      </dsp:nvSpPr>
      <dsp:spPr>
        <a:xfrm>
          <a:off x="1216924" y="1602487"/>
          <a:ext cx="1064329" cy="365474"/>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SzPts val="1000"/>
            <a:buFont typeface="Symbol" panose="05050102010706020507" pitchFamily="18" charset="2"/>
            <a:buNone/>
          </a:pPr>
          <a:r>
            <a:rPr lang="en-GB" sz="1000" b="1" kern="1200"/>
            <a:t>Do not exploit</a:t>
          </a:r>
          <a:r>
            <a:rPr lang="en-GB" sz="1000" kern="1200"/>
            <a:t> </a:t>
          </a:r>
          <a:endParaRPr lang="en-US" sz="1000" kern="1200"/>
        </a:p>
      </dsp:txBody>
      <dsp:txXfrm>
        <a:off x="1216924" y="1602487"/>
        <a:ext cx="1064329" cy="365474"/>
      </dsp:txXfrm>
    </dsp:sp>
    <dsp:sp modelId="{3EE6FF9C-53E6-4727-8C08-EA143B900B25}">
      <dsp:nvSpPr>
        <dsp:cNvPr id="0" name=""/>
        <dsp:cNvSpPr/>
      </dsp:nvSpPr>
      <dsp:spPr>
        <a:xfrm>
          <a:off x="1216924" y="1967962"/>
          <a:ext cx="1064329" cy="1592099"/>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Follow up with affected communities.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Ensure that participation is voluntary.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Ensure that participation is rewarding. </a:t>
          </a:r>
          <a:endParaRPr lang="en-US" sz="1000" kern="1200"/>
        </a:p>
      </dsp:txBody>
      <dsp:txXfrm>
        <a:off x="1216924" y="1967962"/>
        <a:ext cx="1064329" cy="1592099"/>
      </dsp:txXfrm>
    </dsp:sp>
    <dsp:sp modelId="{D0DCE9D0-A017-4216-89D5-222783D4256F}">
      <dsp:nvSpPr>
        <dsp:cNvPr id="0" name=""/>
        <dsp:cNvSpPr/>
      </dsp:nvSpPr>
      <dsp:spPr>
        <a:xfrm>
          <a:off x="2430259" y="1602487"/>
          <a:ext cx="1064329" cy="365474"/>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SzPts val="1000"/>
            <a:buFont typeface="Symbol" panose="05050102010706020507" pitchFamily="18" charset="2"/>
            <a:buNone/>
          </a:pPr>
          <a:r>
            <a:rPr lang="en-GB" sz="1000" b="1" kern="1200"/>
            <a:t>Respect dignity and agency</a:t>
          </a:r>
          <a:r>
            <a:rPr lang="en-GB" sz="1000" kern="1200"/>
            <a:t> </a:t>
          </a:r>
          <a:endParaRPr lang="en-US" sz="1000" kern="1200"/>
        </a:p>
      </dsp:txBody>
      <dsp:txXfrm>
        <a:off x="2430259" y="1602487"/>
        <a:ext cx="1064329" cy="365474"/>
      </dsp:txXfrm>
    </dsp:sp>
    <dsp:sp modelId="{96E4CF3F-0A1B-4B70-A3D1-B04C2EFD0FD9}">
      <dsp:nvSpPr>
        <dsp:cNvPr id="0" name=""/>
        <dsp:cNvSpPr/>
      </dsp:nvSpPr>
      <dsp:spPr>
        <a:xfrm>
          <a:off x="2430259" y="1967962"/>
          <a:ext cx="1064329" cy="159209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Seek informed consent. </a:t>
          </a:r>
          <a:endParaRPr lang="en-US" sz="1000" kern="1200"/>
        </a:p>
        <a:p>
          <a:pPr marL="57150" lvl="1" indent="-57150" algn="l" defTabSz="444500">
            <a:lnSpc>
              <a:spcPct val="90000"/>
            </a:lnSpc>
            <a:spcBef>
              <a:spcPct val="0"/>
            </a:spcBef>
            <a:spcAft>
              <a:spcPct val="15000"/>
            </a:spcAft>
            <a:buChar char="•"/>
          </a:pPr>
          <a:r>
            <a:rPr lang="en-GB" sz="1000" kern="1200"/>
            <a:t>Ensure participation of rights holders. </a:t>
          </a:r>
          <a:endParaRPr lang="en-US" sz="1000" kern="1200"/>
        </a:p>
      </dsp:txBody>
      <dsp:txXfrm>
        <a:off x="2430259" y="1967962"/>
        <a:ext cx="1064329" cy="1592099"/>
      </dsp:txXfrm>
    </dsp:sp>
    <dsp:sp modelId="{CF795E9C-7A2D-4619-AAC3-678973FCC8BF}">
      <dsp:nvSpPr>
        <dsp:cNvPr id="0" name=""/>
        <dsp:cNvSpPr/>
      </dsp:nvSpPr>
      <dsp:spPr>
        <a:xfrm>
          <a:off x="3643595" y="1602487"/>
          <a:ext cx="1064329" cy="36547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t>Ensure equality and equity</a:t>
          </a:r>
          <a:r>
            <a:rPr lang="en-GB" sz="1000" kern="1200"/>
            <a:t> </a:t>
          </a:r>
          <a:endParaRPr lang="en-US" sz="1000" kern="1200"/>
        </a:p>
      </dsp:txBody>
      <dsp:txXfrm>
        <a:off x="3643595" y="1602487"/>
        <a:ext cx="1064329" cy="365474"/>
      </dsp:txXfrm>
    </dsp:sp>
    <dsp:sp modelId="{6B9896F2-18E7-403B-A317-E54155D34B89}">
      <dsp:nvSpPr>
        <dsp:cNvPr id="0" name=""/>
        <dsp:cNvSpPr/>
      </dsp:nvSpPr>
      <dsp:spPr>
        <a:xfrm>
          <a:off x="3643595" y="1967962"/>
          <a:ext cx="1064329" cy="159209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Do not reinforce existing inequities or entrench discrimination. </a:t>
          </a:r>
          <a:endParaRPr lang="en-US" sz="1000" kern="1200"/>
        </a:p>
      </dsp:txBody>
      <dsp:txXfrm>
        <a:off x="3643595" y="1967962"/>
        <a:ext cx="1064329" cy="1592099"/>
      </dsp:txXfrm>
    </dsp:sp>
    <dsp:sp modelId="{7A459761-AEF1-421D-8722-3255AA8FAF2F}">
      <dsp:nvSpPr>
        <dsp:cNvPr id="0" name=""/>
        <dsp:cNvSpPr/>
      </dsp:nvSpPr>
      <dsp:spPr>
        <a:xfrm>
          <a:off x="4856930" y="1602487"/>
          <a:ext cx="1064329" cy="365474"/>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SzPts val="1000"/>
            <a:buFont typeface="Symbol" panose="05050102010706020507" pitchFamily="18" charset="2"/>
            <a:buNone/>
          </a:pPr>
          <a:r>
            <a:rPr lang="en-GB" sz="1000" b="1" kern="1200"/>
            <a:t>Be accountable</a:t>
          </a:r>
          <a:r>
            <a:rPr lang="en-GB" sz="1000" kern="1200"/>
            <a:t> </a:t>
          </a:r>
          <a:endParaRPr lang="en-US" sz="1000" kern="1200"/>
        </a:p>
      </dsp:txBody>
      <dsp:txXfrm>
        <a:off x="4856930" y="1602487"/>
        <a:ext cx="1064329" cy="365474"/>
      </dsp:txXfrm>
    </dsp:sp>
    <dsp:sp modelId="{4D60CB07-5DAF-4361-A807-6EAC0C04CF51}">
      <dsp:nvSpPr>
        <dsp:cNvPr id="0" name=""/>
        <dsp:cNvSpPr/>
      </dsp:nvSpPr>
      <dsp:spPr>
        <a:xfrm>
          <a:off x="4856930" y="1967962"/>
          <a:ext cx="1064329" cy="1592099"/>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Honour commitments made to stakeholders.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Monitor, evaluate and assess impact. </a:t>
          </a:r>
          <a:endParaRPr lang="en-US" sz="1000" kern="1200"/>
        </a:p>
      </dsp:txBody>
      <dsp:txXfrm>
        <a:off x="4856930" y="1967962"/>
        <a:ext cx="1064329" cy="1592099"/>
      </dsp:txXfrm>
    </dsp:sp>
    <dsp:sp modelId="{4CCC5406-FF8E-4E70-8323-B009A22BB432}">
      <dsp:nvSpPr>
        <dsp:cNvPr id="0" name=""/>
        <dsp:cNvSpPr/>
      </dsp:nvSpPr>
      <dsp:spPr>
        <a:xfrm>
          <a:off x="6070266" y="1602487"/>
          <a:ext cx="1064329" cy="365474"/>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t>Respect confidentiality</a:t>
          </a:r>
          <a:r>
            <a:rPr lang="en-GB" sz="1000" kern="1200"/>
            <a:t> </a:t>
          </a:r>
          <a:endParaRPr lang="en-US" sz="1000" kern="1200"/>
        </a:p>
      </dsp:txBody>
      <dsp:txXfrm>
        <a:off x="6070266" y="1602487"/>
        <a:ext cx="1064329" cy="365474"/>
      </dsp:txXfrm>
    </dsp:sp>
    <dsp:sp modelId="{A8DDECE8-D550-4B39-9501-5E2AFD82BA92}">
      <dsp:nvSpPr>
        <dsp:cNvPr id="0" name=""/>
        <dsp:cNvSpPr/>
      </dsp:nvSpPr>
      <dsp:spPr>
        <a:xfrm>
          <a:off x="6070266" y="1967962"/>
          <a:ext cx="1064329" cy="1592099"/>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Respect confidentiality of contacts. </a:t>
          </a:r>
          <a:endParaRPr lang="en-US" sz="1000" kern="1200"/>
        </a:p>
        <a:p>
          <a:pPr marL="57150" lvl="1" indent="-57150" algn="l" defTabSz="444500">
            <a:lnSpc>
              <a:spcPct val="90000"/>
            </a:lnSpc>
            <a:spcBef>
              <a:spcPct val="0"/>
            </a:spcBef>
            <a:spcAft>
              <a:spcPct val="15000"/>
            </a:spcAft>
            <a:buSzPts val="1000"/>
            <a:buFont typeface="Symbol" panose="05050102010706020507" pitchFamily="18" charset="2"/>
            <a:buChar char=""/>
          </a:pPr>
          <a:r>
            <a:rPr lang="en-GB" sz="1000" kern="1200"/>
            <a:t>Safeguard confidentiality of recorded information. </a:t>
          </a:r>
          <a:endParaRPr lang="en-US" sz="1000" kern="1200"/>
        </a:p>
      </dsp:txBody>
      <dsp:txXfrm>
        <a:off x="6070266" y="1967962"/>
        <a:ext cx="1064329" cy="1592099"/>
      </dsp:txXfrm>
    </dsp:sp>
    <dsp:sp modelId="{9071BA9D-D8CD-4315-AE80-913B46091A3B}">
      <dsp:nvSpPr>
        <dsp:cNvPr id="0" name=""/>
        <dsp:cNvSpPr/>
      </dsp:nvSpPr>
      <dsp:spPr>
        <a:xfrm>
          <a:off x="7283602" y="1602487"/>
          <a:ext cx="1064329" cy="365474"/>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t>Ensure transparency</a:t>
          </a:r>
          <a:r>
            <a:rPr lang="en-GB" sz="1000" kern="1200"/>
            <a:t> </a:t>
          </a:r>
          <a:endParaRPr lang="en-US" sz="1000" kern="1200"/>
        </a:p>
      </dsp:txBody>
      <dsp:txXfrm>
        <a:off x="7283602" y="1602487"/>
        <a:ext cx="1064329" cy="365474"/>
      </dsp:txXfrm>
    </dsp:sp>
    <dsp:sp modelId="{4A2C21A2-2A5A-40F2-A264-1CDEE8F9241D}">
      <dsp:nvSpPr>
        <dsp:cNvPr id="0" name=""/>
        <dsp:cNvSpPr/>
      </dsp:nvSpPr>
      <dsp:spPr>
        <a:xfrm>
          <a:off x="7283602" y="1967962"/>
          <a:ext cx="1064329" cy="1592099"/>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GB" sz="1000" kern="1200"/>
            <a:t>Inform stakeholders of research plans. </a:t>
          </a:r>
          <a:endParaRPr lang="en-US" sz="1000" kern="1200"/>
        </a:p>
        <a:p>
          <a:pPr marL="57150" lvl="1" indent="-57150" algn="l" defTabSz="444500">
            <a:lnSpc>
              <a:spcPct val="90000"/>
            </a:lnSpc>
            <a:spcBef>
              <a:spcPct val="0"/>
            </a:spcBef>
            <a:spcAft>
              <a:spcPct val="15000"/>
            </a:spcAft>
            <a:buChar char="•"/>
          </a:pPr>
          <a:r>
            <a:rPr lang="en-GB" sz="1000" kern="1200"/>
            <a:t>Recognize and communicate your limitations. </a:t>
          </a:r>
          <a:endParaRPr lang="en-US" sz="1000" kern="1200"/>
        </a:p>
      </dsp:txBody>
      <dsp:txXfrm>
        <a:off x="7283602" y="1967962"/>
        <a:ext cx="1064329" cy="15920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714192-FE15-4B51-B348-6E0BBB7BDD89}">
      <dsp:nvSpPr>
        <dsp:cNvPr id="0" name=""/>
        <dsp:cNvSpPr/>
      </dsp:nvSpPr>
      <dsp:spPr>
        <a:xfrm>
          <a:off x="3597" y="543018"/>
          <a:ext cx="1066999" cy="401482"/>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Use international law framework</a:t>
          </a:r>
          <a:r>
            <a:rPr lang="en-GB" sz="800" kern="1200">
              <a:latin typeface="+mj-lt"/>
            </a:rPr>
            <a:t> </a:t>
          </a:r>
          <a:endParaRPr lang="en-US" sz="800" kern="1200">
            <a:latin typeface="+mj-lt"/>
          </a:endParaRPr>
        </a:p>
      </dsp:txBody>
      <dsp:txXfrm>
        <a:off x="3597" y="543018"/>
        <a:ext cx="1066999" cy="401482"/>
      </dsp:txXfrm>
    </dsp:sp>
    <dsp:sp modelId="{8961B749-5A30-4E8C-AE7C-2D3CD5878CD0}">
      <dsp:nvSpPr>
        <dsp:cNvPr id="0" name=""/>
        <dsp:cNvSpPr/>
      </dsp:nvSpPr>
      <dsp:spPr>
        <a:xfrm>
          <a:off x="3597" y="944501"/>
          <a:ext cx="1066999" cy="380457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Identify</a:t>
          </a:r>
          <a:r>
            <a:rPr lang="en-US" sz="800" kern="1200">
              <a:latin typeface="+mj-lt"/>
            </a:rPr>
            <a:t> violations, violators and remedies.</a:t>
          </a:r>
          <a:r>
            <a:rPr lang="en-GB" sz="800" kern="1200">
              <a:latin typeface="+mj-lt"/>
            </a:rPr>
            <a:t>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Test your hypothesis and recognize when you cannot </a:t>
          </a:r>
          <a:r>
            <a:rPr lang="en-US" sz="800" kern="1200">
              <a:latin typeface="+mj-lt"/>
            </a:rPr>
            <a:t>identify a human rights violation. </a:t>
          </a:r>
          <a:r>
            <a:rPr lang="en-GB" sz="800" kern="1200">
              <a:latin typeface="+mj-lt"/>
            </a:rPr>
            <a:t>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Adhere to Amnesty’s human rights policies.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Consult relevant law and policy and thematic advisers including relevant law, policy and thematic advisers on gender and discriminated groups as per context.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Analyse research according to international law. </a:t>
          </a:r>
          <a:endParaRPr lang="en-US" sz="800" kern="1200">
            <a:latin typeface="+mj-lt"/>
          </a:endParaRPr>
        </a:p>
      </dsp:txBody>
      <dsp:txXfrm>
        <a:off x="3597" y="944501"/>
        <a:ext cx="1066999" cy="3804570"/>
      </dsp:txXfrm>
    </dsp:sp>
    <dsp:sp modelId="{8991FDB0-B4E7-4ED6-912E-68674BB86845}">
      <dsp:nvSpPr>
        <dsp:cNvPr id="0" name=""/>
        <dsp:cNvSpPr/>
      </dsp:nvSpPr>
      <dsp:spPr>
        <a:xfrm>
          <a:off x="1219977" y="543018"/>
          <a:ext cx="1066999" cy="401482"/>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Focus on impact</a:t>
          </a:r>
          <a:r>
            <a:rPr lang="en-GB" sz="800" kern="1200">
              <a:latin typeface="+mj-lt"/>
            </a:rPr>
            <a:t> </a:t>
          </a:r>
          <a:endParaRPr lang="en-US" sz="800" kern="1200">
            <a:latin typeface="+mj-lt"/>
          </a:endParaRPr>
        </a:p>
      </dsp:txBody>
      <dsp:txXfrm>
        <a:off x="1219977" y="543018"/>
        <a:ext cx="1066999" cy="401482"/>
      </dsp:txXfrm>
    </dsp:sp>
    <dsp:sp modelId="{57A0F988-513F-45E2-8F86-93C84340D5A5}">
      <dsp:nvSpPr>
        <dsp:cNvPr id="0" name=""/>
        <dsp:cNvSpPr/>
      </dsp:nvSpPr>
      <dsp:spPr>
        <a:xfrm>
          <a:off x="1219977" y="944501"/>
          <a:ext cx="1066999" cy="3804570"/>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Work within a broader strategy for change.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Understand and reflect the context including systems of power and oppression.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Add value.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Ensure relevance and timeliness.  </a:t>
          </a:r>
          <a:endParaRPr lang="en-US" sz="800" kern="1200">
            <a:latin typeface="+mj-lt"/>
          </a:endParaRPr>
        </a:p>
      </dsp:txBody>
      <dsp:txXfrm>
        <a:off x="1219977" y="944501"/>
        <a:ext cx="1066999" cy="3804570"/>
      </dsp:txXfrm>
    </dsp:sp>
    <dsp:sp modelId="{D2BF2640-9D1E-4266-8420-63CB56F378A0}">
      <dsp:nvSpPr>
        <dsp:cNvPr id="0" name=""/>
        <dsp:cNvSpPr/>
      </dsp:nvSpPr>
      <dsp:spPr>
        <a:xfrm>
          <a:off x="2436357" y="543018"/>
          <a:ext cx="1066999" cy="401482"/>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Collaborate with partners</a:t>
          </a:r>
          <a:r>
            <a:rPr lang="en-GB" sz="800" kern="1200">
              <a:latin typeface="+mj-lt"/>
            </a:rPr>
            <a:t>.  </a:t>
          </a:r>
          <a:endParaRPr lang="en-US" sz="800" kern="1200">
            <a:latin typeface="+mj-lt"/>
          </a:endParaRPr>
        </a:p>
      </dsp:txBody>
      <dsp:txXfrm>
        <a:off x="2436357" y="543018"/>
        <a:ext cx="1066999" cy="401482"/>
      </dsp:txXfrm>
    </dsp:sp>
    <dsp:sp modelId="{2D78F359-B78F-4530-9130-EEAA686A29DF}">
      <dsp:nvSpPr>
        <dsp:cNvPr id="0" name=""/>
        <dsp:cNvSpPr/>
      </dsp:nvSpPr>
      <dsp:spPr>
        <a:xfrm>
          <a:off x="2436357" y="944501"/>
          <a:ext cx="1066999" cy="380457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Include partners from groups facing discrimination or marginalization.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Highlight individual cases. </a:t>
          </a:r>
          <a:endParaRPr lang="en-US" sz="800" kern="1200">
            <a:latin typeface="+mj-lt"/>
          </a:endParaRPr>
        </a:p>
      </dsp:txBody>
      <dsp:txXfrm>
        <a:off x="2436357" y="944501"/>
        <a:ext cx="1066999" cy="3804570"/>
      </dsp:txXfrm>
    </dsp:sp>
    <dsp:sp modelId="{3BA96457-CF3F-44C7-965F-30476E316C7E}">
      <dsp:nvSpPr>
        <dsp:cNvPr id="0" name=""/>
        <dsp:cNvSpPr/>
      </dsp:nvSpPr>
      <dsp:spPr>
        <a:xfrm>
          <a:off x="3652737" y="543018"/>
          <a:ext cx="1066999" cy="401482"/>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Challenge discrimination</a:t>
          </a:r>
          <a:r>
            <a:rPr lang="en-GB" sz="800" kern="1200">
              <a:latin typeface="+mj-lt"/>
            </a:rPr>
            <a:t> </a:t>
          </a:r>
          <a:endParaRPr lang="en-US" sz="800" kern="1200">
            <a:latin typeface="+mj-lt"/>
          </a:endParaRPr>
        </a:p>
      </dsp:txBody>
      <dsp:txXfrm>
        <a:off x="3652737" y="543018"/>
        <a:ext cx="1066999" cy="401482"/>
      </dsp:txXfrm>
    </dsp:sp>
    <dsp:sp modelId="{BBB7AA40-06D9-48D1-AD38-48583F4F6E60}">
      <dsp:nvSpPr>
        <dsp:cNvPr id="0" name=""/>
        <dsp:cNvSpPr/>
      </dsp:nvSpPr>
      <dsp:spPr>
        <a:xfrm>
          <a:off x="3652737" y="944501"/>
          <a:ext cx="1066999" cy="380457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Frame research using a non-discrimination and equality lens.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Collect relevant sex-disaggregated data, gender-related information and use this in understanding and reflecting on the </a:t>
          </a:r>
          <a:r>
            <a:rPr lang="en-US" sz="800" kern="1200">
              <a:latin typeface="+mj-lt"/>
            </a:rPr>
            <a:t>context, and framing of your research.</a:t>
          </a:r>
          <a:r>
            <a:rPr lang="en-GB" sz="800" kern="1200">
              <a:latin typeface="+mj-lt"/>
            </a:rPr>
            <a:t>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Apply an anti-racist, gender and intersectional analysis and challenge structural discrimination and oppression.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Integrate gender at all stages of the research cycle. </a:t>
          </a:r>
          <a:endParaRPr lang="en-US" sz="800" kern="1200">
            <a:latin typeface="+mj-lt"/>
          </a:endParaRPr>
        </a:p>
      </dsp:txBody>
      <dsp:txXfrm>
        <a:off x="3652737" y="944501"/>
        <a:ext cx="1066999" cy="3804570"/>
      </dsp:txXfrm>
    </dsp:sp>
    <dsp:sp modelId="{AD4AB404-5D46-4301-BFDD-9D272F434725}">
      <dsp:nvSpPr>
        <dsp:cNvPr id="0" name=""/>
        <dsp:cNvSpPr/>
      </dsp:nvSpPr>
      <dsp:spPr>
        <a:xfrm>
          <a:off x="4869117" y="543018"/>
          <a:ext cx="1066999" cy="401482"/>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Be rigorous</a:t>
          </a:r>
          <a:r>
            <a:rPr lang="en-GB" sz="800" kern="1200">
              <a:latin typeface="+mj-lt"/>
            </a:rPr>
            <a:t> </a:t>
          </a:r>
          <a:endParaRPr lang="en-US" sz="800" kern="1200">
            <a:latin typeface="+mj-lt"/>
          </a:endParaRPr>
        </a:p>
      </dsp:txBody>
      <dsp:txXfrm>
        <a:off x="4869117" y="543018"/>
        <a:ext cx="1066999" cy="401482"/>
      </dsp:txXfrm>
    </dsp:sp>
    <dsp:sp modelId="{D3F0F489-20F8-4111-8D89-D8ADBAA3A187}">
      <dsp:nvSpPr>
        <dsp:cNvPr id="0" name=""/>
        <dsp:cNvSpPr/>
      </dsp:nvSpPr>
      <dsp:spPr>
        <a:xfrm>
          <a:off x="4869117" y="944501"/>
          <a:ext cx="1066999" cy="3804570"/>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Apply “best available evidence” standard.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Test assumptions.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Ensure accuracy.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Engage with alleged perpetrators and their narratives.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Ensure that all outputs – short and long form – reflect the alleged perpetrators’ version by at least referring to a stated official position.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Offer targets a right of reply for new substantive findings.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Be specific.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Be clear.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Verify and corroborate your findings.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Assess the credibility (truthfulness) and reliability (accuracy) of your sources and ensure that you know where the information comes from.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Identify</a:t>
          </a:r>
          <a:r>
            <a:rPr lang="en-US" sz="800" kern="1200">
              <a:latin typeface="+mj-lt"/>
            </a:rPr>
            <a:t> and correct mistakes.</a:t>
          </a:r>
          <a:r>
            <a:rPr lang="en-GB" sz="800" kern="1200">
              <a:latin typeface="+mj-lt"/>
            </a:rPr>
            <a:t> </a:t>
          </a:r>
          <a:endParaRPr lang="en-US" sz="800" kern="1200">
            <a:latin typeface="+mj-lt"/>
          </a:endParaRPr>
        </a:p>
      </dsp:txBody>
      <dsp:txXfrm>
        <a:off x="4869117" y="944501"/>
        <a:ext cx="1066999" cy="3804570"/>
      </dsp:txXfrm>
    </dsp:sp>
    <dsp:sp modelId="{E3763D35-4A26-4B49-BA8A-1561E0E804B5}">
      <dsp:nvSpPr>
        <dsp:cNvPr id="0" name=""/>
        <dsp:cNvSpPr/>
      </dsp:nvSpPr>
      <dsp:spPr>
        <a:xfrm>
          <a:off x="6085497" y="543018"/>
          <a:ext cx="1066999" cy="401482"/>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Maintain impartiality and independence</a:t>
          </a:r>
          <a:r>
            <a:rPr lang="en-GB" sz="800" kern="1200">
              <a:latin typeface="+mj-lt"/>
            </a:rPr>
            <a:t> </a:t>
          </a:r>
          <a:endParaRPr lang="en-US" sz="800" kern="1200">
            <a:latin typeface="+mj-lt"/>
          </a:endParaRPr>
        </a:p>
      </dsp:txBody>
      <dsp:txXfrm>
        <a:off x="6085497" y="543018"/>
        <a:ext cx="1066999" cy="401482"/>
      </dsp:txXfrm>
    </dsp:sp>
    <dsp:sp modelId="{F2BF9219-76ED-40FB-A73A-21B97643C205}">
      <dsp:nvSpPr>
        <dsp:cNvPr id="0" name=""/>
        <dsp:cNvSpPr/>
      </dsp:nvSpPr>
      <dsp:spPr>
        <a:xfrm>
          <a:off x="6085497" y="944501"/>
          <a:ext cx="1066999" cy="380457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Assess any agendas and biases of sources.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Investigate violations by all parties with equal resources and thoroughness.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Avoid selection and confirmation bias. </a:t>
          </a:r>
          <a:endParaRPr lang="en-US" sz="800" kern="1200">
            <a:latin typeface="+mj-lt"/>
          </a:endParaRPr>
        </a:p>
      </dsp:txBody>
      <dsp:txXfrm>
        <a:off x="6085497" y="944501"/>
        <a:ext cx="1066999" cy="3804570"/>
      </dsp:txXfrm>
    </dsp:sp>
    <dsp:sp modelId="{16AACA38-51EA-473F-A5A6-0366ACD487CB}">
      <dsp:nvSpPr>
        <dsp:cNvPr id="0" name=""/>
        <dsp:cNvSpPr/>
      </dsp:nvSpPr>
      <dsp:spPr>
        <a:xfrm>
          <a:off x="7301877" y="543018"/>
          <a:ext cx="1066999" cy="401482"/>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n-GB" sz="800" b="1" kern="1200">
              <a:latin typeface="+mj-lt"/>
            </a:rPr>
            <a:t>Demonstrate boldness and innovation</a:t>
          </a:r>
          <a:r>
            <a:rPr lang="en-GB" sz="800" kern="1200">
              <a:latin typeface="+mj-lt"/>
            </a:rPr>
            <a:t> </a:t>
          </a:r>
          <a:endParaRPr lang="en-US" sz="800" kern="1200">
            <a:latin typeface="+mj-lt"/>
          </a:endParaRPr>
        </a:p>
      </dsp:txBody>
      <dsp:txXfrm>
        <a:off x="7301877" y="543018"/>
        <a:ext cx="1066999" cy="401482"/>
      </dsp:txXfrm>
    </dsp:sp>
    <dsp:sp modelId="{2F0FB950-D44F-427E-9770-B98A00631B1B}">
      <dsp:nvSpPr>
        <dsp:cNvPr id="0" name=""/>
        <dsp:cNvSpPr/>
      </dsp:nvSpPr>
      <dsp:spPr>
        <a:xfrm>
          <a:off x="7301877" y="944501"/>
          <a:ext cx="1066999" cy="3804570"/>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GB" sz="800" kern="1200">
              <a:latin typeface="+mj-lt"/>
            </a:rPr>
            <a:t>Demonstrate boldness.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Take intelligent risks.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Demonstrate innovation.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Design and test </a:t>
          </a:r>
          <a:r>
            <a:rPr lang="en-US" sz="800" kern="1200">
              <a:latin typeface="+mj-lt"/>
            </a:rPr>
            <a:t>new approaches. </a:t>
          </a:r>
          <a:r>
            <a:rPr lang="en-GB" sz="800" kern="1200">
              <a:latin typeface="+mj-lt"/>
            </a:rPr>
            <a:t> </a:t>
          </a:r>
          <a:endParaRPr lang="en-US" sz="800" kern="1200">
            <a:latin typeface="+mj-lt"/>
          </a:endParaRPr>
        </a:p>
        <a:p>
          <a:pPr marL="57150" lvl="1" indent="-57150" algn="l" defTabSz="355600">
            <a:lnSpc>
              <a:spcPct val="90000"/>
            </a:lnSpc>
            <a:spcBef>
              <a:spcPct val="0"/>
            </a:spcBef>
            <a:spcAft>
              <a:spcPct val="15000"/>
            </a:spcAft>
            <a:buChar char="•"/>
          </a:pPr>
          <a:r>
            <a:rPr lang="en-GB" sz="800" kern="1200">
              <a:latin typeface="+mj-lt"/>
            </a:rPr>
            <a:t>Develop innovative partnerships.  </a:t>
          </a:r>
          <a:endParaRPr lang="en-US" sz="800" kern="1200">
            <a:latin typeface="+mj-lt"/>
          </a:endParaRPr>
        </a:p>
      </dsp:txBody>
      <dsp:txXfrm>
        <a:off x="7301877" y="944501"/>
        <a:ext cx="1066999" cy="380457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26097-16b3-4600-aa10-6524372044c0">
      <Terms xmlns="http://schemas.microsoft.com/office/infopath/2007/PartnerControls"/>
    </lcf76f155ced4ddcb4097134ff3c332f>
    <TaxCatchAll xmlns="e2ae6792-ef19-422b-821f-afe6fc63f2b9" xsi:nil="true"/>
    <SharedWithUsers xmlns="e2ae6792-ef19-422b-821f-afe6fc63f2b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167CA55D73D40BF4C142C754726E0" ma:contentTypeVersion="13" ma:contentTypeDescription="Create a new document." ma:contentTypeScope="" ma:versionID="375697b0d6001be704e503982ab24a4b">
  <xsd:schema xmlns:xsd="http://www.w3.org/2001/XMLSchema" xmlns:xs="http://www.w3.org/2001/XMLSchema" xmlns:p="http://schemas.microsoft.com/office/2006/metadata/properties" xmlns:ns2="58d26097-16b3-4600-aa10-6524372044c0" xmlns:ns3="e2ae6792-ef19-422b-821f-afe6fc63f2b9" targetNamespace="http://schemas.microsoft.com/office/2006/metadata/properties" ma:root="true" ma:fieldsID="cb3949dc153da0b44c6796b977d88f18" ns2:_="" ns3:_="">
    <xsd:import namespace="58d26097-16b3-4600-aa10-6524372044c0"/>
    <xsd:import namespace="e2ae6792-ef19-422b-821f-afe6fc63f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26097-16b3-4600-aa10-65243720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e6792-ef19-422b-821f-afe6fc63f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90707-3096-4e50-b968-ff9ed8c248c5}" ma:internalName="TaxCatchAll" ma:showField="CatchAllData" ma:web="e2ae6792-ef19-422b-821f-afe6fc63f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99A81-31D3-4FF7-8ED3-4C27A3F8752E}">
  <ds:schemaRefs>
    <ds:schemaRef ds:uri="http://schemas.microsoft.com/office/2006/metadata/properties"/>
    <ds:schemaRef ds:uri="http://schemas.microsoft.com/office/infopath/2007/PartnerControls"/>
    <ds:schemaRef ds:uri="58d26097-16b3-4600-aa10-6524372044c0"/>
    <ds:schemaRef ds:uri="e2ae6792-ef19-422b-821f-afe6fc63f2b9"/>
  </ds:schemaRefs>
</ds:datastoreItem>
</file>

<file path=customXml/itemProps2.xml><?xml version="1.0" encoding="utf-8"?>
<ds:datastoreItem xmlns:ds="http://schemas.openxmlformats.org/officeDocument/2006/customXml" ds:itemID="{39530003-E175-4EEA-AB89-8B1F79F4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26097-16b3-4600-aa10-6524372044c0"/>
    <ds:schemaRef ds:uri="e2ae6792-ef19-422b-821f-afe6fc63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AF0CF-8428-4BDA-A314-447CF6100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Nagdee</dc:creator>
  <cp:keywords/>
  <dc:description/>
  <cp:lastModifiedBy>Jen Clark</cp:lastModifiedBy>
  <cp:revision>4</cp:revision>
  <dcterms:created xsi:type="dcterms:W3CDTF">2025-09-03T12:49:00Z</dcterms:created>
  <dcterms:modified xsi:type="dcterms:W3CDTF">2025-09-03T15:19:00Z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0x01010033F167CA55D73D40BF4C142C754726E0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