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87575" w14:textId="77777777" w:rsidR="00F62F20" w:rsidRDefault="00F62F20" w:rsidP="002417DF"/>
    <w:p w14:paraId="4A9E6E2E" w14:textId="77777777" w:rsidR="00F62F20" w:rsidRDefault="00F62F20" w:rsidP="002417DF"/>
    <w:p w14:paraId="3E7D461F" w14:textId="23131982" w:rsidR="008B57BD" w:rsidRDefault="008B57BD" w:rsidP="008B57BD">
      <w:pPr>
        <w:ind w:left="7200"/>
      </w:pPr>
    </w:p>
    <w:p w14:paraId="05471814" w14:textId="77777777" w:rsidR="00F62F20" w:rsidRDefault="00F62F20" w:rsidP="002417DF"/>
    <w:p w14:paraId="19DE1E75" w14:textId="137367BF" w:rsidR="007F6CE5" w:rsidRPr="00C6182F" w:rsidRDefault="001671C5" w:rsidP="002417DF">
      <w:r>
        <w:t xml:space="preserve">His Excellency </w:t>
      </w:r>
      <w:r w:rsidR="00A40BA8">
        <w:t xml:space="preserve">Mr Vikram K </w:t>
      </w:r>
      <w:r w:rsidR="00A81C36">
        <w:t>Doraiswami</w:t>
      </w:r>
      <w:r w:rsidR="00807C4E" w:rsidRPr="00C6182F">
        <w:t>,</w:t>
      </w:r>
    </w:p>
    <w:p w14:paraId="794338E8" w14:textId="6C109538" w:rsidR="007F6CE5" w:rsidRPr="00C6182F" w:rsidRDefault="007F6CE5" w:rsidP="002417DF">
      <w:r w:rsidRPr="00C6182F">
        <w:t>The Indian High Commissioner</w:t>
      </w:r>
      <w:r w:rsidR="00807C4E" w:rsidRPr="00C6182F">
        <w:t>,</w:t>
      </w:r>
    </w:p>
    <w:p w14:paraId="22EB0449" w14:textId="533963AD" w:rsidR="007F6CE5" w:rsidRPr="00C6182F" w:rsidRDefault="007F6CE5" w:rsidP="002417DF">
      <w:r w:rsidRPr="00C6182F">
        <w:t>India House</w:t>
      </w:r>
      <w:r w:rsidR="00807C4E" w:rsidRPr="00C6182F">
        <w:t>,</w:t>
      </w:r>
    </w:p>
    <w:p w14:paraId="2D101C7E" w14:textId="5BB1D80F" w:rsidR="007F6CE5" w:rsidRPr="00C6182F" w:rsidRDefault="007F6CE5" w:rsidP="002417DF">
      <w:r w:rsidRPr="00C6182F">
        <w:t>Aldwych</w:t>
      </w:r>
      <w:r w:rsidR="00807C4E" w:rsidRPr="00C6182F">
        <w:t>,</w:t>
      </w:r>
    </w:p>
    <w:p w14:paraId="26A85565" w14:textId="77777777" w:rsidR="002417DF" w:rsidRDefault="007F6CE5" w:rsidP="002417DF">
      <w:r w:rsidRPr="00C6182F">
        <w:t>London WC2B 4NA</w:t>
      </w:r>
      <w:r w:rsidRPr="00C6182F">
        <w:tab/>
      </w:r>
    </w:p>
    <w:p w14:paraId="664194FB" w14:textId="7A298A37" w:rsidR="00B30D8F" w:rsidRPr="00C6182F" w:rsidRDefault="007F6CE5" w:rsidP="002417DF">
      <w:r w:rsidRPr="00C6182F">
        <w:tab/>
      </w:r>
      <w:r w:rsidRPr="00C6182F">
        <w:tab/>
      </w:r>
      <w:r w:rsidRPr="00C6182F">
        <w:tab/>
      </w:r>
      <w:r w:rsidRPr="00C6182F">
        <w:tab/>
      </w:r>
    </w:p>
    <w:p w14:paraId="5931F905" w14:textId="235EFC1A" w:rsidR="007F6CE5" w:rsidRPr="00C6182F" w:rsidRDefault="003624F5" w:rsidP="002417DF">
      <w:pPr>
        <w:ind w:left="7920"/>
      </w:pPr>
      <w:r>
        <w:t>August</w:t>
      </w:r>
      <w:r w:rsidR="007F6CE5" w:rsidRPr="00C6182F">
        <w:t xml:space="preserve"> 202</w:t>
      </w:r>
      <w:r w:rsidR="002417DF">
        <w:t>5</w:t>
      </w:r>
    </w:p>
    <w:p w14:paraId="3DE4406F" w14:textId="77777777" w:rsidR="00266F68" w:rsidRDefault="007F6CE5" w:rsidP="002417DF">
      <w:r w:rsidRPr="00C6182F">
        <w:t>Your Excellency,</w:t>
      </w:r>
    </w:p>
    <w:p w14:paraId="25831465" w14:textId="77777777" w:rsidR="002417DF" w:rsidRDefault="002417DF" w:rsidP="002417DF"/>
    <w:p w14:paraId="25790690" w14:textId="4D9D7338" w:rsidR="00D43C0C" w:rsidRDefault="003624F5" w:rsidP="002417DF">
      <w:pPr>
        <w:rPr>
          <w:rFonts w:cstheme="minorHAnsi"/>
        </w:rPr>
      </w:pPr>
      <w:r>
        <w:t>I am</w:t>
      </w:r>
      <w:r w:rsidR="002417DF">
        <w:t xml:space="preserve"> deeply</w:t>
      </w:r>
      <w:r w:rsidR="00D36B7E">
        <w:t xml:space="preserve"> concern</w:t>
      </w:r>
      <w:r w:rsidR="002417DF">
        <w:t>ed</w:t>
      </w:r>
      <w:r w:rsidR="00D36B7E">
        <w:t xml:space="preserve"> </w:t>
      </w:r>
      <w:r w:rsidR="00E26CA2">
        <w:t xml:space="preserve">at the </w:t>
      </w:r>
      <w:r w:rsidR="002417DF">
        <w:t xml:space="preserve">continuing </w:t>
      </w:r>
      <w:r w:rsidR="00F62F20">
        <w:t xml:space="preserve">detention </w:t>
      </w:r>
      <w:r w:rsidR="00E26CA2">
        <w:t xml:space="preserve">of </w:t>
      </w:r>
      <w:r w:rsidR="002417DF">
        <w:t xml:space="preserve">activists arrested </w:t>
      </w:r>
      <w:r w:rsidR="008B57BD">
        <w:t xml:space="preserve">under </w:t>
      </w:r>
      <w:r w:rsidR="002417DF">
        <w:t xml:space="preserve">the </w:t>
      </w:r>
      <w:r w:rsidR="002417DF" w:rsidRPr="008277EF">
        <w:rPr>
          <w:rFonts w:cstheme="minorHAnsi"/>
          <w:b/>
          <w:bCs/>
        </w:rPr>
        <w:t>Bhima Koregaon - Elgar Parishad case</w:t>
      </w:r>
      <w:r w:rsidR="002417DF">
        <w:rPr>
          <w:rFonts w:cstheme="minorHAnsi"/>
        </w:rPr>
        <w:t xml:space="preserve">, some of whom have been held for over </w:t>
      </w:r>
      <w:r>
        <w:rPr>
          <w:rFonts w:cstheme="minorHAnsi"/>
        </w:rPr>
        <w:t>7</w:t>
      </w:r>
      <w:r w:rsidR="002417DF">
        <w:rPr>
          <w:rFonts w:cstheme="minorHAnsi"/>
        </w:rPr>
        <w:t xml:space="preserve"> years without trial, under various provisions of the Unlawful Activities Prevention Act. One of the original 16</w:t>
      </w:r>
      <w:r w:rsidR="00D43C0C">
        <w:rPr>
          <w:rFonts w:cstheme="minorHAnsi"/>
        </w:rPr>
        <w:t>, Father Stan Swamy, a Jesuit priest</w:t>
      </w:r>
      <w:r w:rsidR="008277EF">
        <w:rPr>
          <w:rFonts w:cstheme="minorHAnsi"/>
        </w:rPr>
        <w:t>,</w:t>
      </w:r>
      <w:r w:rsidR="002417DF">
        <w:rPr>
          <w:rFonts w:cstheme="minorHAnsi"/>
        </w:rPr>
        <w:t xml:space="preserve"> died in jail in 2021, having been denied timely medical care. </w:t>
      </w:r>
    </w:p>
    <w:p w14:paraId="4D2971B8" w14:textId="77777777" w:rsidR="00D43C0C" w:rsidRDefault="00D43C0C" w:rsidP="002417DF">
      <w:pPr>
        <w:rPr>
          <w:rFonts w:cstheme="minorHAnsi"/>
        </w:rPr>
      </w:pPr>
    </w:p>
    <w:p w14:paraId="49235EAD" w14:textId="0A92529F" w:rsidR="002417DF" w:rsidRDefault="00D43C0C" w:rsidP="002417DF">
      <w:r w:rsidRPr="00D43C0C">
        <w:rPr>
          <w:rFonts w:eastAsia="Times New Roman" w:cstheme="minorHAnsi"/>
          <w:color w:val="242424"/>
        </w:rPr>
        <w:t>Surendra Gadling, Mahesh Raut, Hany Babu, Ramesh Gaichor, Sagar Gorkhe and Jyoti Jagtap</w:t>
      </w:r>
      <w:r>
        <w:rPr>
          <w:rFonts w:eastAsia="Times New Roman" w:cstheme="minorHAnsi"/>
          <w:color w:val="242424"/>
        </w:rPr>
        <w:t xml:space="preserve"> remain in jail. </w:t>
      </w:r>
      <w:r w:rsidR="00E26CA2">
        <w:t xml:space="preserve"> </w:t>
      </w:r>
    </w:p>
    <w:p w14:paraId="127DAEBA" w14:textId="7EA5F54B" w:rsidR="002417DF" w:rsidRPr="00D43C0C" w:rsidRDefault="00D43C0C" w:rsidP="00D43C0C">
      <w:r w:rsidRPr="00D43C0C">
        <w:t xml:space="preserve">Sudhir Dhawale, Arun Ferreira, Vernon Gonsalves, Shoma Sen, Rona Wilson, Gautam Navlakha, Sudha Bhardwaj, Varavara Rao and Anand Teltumbde are either on bail under very restrictive conditions or under house arrest, with charges remaining in place. </w:t>
      </w:r>
    </w:p>
    <w:p w14:paraId="553F765D" w14:textId="77777777" w:rsidR="00D43C0C" w:rsidRDefault="00D43C0C" w:rsidP="002417DF"/>
    <w:p w14:paraId="0B7FB550" w14:textId="4ECE0880" w:rsidR="007C42B5" w:rsidRDefault="00D43C0C" w:rsidP="002417DF">
      <w:r>
        <w:t>Human rights guarantees are enshrined within India’s constitution</w:t>
      </w:r>
      <w:r w:rsidR="008277EF">
        <w:t>,</w:t>
      </w:r>
      <w:r>
        <w:t xml:space="preserve"> yet the</w:t>
      </w:r>
      <w:r w:rsidR="004D3DB2">
        <w:t xml:space="preserve"> UAPA </w:t>
      </w:r>
      <w:r w:rsidR="00C22D91" w:rsidRPr="00C22D91">
        <w:t xml:space="preserve">has been </w:t>
      </w:r>
      <w:r>
        <w:t>mis-</w:t>
      </w:r>
      <w:r w:rsidR="00C22D91" w:rsidRPr="00C22D91">
        <w:t xml:space="preserve">used to detain </w:t>
      </w:r>
      <w:r w:rsidR="00DD0BD4">
        <w:t xml:space="preserve">these </w:t>
      </w:r>
      <w:r w:rsidR="00C22D91" w:rsidRPr="00C22D91">
        <w:t xml:space="preserve">people </w:t>
      </w:r>
      <w:r w:rsidR="00F62F20">
        <w:t xml:space="preserve">indefinitely </w:t>
      </w:r>
      <w:r w:rsidR="00C22D91" w:rsidRPr="00C22D91">
        <w:t xml:space="preserve">for </w:t>
      </w:r>
      <w:r w:rsidR="00F62F20">
        <w:t>their work defending the rights of disadvantaged people.</w:t>
      </w:r>
      <w:r w:rsidR="00C22D91" w:rsidRPr="00C22D91">
        <w:t> </w:t>
      </w:r>
      <w:r w:rsidR="00F62F20">
        <w:t>There is no proper evidence linking them with the Bhima Koregoan events.</w:t>
      </w:r>
    </w:p>
    <w:p w14:paraId="5CDCE16E" w14:textId="77777777" w:rsidR="00D43C0C" w:rsidRDefault="00D43C0C" w:rsidP="002417DF"/>
    <w:p w14:paraId="4BD64D9D" w14:textId="5F8D874E" w:rsidR="00694033" w:rsidRPr="008277EF" w:rsidRDefault="003624F5" w:rsidP="008277EF">
      <w:pPr>
        <w:spacing w:line="240" w:lineRule="auto"/>
        <w:textAlignment w:val="baseline"/>
        <w:rPr>
          <w:rFonts w:cstheme="minorHAnsi"/>
        </w:rPr>
      </w:pPr>
      <w:r>
        <w:rPr>
          <w:rFonts w:eastAsia="Times New Roman" w:cstheme="minorHAnsi"/>
          <w:color w:val="242424"/>
        </w:rPr>
        <w:t>I</w:t>
      </w:r>
      <w:r w:rsidR="008277EF" w:rsidRPr="008277EF">
        <w:rPr>
          <w:rFonts w:eastAsia="Times New Roman" w:cstheme="minorHAnsi"/>
          <w:color w:val="242424"/>
        </w:rPr>
        <w:t xml:space="preserve"> urge the Indian government to: </w:t>
      </w:r>
    </w:p>
    <w:p w14:paraId="23B953EB" w14:textId="77777777" w:rsidR="00D43C0C" w:rsidRDefault="00D43C0C" w:rsidP="002417DF"/>
    <w:p w14:paraId="130D12BB" w14:textId="09F971AA" w:rsidR="00694033" w:rsidRDefault="00694033" w:rsidP="002417DF">
      <w:pPr>
        <w:pStyle w:val="ListParagraph"/>
        <w:numPr>
          <w:ilvl w:val="0"/>
          <w:numId w:val="2"/>
        </w:numPr>
      </w:pPr>
      <w:r>
        <w:t xml:space="preserve">Drop all charges against the </w:t>
      </w:r>
      <w:r w:rsidR="00C902AD">
        <w:t>sixteen</w:t>
      </w:r>
      <w:r>
        <w:t xml:space="preserve"> activists and immediately release th</w:t>
      </w:r>
      <w:r w:rsidR="00F62F20">
        <w:t>ose</w:t>
      </w:r>
      <w:r>
        <w:t xml:space="preserve"> remain</w:t>
      </w:r>
      <w:r w:rsidR="00F62F20">
        <w:t>ing</w:t>
      </w:r>
      <w:r>
        <w:t xml:space="preserve"> in detention</w:t>
      </w:r>
    </w:p>
    <w:p w14:paraId="55DCAEB0" w14:textId="418A2F72" w:rsidR="006E7CBE" w:rsidRDefault="00694033" w:rsidP="002417DF">
      <w:pPr>
        <w:pStyle w:val="ListParagraph"/>
        <w:numPr>
          <w:ilvl w:val="0"/>
          <w:numId w:val="2"/>
        </w:numPr>
      </w:pPr>
      <w:r>
        <w:t>Pending their release, ensure that they are granted prompt, regular, and unrestricted access to</w:t>
      </w:r>
      <w:r w:rsidR="00F62F20">
        <w:t xml:space="preserve"> legal support,</w:t>
      </w:r>
      <w:r>
        <w:t xml:space="preserve"> medical care and other basic necessities</w:t>
      </w:r>
    </w:p>
    <w:p w14:paraId="64634FEA" w14:textId="7E86AAAB" w:rsidR="00907493" w:rsidRDefault="008277EF" w:rsidP="002417DF">
      <w:pPr>
        <w:pStyle w:val="ListParagraph"/>
        <w:numPr>
          <w:ilvl w:val="0"/>
          <w:numId w:val="2"/>
        </w:numPr>
      </w:pPr>
      <w:r>
        <w:t>A</w:t>
      </w:r>
      <w:r w:rsidR="00694033">
        <w:t>mend the Unlawful Activities (Prevention) Act</w:t>
      </w:r>
      <w:r>
        <w:t xml:space="preserve"> to conform to international standards</w:t>
      </w:r>
      <w:r w:rsidR="00694033">
        <w:t>.  </w:t>
      </w:r>
    </w:p>
    <w:p w14:paraId="76DA9634" w14:textId="77777777" w:rsidR="00D43C0C" w:rsidRDefault="00D43C0C" w:rsidP="002417DF"/>
    <w:p w14:paraId="4D45A18C" w14:textId="2A40110B" w:rsidR="00B644D4" w:rsidRDefault="00B644D4" w:rsidP="002417DF">
      <w:r>
        <w:t>Thank you for your consideration.</w:t>
      </w:r>
    </w:p>
    <w:p w14:paraId="4B19407C" w14:textId="77777777" w:rsidR="00B644D4" w:rsidRDefault="00B644D4" w:rsidP="002417DF"/>
    <w:p w14:paraId="75CB0A62" w14:textId="1689F6B2" w:rsidR="00B644D4" w:rsidRDefault="00B644D4" w:rsidP="002417DF">
      <w:r>
        <w:t>Yours Sincerely,</w:t>
      </w:r>
    </w:p>
    <w:p w14:paraId="064619EC" w14:textId="77777777" w:rsidR="000F1F0A" w:rsidRDefault="000F1F0A" w:rsidP="002417DF"/>
    <w:p w14:paraId="7E5C026D" w14:textId="77777777" w:rsidR="00EB00B6" w:rsidRDefault="00EB00B6" w:rsidP="002417DF"/>
    <w:p w14:paraId="74A09F7D" w14:textId="06BA2B8B" w:rsidR="007A7F27" w:rsidRPr="00C6182F" w:rsidRDefault="007A7F27" w:rsidP="002417DF"/>
    <w:sectPr w:rsidR="007A7F27" w:rsidRPr="00C6182F" w:rsidSect="00EB00B6">
      <w:pgSz w:w="11906" w:h="16838"/>
      <w:pgMar w:top="567" w:right="1083" w:bottom="567" w:left="108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2E"/>
    <w:multiLevelType w:val="hybridMultilevel"/>
    <w:tmpl w:val="8B6E7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493FC3"/>
    <w:multiLevelType w:val="hybridMultilevel"/>
    <w:tmpl w:val="C0203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7C7A1F"/>
    <w:multiLevelType w:val="hybridMultilevel"/>
    <w:tmpl w:val="A6360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E83979"/>
    <w:multiLevelType w:val="hybridMultilevel"/>
    <w:tmpl w:val="076C1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7977213">
    <w:abstractNumId w:val="0"/>
  </w:num>
  <w:num w:numId="2" w16cid:durableId="739057803">
    <w:abstractNumId w:val="1"/>
  </w:num>
  <w:num w:numId="3" w16cid:durableId="1369449115">
    <w:abstractNumId w:val="2"/>
  </w:num>
  <w:num w:numId="4" w16cid:durableId="1650671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CE5"/>
    <w:rsid w:val="00000235"/>
    <w:rsid w:val="00000914"/>
    <w:rsid w:val="00013697"/>
    <w:rsid w:val="00027CC5"/>
    <w:rsid w:val="000472EC"/>
    <w:rsid w:val="0005113A"/>
    <w:rsid w:val="00063E6D"/>
    <w:rsid w:val="000649D2"/>
    <w:rsid w:val="00073CCD"/>
    <w:rsid w:val="000775BA"/>
    <w:rsid w:val="00087EAC"/>
    <w:rsid w:val="000A6236"/>
    <w:rsid w:val="000B4C49"/>
    <w:rsid w:val="000D51A2"/>
    <w:rsid w:val="000E126B"/>
    <w:rsid w:val="000F1F0A"/>
    <w:rsid w:val="0010581F"/>
    <w:rsid w:val="00144B06"/>
    <w:rsid w:val="00156F59"/>
    <w:rsid w:val="001671C5"/>
    <w:rsid w:val="00176065"/>
    <w:rsid w:val="00184A4A"/>
    <w:rsid w:val="00184E2B"/>
    <w:rsid w:val="001B2973"/>
    <w:rsid w:val="001B4930"/>
    <w:rsid w:val="001C77EE"/>
    <w:rsid w:val="00212746"/>
    <w:rsid w:val="00213554"/>
    <w:rsid w:val="00240E7E"/>
    <w:rsid w:val="002417DF"/>
    <w:rsid w:val="00254D73"/>
    <w:rsid w:val="00262E27"/>
    <w:rsid w:val="002654C5"/>
    <w:rsid w:val="00266F68"/>
    <w:rsid w:val="002B6396"/>
    <w:rsid w:val="002C540F"/>
    <w:rsid w:val="002E1F31"/>
    <w:rsid w:val="002E35AC"/>
    <w:rsid w:val="002F1431"/>
    <w:rsid w:val="002F250E"/>
    <w:rsid w:val="00303D24"/>
    <w:rsid w:val="003128E2"/>
    <w:rsid w:val="003221FA"/>
    <w:rsid w:val="003624F5"/>
    <w:rsid w:val="003758E1"/>
    <w:rsid w:val="003773EE"/>
    <w:rsid w:val="00385F5D"/>
    <w:rsid w:val="003965E5"/>
    <w:rsid w:val="003A2442"/>
    <w:rsid w:val="003E0F18"/>
    <w:rsid w:val="003E58E2"/>
    <w:rsid w:val="003E7C9F"/>
    <w:rsid w:val="00401307"/>
    <w:rsid w:val="0041109C"/>
    <w:rsid w:val="004302E0"/>
    <w:rsid w:val="004336DE"/>
    <w:rsid w:val="0045769A"/>
    <w:rsid w:val="00466289"/>
    <w:rsid w:val="00471C18"/>
    <w:rsid w:val="00475FD1"/>
    <w:rsid w:val="00484923"/>
    <w:rsid w:val="004A6A24"/>
    <w:rsid w:val="004B445C"/>
    <w:rsid w:val="004C2118"/>
    <w:rsid w:val="004D3DB2"/>
    <w:rsid w:val="004E7368"/>
    <w:rsid w:val="005121E9"/>
    <w:rsid w:val="00521D56"/>
    <w:rsid w:val="00526FB8"/>
    <w:rsid w:val="00533746"/>
    <w:rsid w:val="00535E59"/>
    <w:rsid w:val="00545024"/>
    <w:rsid w:val="00562551"/>
    <w:rsid w:val="0056653E"/>
    <w:rsid w:val="00570568"/>
    <w:rsid w:val="00573F07"/>
    <w:rsid w:val="00574520"/>
    <w:rsid w:val="0058761F"/>
    <w:rsid w:val="005A135F"/>
    <w:rsid w:val="005A71C7"/>
    <w:rsid w:val="005C519D"/>
    <w:rsid w:val="005D3A07"/>
    <w:rsid w:val="006239CC"/>
    <w:rsid w:val="00634359"/>
    <w:rsid w:val="00636D8C"/>
    <w:rsid w:val="00642D8D"/>
    <w:rsid w:val="00643689"/>
    <w:rsid w:val="00643CED"/>
    <w:rsid w:val="006450B1"/>
    <w:rsid w:val="00645F71"/>
    <w:rsid w:val="00646D4E"/>
    <w:rsid w:val="00694033"/>
    <w:rsid w:val="006A4F15"/>
    <w:rsid w:val="006B7E1B"/>
    <w:rsid w:val="006C5885"/>
    <w:rsid w:val="006D351F"/>
    <w:rsid w:val="006E7CBE"/>
    <w:rsid w:val="006F60E2"/>
    <w:rsid w:val="006F6907"/>
    <w:rsid w:val="007427E9"/>
    <w:rsid w:val="007439F3"/>
    <w:rsid w:val="0076663B"/>
    <w:rsid w:val="00771D91"/>
    <w:rsid w:val="00784B1F"/>
    <w:rsid w:val="0079426F"/>
    <w:rsid w:val="007A522E"/>
    <w:rsid w:val="007A70F1"/>
    <w:rsid w:val="007A7F27"/>
    <w:rsid w:val="007B3F5B"/>
    <w:rsid w:val="007B7454"/>
    <w:rsid w:val="007C42B5"/>
    <w:rsid w:val="007F18DC"/>
    <w:rsid w:val="007F2F58"/>
    <w:rsid w:val="007F6CE5"/>
    <w:rsid w:val="0080620C"/>
    <w:rsid w:val="00807C4E"/>
    <w:rsid w:val="008277EF"/>
    <w:rsid w:val="0085078B"/>
    <w:rsid w:val="00854043"/>
    <w:rsid w:val="00883061"/>
    <w:rsid w:val="008A6D73"/>
    <w:rsid w:val="008B57BD"/>
    <w:rsid w:val="008C69D8"/>
    <w:rsid w:val="008E2E5C"/>
    <w:rsid w:val="008F5708"/>
    <w:rsid w:val="00904A37"/>
    <w:rsid w:val="00907493"/>
    <w:rsid w:val="00932180"/>
    <w:rsid w:val="00933840"/>
    <w:rsid w:val="00961160"/>
    <w:rsid w:val="00994D2E"/>
    <w:rsid w:val="009A43E7"/>
    <w:rsid w:val="009C1FB6"/>
    <w:rsid w:val="009D38C4"/>
    <w:rsid w:val="009D4ED7"/>
    <w:rsid w:val="009D6723"/>
    <w:rsid w:val="009D6EE3"/>
    <w:rsid w:val="00A0439E"/>
    <w:rsid w:val="00A12123"/>
    <w:rsid w:val="00A17A99"/>
    <w:rsid w:val="00A40BA8"/>
    <w:rsid w:val="00A65E8A"/>
    <w:rsid w:val="00A673C8"/>
    <w:rsid w:val="00A81C36"/>
    <w:rsid w:val="00A854EC"/>
    <w:rsid w:val="00A921FF"/>
    <w:rsid w:val="00AA6DF5"/>
    <w:rsid w:val="00AC0ED6"/>
    <w:rsid w:val="00AC404E"/>
    <w:rsid w:val="00AC5893"/>
    <w:rsid w:val="00AD585B"/>
    <w:rsid w:val="00AF6A3F"/>
    <w:rsid w:val="00B300F4"/>
    <w:rsid w:val="00B30D8F"/>
    <w:rsid w:val="00B35611"/>
    <w:rsid w:val="00B644D4"/>
    <w:rsid w:val="00B66675"/>
    <w:rsid w:val="00B72A36"/>
    <w:rsid w:val="00B80C46"/>
    <w:rsid w:val="00BA17BE"/>
    <w:rsid w:val="00BB2504"/>
    <w:rsid w:val="00BD16AA"/>
    <w:rsid w:val="00BE3E3B"/>
    <w:rsid w:val="00BF070B"/>
    <w:rsid w:val="00BF5380"/>
    <w:rsid w:val="00BF54AC"/>
    <w:rsid w:val="00C04123"/>
    <w:rsid w:val="00C0780F"/>
    <w:rsid w:val="00C22D91"/>
    <w:rsid w:val="00C37B28"/>
    <w:rsid w:val="00C44809"/>
    <w:rsid w:val="00C6182F"/>
    <w:rsid w:val="00C6547C"/>
    <w:rsid w:val="00C902AD"/>
    <w:rsid w:val="00CD3E93"/>
    <w:rsid w:val="00CD538A"/>
    <w:rsid w:val="00CF61D0"/>
    <w:rsid w:val="00D0061A"/>
    <w:rsid w:val="00D03E22"/>
    <w:rsid w:val="00D134B5"/>
    <w:rsid w:val="00D24049"/>
    <w:rsid w:val="00D25D61"/>
    <w:rsid w:val="00D30C74"/>
    <w:rsid w:val="00D36B7E"/>
    <w:rsid w:val="00D43C0C"/>
    <w:rsid w:val="00D44B80"/>
    <w:rsid w:val="00D57447"/>
    <w:rsid w:val="00D701A4"/>
    <w:rsid w:val="00D81487"/>
    <w:rsid w:val="00DB4475"/>
    <w:rsid w:val="00DB621A"/>
    <w:rsid w:val="00DB7CAF"/>
    <w:rsid w:val="00DC5766"/>
    <w:rsid w:val="00DD0BD4"/>
    <w:rsid w:val="00DE0706"/>
    <w:rsid w:val="00DE140F"/>
    <w:rsid w:val="00E070A7"/>
    <w:rsid w:val="00E1082B"/>
    <w:rsid w:val="00E1187A"/>
    <w:rsid w:val="00E118D8"/>
    <w:rsid w:val="00E1394A"/>
    <w:rsid w:val="00E172B2"/>
    <w:rsid w:val="00E257F7"/>
    <w:rsid w:val="00E26CA2"/>
    <w:rsid w:val="00E30A52"/>
    <w:rsid w:val="00E43B04"/>
    <w:rsid w:val="00E454AE"/>
    <w:rsid w:val="00E5390A"/>
    <w:rsid w:val="00E6374D"/>
    <w:rsid w:val="00E65B59"/>
    <w:rsid w:val="00E70CE9"/>
    <w:rsid w:val="00E857D0"/>
    <w:rsid w:val="00EB00B6"/>
    <w:rsid w:val="00EB158B"/>
    <w:rsid w:val="00EB34B9"/>
    <w:rsid w:val="00EB3975"/>
    <w:rsid w:val="00EE29EF"/>
    <w:rsid w:val="00F063AF"/>
    <w:rsid w:val="00F116EA"/>
    <w:rsid w:val="00F16F3A"/>
    <w:rsid w:val="00F27BA7"/>
    <w:rsid w:val="00F62F20"/>
    <w:rsid w:val="00F72A0F"/>
    <w:rsid w:val="00F80233"/>
    <w:rsid w:val="00F95A05"/>
    <w:rsid w:val="00FB59BC"/>
    <w:rsid w:val="00FB679D"/>
    <w:rsid w:val="00FE031B"/>
    <w:rsid w:val="00FE110C"/>
    <w:rsid w:val="00FE3564"/>
    <w:rsid w:val="00FF31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81484"/>
  <w15:chartTrackingRefBased/>
  <w15:docId w15:val="{4D778F03-AB4E-42C0-A363-1C9F13287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CE5"/>
  </w:style>
  <w:style w:type="paragraph" w:styleId="Heading1">
    <w:name w:val="heading 1"/>
    <w:basedOn w:val="Normal"/>
    <w:next w:val="Normal"/>
    <w:link w:val="Heading1Char"/>
    <w:uiPriority w:val="9"/>
    <w:qFormat/>
    <w:rsid w:val="007F2F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F2F5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CE5"/>
    <w:rPr>
      <w:color w:val="0563C1" w:themeColor="hyperlink"/>
      <w:u w:val="single"/>
    </w:rPr>
  </w:style>
  <w:style w:type="character" w:customStyle="1" w:styleId="Heading1Char">
    <w:name w:val="Heading 1 Char"/>
    <w:basedOn w:val="DefaultParagraphFont"/>
    <w:link w:val="Heading1"/>
    <w:uiPriority w:val="9"/>
    <w:rsid w:val="007F2F5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F2F5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058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511296">
      <w:bodyDiv w:val="1"/>
      <w:marLeft w:val="0"/>
      <w:marRight w:val="0"/>
      <w:marTop w:val="0"/>
      <w:marBottom w:val="0"/>
      <w:divBdr>
        <w:top w:val="none" w:sz="0" w:space="0" w:color="auto"/>
        <w:left w:val="none" w:sz="0" w:space="0" w:color="auto"/>
        <w:bottom w:val="none" w:sz="0" w:space="0" w:color="auto"/>
        <w:right w:val="none" w:sz="0" w:space="0" w:color="auto"/>
      </w:divBdr>
      <w:divsChild>
        <w:div w:id="1724523876">
          <w:marLeft w:val="0"/>
          <w:marRight w:val="0"/>
          <w:marTop w:val="0"/>
          <w:marBottom w:val="0"/>
          <w:divBdr>
            <w:top w:val="none" w:sz="0" w:space="0" w:color="auto"/>
            <w:left w:val="none" w:sz="0" w:space="0" w:color="auto"/>
            <w:bottom w:val="none" w:sz="0" w:space="0" w:color="auto"/>
            <w:right w:val="none" w:sz="0" w:space="0" w:color="auto"/>
          </w:divBdr>
          <w:divsChild>
            <w:div w:id="2120296668">
              <w:marLeft w:val="0"/>
              <w:marRight w:val="0"/>
              <w:marTop w:val="0"/>
              <w:marBottom w:val="0"/>
              <w:divBdr>
                <w:top w:val="none" w:sz="0" w:space="0" w:color="auto"/>
                <w:left w:val="none" w:sz="0" w:space="0" w:color="auto"/>
                <w:bottom w:val="none" w:sz="0" w:space="0" w:color="auto"/>
                <w:right w:val="none" w:sz="0" w:space="0" w:color="auto"/>
              </w:divBdr>
            </w:div>
            <w:div w:id="460733403">
              <w:marLeft w:val="0"/>
              <w:marRight w:val="0"/>
              <w:marTop w:val="0"/>
              <w:marBottom w:val="0"/>
              <w:divBdr>
                <w:top w:val="none" w:sz="0" w:space="0" w:color="auto"/>
                <w:left w:val="none" w:sz="0" w:space="0" w:color="auto"/>
                <w:bottom w:val="none" w:sz="0" w:space="0" w:color="auto"/>
                <w:right w:val="none" w:sz="0" w:space="0" w:color="auto"/>
              </w:divBdr>
            </w:div>
          </w:divsChild>
        </w:div>
        <w:div w:id="1689022008">
          <w:marLeft w:val="0"/>
          <w:marRight w:val="0"/>
          <w:marTop w:val="180"/>
          <w:marBottom w:val="180"/>
          <w:divBdr>
            <w:top w:val="none" w:sz="0" w:space="0" w:color="auto"/>
            <w:left w:val="none" w:sz="0" w:space="0" w:color="auto"/>
            <w:bottom w:val="none" w:sz="0" w:space="0" w:color="auto"/>
            <w:right w:val="none" w:sz="0" w:space="0" w:color="auto"/>
          </w:divBdr>
        </w:div>
        <w:div w:id="783690029">
          <w:marLeft w:val="0"/>
          <w:marRight w:val="0"/>
          <w:marTop w:val="0"/>
          <w:marBottom w:val="0"/>
          <w:divBdr>
            <w:top w:val="none" w:sz="0" w:space="0" w:color="auto"/>
            <w:left w:val="none" w:sz="0" w:space="0" w:color="auto"/>
            <w:bottom w:val="none" w:sz="0" w:space="0" w:color="auto"/>
            <w:right w:val="none" w:sz="0" w:space="0" w:color="auto"/>
          </w:divBdr>
          <w:divsChild>
            <w:div w:id="684402498">
              <w:marLeft w:val="0"/>
              <w:marRight w:val="0"/>
              <w:marTop w:val="0"/>
              <w:marBottom w:val="0"/>
              <w:divBdr>
                <w:top w:val="none" w:sz="0" w:space="0" w:color="auto"/>
                <w:left w:val="none" w:sz="0" w:space="0" w:color="auto"/>
                <w:bottom w:val="none" w:sz="0" w:space="0" w:color="auto"/>
                <w:right w:val="none" w:sz="0" w:space="0" w:color="auto"/>
              </w:divBdr>
              <w:divsChild>
                <w:div w:id="200982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042525">
      <w:bodyDiv w:val="1"/>
      <w:marLeft w:val="0"/>
      <w:marRight w:val="0"/>
      <w:marTop w:val="0"/>
      <w:marBottom w:val="0"/>
      <w:divBdr>
        <w:top w:val="none" w:sz="0" w:space="0" w:color="auto"/>
        <w:left w:val="none" w:sz="0" w:space="0" w:color="auto"/>
        <w:bottom w:val="none" w:sz="0" w:space="0" w:color="auto"/>
        <w:right w:val="none" w:sz="0" w:space="0" w:color="auto"/>
      </w:divBdr>
      <w:divsChild>
        <w:div w:id="318192124">
          <w:marLeft w:val="0"/>
          <w:marRight w:val="0"/>
          <w:marTop w:val="0"/>
          <w:marBottom w:val="0"/>
          <w:divBdr>
            <w:top w:val="none" w:sz="0" w:space="0" w:color="auto"/>
            <w:left w:val="none" w:sz="0" w:space="0" w:color="auto"/>
            <w:bottom w:val="none" w:sz="0" w:space="0" w:color="auto"/>
            <w:right w:val="none" w:sz="0" w:space="0" w:color="auto"/>
          </w:divBdr>
          <w:divsChild>
            <w:div w:id="1193616880">
              <w:marLeft w:val="0"/>
              <w:marRight w:val="0"/>
              <w:marTop w:val="0"/>
              <w:marBottom w:val="0"/>
              <w:divBdr>
                <w:top w:val="none" w:sz="0" w:space="0" w:color="auto"/>
                <w:left w:val="none" w:sz="0" w:space="0" w:color="auto"/>
                <w:bottom w:val="none" w:sz="0" w:space="0" w:color="auto"/>
                <w:right w:val="none" w:sz="0" w:space="0" w:color="auto"/>
              </w:divBdr>
            </w:div>
            <w:div w:id="43451996">
              <w:marLeft w:val="0"/>
              <w:marRight w:val="0"/>
              <w:marTop w:val="0"/>
              <w:marBottom w:val="0"/>
              <w:divBdr>
                <w:top w:val="none" w:sz="0" w:space="0" w:color="auto"/>
                <w:left w:val="none" w:sz="0" w:space="0" w:color="auto"/>
                <w:bottom w:val="none" w:sz="0" w:space="0" w:color="auto"/>
                <w:right w:val="none" w:sz="0" w:space="0" w:color="auto"/>
              </w:divBdr>
            </w:div>
          </w:divsChild>
        </w:div>
        <w:div w:id="2129465299">
          <w:marLeft w:val="0"/>
          <w:marRight w:val="0"/>
          <w:marTop w:val="180"/>
          <w:marBottom w:val="180"/>
          <w:divBdr>
            <w:top w:val="none" w:sz="0" w:space="0" w:color="auto"/>
            <w:left w:val="none" w:sz="0" w:space="0" w:color="auto"/>
            <w:bottom w:val="none" w:sz="0" w:space="0" w:color="auto"/>
            <w:right w:val="none" w:sz="0" w:space="0" w:color="auto"/>
          </w:divBdr>
        </w:div>
        <w:div w:id="475224606">
          <w:marLeft w:val="0"/>
          <w:marRight w:val="0"/>
          <w:marTop w:val="0"/>
          <w:marBottom w:val="0"/>
          <w:divBdr>
            <w:top w:val="none" w:sz="0" w:space="0" w:color="auto"/>
            <w:left w:val="none" w:sz="0" w:space="0" w:color="auto"/>
            <w:bottom w:val="none" w:sz="0" w:space="0" w:color="auto"/>
            <w:right w:val="none" w:sz="0" w:space="0" w:color="auto"/>
          </w:divBdr>
          <w:divsChild>
            <w:div w:id="1827431495">
              <w:marLeft w:val="0"/>
              <w:marRight w:val="0"/>
              <w:marTop w:val="0"/>
              <w:marBottom w:val="0"/>
              <w:divBdr>
                <w:top w:val="none" w:sz="0" w:space="0" w:color="auto"/>
                <w:left w:val="none" w:sz="0" w:space="0" w:color="auto"/>
                <w:bottom w:val="none" w:sz="0" w:space="0" w:color="auto"/>
                <w:right w:val="none" w:sz="0" w:space="0" w:color="auto"/>
              </w:divBdr>
              <w:divsChild>
                <w:div w:id="3421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5016">
      <w:bodyDiv w:val="1"/>
      <w:marLeft w:val="0"/>
      <w:marRight w:val="0"/>
      <w:marTop w:val="0"/>
      <w:marBottom w:val="0"/>
      <w:divBdr>
        <w:top w:val="none" w:sz="0" w:space="0" w:color="auto"/>
        <w:left w:val="none" w:sz="0" w:space="0" w:color="auto"/>
        <w:bottom w:val="none" w:sz="0" w:space="0" w:color="auto"/>
        <w:right w:val="none" w:sz="0" w:space="0" w:color="auto"/>
      </w:divBdr>
      <w:divsChild>
        <w:div w:id="704016419">
          <w:marLeft w:val="0"/>
          <w:marRight w:val="0"/>
          <w:marTop w:val="0"/>
          <w:marBottom w:val="0"/>
          <w:divBdr>
            <w:top w:val="none" w:sz="0" w:space="0" w:color="auto"/>
            <w:left w:val="none" w:sz="0" w:space="0" w:color="auto"/>
            <w:bottom w:val="none" w:sz="0" w:space="0" w:color="auto"/>
            <w:right w:val="none" w:sz="0" w:space="0" w:color="auto"/>
          </w:divBdr>
          <w:divsChild>
            <w:div w:id="1992052350">
              <w:marLeft w:val="0"/>
              <w:marRight w:val="0"/>
              <w:marTop w:val="0"/>
              <w:marBottom w:val="0"/>
              <w:divBdr>
                <w:top w:val="none" w:sz="0" w:space="0" w:color="auto"/>
                <w:left w:val="none" w:sz="0" w:space="0" w:color="auto"/>
                <w:bottom w:val="none" w:sz="0" w:space="0" w:color="auto"/>
                <w:right w:val="none" w:sz="0" w:space="0" w:color="auto"/>
              </w:divBdr>
            </w:div>
            <w:div w:id="1524593957">
              <w:marLeft w:val="0"/>
              <w:marRight w:val="0"/>
              <w:marTop w:val="0"/>
              <w:marBottom w:val="0"/>
              <w:divBdr>
                <w:top w:val="none" w:sz="0" w:space="0" w:color="auto"/>
                <w:left w:val="none" w:sz="0" w:space="0" w:color="auto"/>
                <w:bottom w:val="none" w:sz="0" w:space="0" w:color="auto"/>
                <w:right w:val="none" w:sz="0" w:space="0" w:color="auto"/>
              </w:divBdr>
            </w:div>
          </w:divsChild>
        </w:div>
        <w:div w:id="1308779544">
          <w:marLeft w:val="0"/>
          <w:marRight w:val="0"/>
          <w:marTop w:val="180"/>
          <w:marBottom w:val="180"/>
          <w:divBdr>
            <w:top w:val="none" w:sz="0" w:space="0" w:color="auto"/>
            <w:left w:val="none" w:sz="0" w:space="0" w:color="auto"/>
            <w:bottom w:val="none" w:sz="0" w:space="0" w:color="auto"/>
            <w:right w:val="none" w:sz="0" w:space="0" w:color="auto"/>
          </w:divBdr>
        </w:div>
        <w:div w:id="1174342422">
          <w:marLeft w:val="0"/>
          <w:marRight w:val="0"/>
          <w:marTop w:val="0"/>
          <w:marBottom w:val="0"/>
          <w:divBdr>
            <w:top w:val="none" w:sz="0" w:space="0" w:color="auto"/>
            <w:left w:val="none" w:sz="0" w:space="0" w:color="auto"/>
            <w:bottom w:val="none" w:sz="0" w:space="0" w:color="auto"/>
            <w:right w:val="none" w:sz="0" w:space="0" w:color="auto"/>
          </w:divBdr>
          <w:divsChild>
            <w:div w:id="2048336443">
              <w:marLeft w:val="0"/>
              <w:marRight w:val="0"/>
              <w:marTop w:val="0"/>
              <w:marBottom w:val="0"/>
              <w:divBdr>
                <w:top w:val="none" w:sz="0" w:space="0" w:color="auto"/>
                <w:left w:val="none" w:sz="0" w:space="0" w:color="auto"/>
                <w:bottom w:val="none" w:sz="0" w:space="0" w:color="auto"/>
                <w:right w:val="none" w:sz="0" w:space="0" w:color="auto"/>
              </w:divBdr>
              <w:divsChild>
                <w:div w:id="1257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1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Cherry</dc:creator>
  <cp:keywords/>
  <dc:description/>
  <cp:lastModifiedBy>Cherry Bird</cp:lastModifiedBy>
  <cp:revision>3</cp:revision>
  <dcterms:created xsi:type="dcterms:W3CDTF">2025-07-31T10:58:00Z</dcterms:created>
  <dcterms:modified xsi:type="dcterms:W3CDTF">2025-07-31T10:59:00Z</dcterms:modified>
</cp:coreProperties>
</file>