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C96C" w14:textId="77777777" w:rsidR="00F10087" w:rsidRDefault="007F7B43">
      <w:pPr>
        <w:spacing w:after="0" w:line="259" w:lineRule="auto"/>
        <w:ind w:left="40" w:firstLine="0"/>
      </w:pPr>
      <w:r>
        <w:rPr>
          <w:b/>
          <w:sz w:val="65"/>
        </w:rPr>
        <w:t xml:space="preserve">AMNESTY INTERNATIONAL </w:t>
      </w:r>
    </w:p>
    <w:p w14:paraId="1CBCF174" w14:textId="77777777" w:rsidR="00F10087" w:rsidRDefault="007F7B43">
      <w:pPr>
        <w:spacing w:after="2875" w:line="259" w:lineRule="auto"/>
        <w:ind w:left="20" w:firstLine="0"/>
      </w:pPr>
      <w:r>
        <w:rPr>
          <w:sz w:val="65"/>
        </w:rPr>
        <w:t>UNITED KINGDOM SECTION</w:t>
      </w:r>
    </w:p>
    <w:p w14:paraId="1787B1FB" w14:textId="76DB5B32" w:rsidR="00F10087" w:rsidRDefault="003E74B5">
      <w:pPr>
        <w:spacing w:after="0" w:line="259" w:lineRule="auto"/>
        <w:ind w:left="0" w:firstLine="0"/>
      </w:pPr>
      <w:r>
        <w:rPr>
          <w:sz w:val="96"/>
        </w:rPr>
        <w:t>DECISIONS</w:t>
      </w:r>
      <w:r w:rsidR="007F7B43">
        <w:rPr>
          <w:sz w:val="96"/>
        </w:rPr>
        <w:t xml:space="preserve"> OF THE</w:t>
      </w:r>
    </w:p>
    <w:p w14:paraId="4BC39E8F" w14:textId="77777777" w:rsidR="00F10087" w:rsidRDefault="007F7B43">
      <w:pPr>
        <w:spacing w:after="0" w:line="216" w:lineRule="auto"/>
        <w:ind w:left="182" w:right="597" w:firstLine="0"/>
      </w:pPr>
      <w:r>
        <w:rPr>
          <w:b/>
          <w:color w:val="FFFEFD"/>
          <w:sz w:val="111"/>
          <w:shd w:val="clear" w:color="auto" w:fill="181717"/>
        </w:rPr>
        <w:t>2024 ANNUAL GENERAL MEETING</w:t>
      </w:r>
    </w:p>
    <w:p w14:paraId="15A36440" w14:textId="384997AF" w:rsidR="003E74B5" w:rsidRDefault="007F7B43" w:rsidP="003E74B5">
      <w:pPr>
        <w:spacing w:after="3958" w:line="259" w:lineRule="auto"/>
        <w:ind w:left="40" w:firstLine="0"/>
        <w:rPr>
          <w:b/>
          <w:sz w:val="65"/>
          <w:shd w:val="clear" w:color="auto" w:fill="DEDDDC"/>
        </w:rPr>
      </w:pPr>
      <w:r>
        <w:rPr>
          <w:b/>
          <w:sz w:val="45"/>
        </w:rPr>
        <w:t>Saturday 22 June 2024</w:t>
      </w:r>
      <w:r>
        <w:rPr>
          <w:sz w:val="45"/>
        </w:rPr>
        <w:t xml:space="preserve"> </w:t>
      </w:r>
      <w:r w:rsidR="003E74B5">
        <w:rPr>
          <w:b/>
          <w:sz w:val="65"/>
          <w:shd w:val="clear" w:color="auto" w:fill="DEDDDC"/>
        </w:rPr>
        <w:br w:type="page"/>
      </w:r>
    </w:p>
    <w:p w14:paraId="6EB4977F" w14:textId="3BFB1F8B" w:rsidR="00F10087" w:rsidRDefault="007F7B43">
      <w:pPr>
        <w:spacing w:after="0" w:line="216" w:lineRule="auto"/>
        <w:ind w:left="75"/>
      </w:pPr>
      <w:r>
        <w:rPr>
          <w:b/>
          <w:sz w:val="65"/>
          <w:shd w:val="clear" w:color="auto" w:fill="DEDDDC"/>
        </w:rPr>
        <w:lastRenderedPageBreak/>
        <w:t>FINANCIAL RESOLUTIONS</w:t>
      </w:r>
    </w:p>
    <w:p w14:paraId="2124E537" w14:textId="77777777" w:rsidR="00F10087" w:rsidRDefault="007F7B43">
      <w:pPr>
        <w:pStyle w:val="Heading3"/>
        <w:ind w:left="-5"/>
      </w:pPr>
      <w:r>
        <w:t>F1</w:t>
      </w:r>
    </w:p>
    <w:p w14:paraId="1F7A2F0C" w14:textId="77777777" w:rsidR="00F10087" w:rsidRDefault="007F7B43">
      <w:pPr>
        <w:ind w:left="-5" w:right="78"/>
      </w:pPr>
      <w:r>
        <w:rPr>
          <w:b/>
        </w:rPr>
        <w:t xml:space="preserve">Resolution title: </w:t>
      </w:r>
      <w:r>
        <w:t>Financial statements</w:t>
      </w:r>
    </w:p>
    <w:p w14:paraId="2D6B9E73" w14:textId="77777777" w:rsidR="00F10087" w:rsidRDefault="007F7B43">
      <w:pPr>
        <w:ind w:left="-5" w:right="78"/>
      </w:pPr>
      <w:r>
        <w:rPr>
          <w:b/>
        </w:rPr>
        <w:t xml:space="preserve">Resolution summary: </w:t>
      </w:r>
      <w:r>
        <w:t>A routine resolution to receive the financial statements and reports.</w:t>
      </w:r>
    </w:p>
    <w:p w14:paraId="14AA795F" w14:textId="77777777" w:rsidR="00F10087" w:rsidRDefault="007F7B43">
      <w:pPr>
        <w:ind w:left="-5" w:right="78"/>
      </w:pPr>
      <w:r>
        <w:rPr>
          <w:b/>
        </w:rPr>
        <w:t xml:space="preserve">Proposer: </w:t>
      </w:r>
      <w:r>
        <w:t>AIUK Board</w:t>
      </w:r>
    </w:p>
    <w:p w14:paraId="6AFEF1F3" w14:textId="77777777" w:rsidR="00F10087" w:rsidRDefault="007F7B43">
      <w:pPr>
        <w:ind w:left="-5" w:right="78"/>
      </w:pPr>
      <w:r>
        <w:rPr>
          <w:b/>
        </w:rPr>
        <w:t xml:space="preserve">Resolution text: </w:t>
      </w:r>
      <w:r>
        <w:t>This AGM resolves to receive the Report of the Directors and the audited accounts of AIUK Section for the year ended 31 December 2023.</w:t>
      </w:r>
    </w:p>
    <w:p w14:paraId="13962D39" w14:textId="77777777" w:rsidR="003E74B5" w:rsidRDefault="003E74B5">
      <w:pPr>
        <w:ind w:left="-5" w:right="78"/>
      </w:pPr>
    </w:p>
    <w:p w14:paraId="1D47F81C" w14:textId="75F20112" w:rsidR="003E74B5" w:rsidRPr="003E74B5" w:rsidRDefault="003E74B5">
      <w:pPr>
        <w:ind w:left="-5" w:right="78"/>
        <w:rPr>
          <w:b/>
          <w:bCs/>
        </w:rPr>
      </w:pPr>
      <w:r w:rsidRPr="003E74B5">
        <w:rPr>
          <w:b/>
          <w:bCs/>
        </w:rPr>
        <w:t>1077 votes FOR; 10 votes AGAINST</w:t>
      </w:r>
    </w:p>
    <w:p w14:paraId="6F521304" w14:textId="77777777" w:rsidR="003E74B5" w:rsidRDefault="003E74B5">
      <w:pPr>
        <w:ind w:left="-5" w:right="78"/>
      </w:pPr>
    </w:p>
    <w:p w14:paraId="565DAFAD" w14:textId="77777777" w:rsidR="00F10087" w:rsidRDefault="007F7B43">
      <w:pPr>
        <w:pStyle w:val="Heading3"/>
        <w:ind w:left="-5"/>
      </w:pPr>
      <w:r>
        <w:t>F2</w:t>
      </w:r>
    </w:p>
    <w:p w14:paraId="63296F7D" w14:textId="601E8B9B" w:rsidR="00F10087" w:rsidRDefault="003E74B5">
      <w:pPr>
        <w:ind w:left="-5"/>
      </w:pPr>
      <w:r>
        <w:rPr>
          <w:b/>
          <w:noProof/>
        </w:rPr>
        <mc:AlternateContent>
          <mc:Choice Requires="wps">
            <w:drawing>
              <wp:anchor distT="0" distB="0" distL="114300" distR="114300" simplePos="0" relativeHeight="251659264" behindDoc="1" locked="0" layoutInCell="1" allowOverlap="1" wp14:anchorId="0EDEA309" wp14:editId="3559A0CA">
                <wp:simplePos x="0" y="0"/>
                <wp:positionH relativeFrom="column">
                  <wp:posOffset>3175</wp:posOffset>
                </wp:positionH>
                <wp:positionV relativeFrom="paragraph">
                  <wp:posOffset>31315</wp:posOffset>
                </wp:positionV>
                <wp:extent cx="2834930" cy="0"/>
                <wp:effectExtent l="0" t="0" r="0" b="0"/>
                <wp:wrapNone/>
                <wp:docPr id="206" name="Shape 206"/>
                <wp:cNvGraphicFramePr/>
                <a:graphic xmlns:a="http://schemas.openxmlformats.org/drawingml/2006/main">
                  <a:graphicData uri="http://schemas.microsoft.com/office/word/2010/wordprocessingShape">
                    <wps:wsp>
                      <wps:cNvSpPr/>
                      <wps:spPr>
                        <a:xfrm>
                          <a:off x="0" y="0"/>
                          <a:ext cx="2834930" cy="0"/>
                        </a:xfrm>
                        <a:custGeom>
                          <a:avLst/>
                          <a:gdLst/>
                          <a:ahLst/>
                          <a:cxnLst/>
                          <a:rect l="0" t="0" r="0" b="0"/>
                          <a:pathLst>
                            <a:path w="2834996">
                              <a:moveTo>
                                <a:pt x="0" y="0"/>
                              </a:moveTo>
                              <a:lnTo>
                                <a:pt x="2834996" y="0"/>
                              </a:lnTo>
                            </a:path>
                          </a:pathLst>
                        </a:custGeom>
                        <a:ln w="18021" cap="flat">
                          <a:miter lim="127000"/>
                        </a:ln>
                      </wps:spPr>
                      <wps:style>
                        <a:lnRef idx="1">
                          <a:srgbClr val="999A9A"/>
                        </a:lnRef>
                        <a:fillRef idx="0">
                          <a:srgbClr val="000000">
                            <a:alpha val="0"/>
                          </a:srgbClr>
                        </a:fillRef>
                        <a:effectRef idx="0">
                          <a:scrgbClr r="0" g="0" b="0"/>
                        </a:effectRef>
                        <a:fontRef idx="none"/>
                      </wps:style>
                      <wps:bodyPr/>
                    </wps:wsp>
                  </a:graphicData>
                </a:graphic>
              </wp:anchor>
            </w:drawing>
          </mc:Choice>
          <mc:Fallback>
            <w:pict>
              <v:shape w14:anchorId="12581AAC" id="Shape 206" o:spid="_x0000_s1026" style="position:absolute;margin-left:.25pt;margin-top:2.45pt;width:223.2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834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" path="m,l2834996,e" filled="f" strokecolor="#999a9a" strokeweight=".50058mm">
                <v:stroke miterlimit="83231f" joinstyle="miter"/>
                <v:path arrowok="t" textboxrect="0,0,2834996,0"/>
              </v:shape>
            </w:pict>
          </mc:Fallback>
        </mc:AlternateContent>
      </w:r>
      <w:r w:rsidR="007F7B43">
        <w:rPr>
          <w:b/>
        </w:rPr>
        <w:t xml:space="preserve">Resolution title: </w:t>
      </w:r>
      <w:r w:rsidR="007F7B43">
        <w:t>Appointment of auditors</w:t>
      </w:r>
    </w:p>
    <w:p w14:paraId="47A700FA" w14:textId="77777777" w:rsidR="00F10087" w:rsidRDefault="007F7B43">
      <w:pPr>
        <w:ind w:left="-5" w:right="153"/>
      </w:pPr>
      <w:r>
        <w:rPr>
          <w:b/>
        </w:rPr>
        <w:t xml:space="preserve">Resolution summary: </w:t>
      </w:r>
      <w:r>
        <w:t xml:space="preserve">A routine resolution to reappoint BDO LLP as auditors and to authorise the Board to determine their remuneration. </w:t>
      </w:r>
      <w:r>
        <w:rPr>
          <w:b/>
        </w:rPr>
        <w:t xml:space="preserve">Proposer: </w:t>
      </w:r>
      <w:r>
        <w:t>AIUK Board</w:t>
      </w:r>
    </w:p>
    <w:p w14:paraId="6CDD463E" w14:textId="77777777" w:rsidR="00F10087" w:rsidRDefault="007F7B43">
      <w:pPr>
        <w:ind w:left="-5" w:right="177"/>
      </w:pPr>
      <w:r>
        <w:rPr>
          <w:b/>
        </w:rPr>
        <w:t xml:space="preserve">Resolution text: </w:t>
      </w:r>
      <w:r>
        <w:t>This AGM resolves to reappoint BDO LLP as Auditor of the Company, to hold office until the conclusion of the next General Meeting at which accounts are laid before the Company, and to authorise the Directors to approve the Auditor’s remuneration.</w:t>
      </w:r>
    </w:p>
    <w:p w14:paraId="1EE42D7F" w14:textId="77777777" w:rsidR="003E74B5" w:rsidRDefault="003E74B5">
      <w:pPr>
        <w:ind w:left="-5" w:right="177"/>
      </w:pPr>
    </w:p>
    <w:p w14:paraId="6C93EFFE" w14:textId="068B08FB" w:rsidR="003E74B5" w:rsidRPr="003E74B5" w:rsidRDefault="003E74B5">
      <w:pPr>
        <w:ind w:left="-5" w:right="177"/>
        <w:rPr>
          <w:b/>
          <w:bCs/>
        </w:rPr>
      </w:pPr>
      <w:r w:rsidRPr="003E74B5">
        <w:rPr>
          <w:b/>
          <w:bCs/>
        </w:rPr>
        <w:t>1,102 votes FOR; 18 votes AGAINST</w:t>
      </w:r>
    </w:p>
    <w:p w14:paraId="01E10601" w14:textId="07797272" w:rsidR="001276E4" w:rsidRDefault="001276E4">
      <w:pPr>
        <w:spacing w:after="160" w:line="259" w:lineRule="auto"/>
        <w:ind w:left="0" w:firstLine="0"/>
      </w:pPr>
      <w:r>
        <w:br w:type="page"/>
      </w:r>
    </w:p>
    <w:p w14:paraId="4F0127D6" w14:textId="77777777" w:rsidR="00F10087" w:rsidRDefault="007F7B43">
      <w:pPr>
        <w:spacing w:after="0" w:line="216" w:lineRule="auto"/>
        <w:ind w:left="75"/>
        <w:rPr>
          <w:b/>
          <w:sz w:val="65"/>
          <w:shd w:val="clear" w:color="auto" w:fill="DEDDDC"/>
        </w:rPr>
      </w:pPr>
      <w:r>
        <w:rPr>
          <w:b/>
          <w:sz w:val="65"/>
          <w:shd w:val="clear" w:color="auto" w:fill="DEDDDC"/>
        </w:rPr>
        <w:lastRenderedPageBreak/>
        <w:t>SPECIAL RESOLUTIONS</w:t>
      </w:r>
    </w:p>
    <w:p w14:paraId="65FD24B4" w14:textId="77777777" w:rsidR="001276E4" w:rsidRDefault="001276E4">
      <w:pPr>
        <w:spacing w:after="0" w:line="216" w:lineRule="auto"/>
        <w:ind w:left="75"/>
        <w:rPr>
          <w:b/>
          <w:sz w:val="65"/>
          <w:shd w:val="clear" w:color="auto" w:fill="DEDDDC"/>
        </w:rPr>
      </w:pPr>
    </w:p>
    <w:p w14:paraId="38289218" w14:textId="77777777" w:rsidR="001276E4" w:rsidRDefault="001276E4">
      <w:pPr>
        <w:spacing w:after="0" w:line="216" w:lineRule="auto"/>
        <w:ind w:left="75"/>
      </w:pPr>
    </w:p>
    <w:p w14:paraId="7A622AA9" w14:textId="77777777" w:rsidR="00F10087" w:rsidRDefault="007F7B43">
      <w:pPr>
        <w:pStyle w:val="Heading3"/>
        <w:ind w:left="-5"/>
      </w:pPr>
      <w:r>
        <w:t>S1</w:t>
      </w:r>
    </w:p>
    <w:p w14:paraId="230B8125" w14:textId="77777777" w:rsidR="00F10087" w:rsidRDefault="007F7B43">
      <w:pPr>
        <w:ind w:left="-5" w:right="78"/>
      </w:pPr>
      <w:r>
        <w:rPr>
          <w:b/>
        </w:rPr>
        <w:t xml:space="preserve">Resolution title: </w:t>
      </w:r>
      <w:r>
        <w:t>Special Resolution to amend the AIUK Articles of Association</w:t>
      </w:r>
    </w:p>
    <w:p w14:paraId="0B6623B7" w14:textId="77777777" w:rsidR="00F10087" w:rsidRDefault="007F7B43">
      <w:pPr>
        <w:ind w:left="-5" w:right="78"/>
      </w:pPr>
      <w:r>
        <w:rPr>
          <w:b/>
        </w:rPr>
        <w:t xml:space="preserve">Resolution summary: </w:t>
      </w:r>
      <w:r>
        <w:t xml:space="preserve">Special Resolution to amend the Articles of Association in order to reduce the number of Board members required to make an out-ofmeeting decision of the AIUK Section Board. </w:t>
      </w:r>
    </w:p>
    <w:p w14:paraId="6874CA97" w14:textId="6F507F3A" w:rsidR="00F10087" w:rsidRDefault="007F7B43">
      <w:pPr>
        <w:ind w:left="-5" w:right="78"/>
      </w:pPr>
      <w:r>
        <w:rPr>
          <w:b/>
        </w:rPr>
        <w:t xml:space="preserve">Proposer: </w:t>
      </w:r>
      <w:r>
        <w:t>AIUK Board</w:t>
      </w:r>
    </w:p>
    <w:p w14:paraId="638CFC03" w14:textId="77777777" w:rsidR="00F10087" w:rsidRDefault="007F7B43">
      <w:pPr>
        <w:spacing w:after="11"/>
        <w:ind w:left="-5" w:right="78"/>
      </w:pPr>
      <w:r>
        <w:rPr>
          <w:b/>
        </w:rPr>
        <w:t xml:space="preserve">Resolution text: </w:t>
      </w:r>
      <w:r>
        <w:t xml:space="preserve">This AGM resolves by </w:t>
      </w:r>
    </w:p>
    <w:p w14:paraId="32ACF447" w14:textId="77777777" w:rsidR="00F10087" w:rsidRDefault="007F7B43">
      <w:pPr>
        <w:spacing w:after="0"/>
        <w:ind w:left="-5" w:right="78"/>
      </w:pPr>
      <w:r>
        <w:t xml:space="preserve">Special Resolution that the Articles of Association of Amnesty International UK Section are altered by: </w:t>
      </w:r>
    </w:p>
    <w:p w14:paraId="302424EE" w14:textId="77777777" w:rsidR="00F10087" w:rsidRDefault="007F7B43">
      <w:pPr>
        <w:numPr>
          <w:ilvl w:val="0"/>
          <w:numId w:val="2"/>
        </w:numPr>
        <w:spacing w:after="11"/>
        <w:ind w:right="78" w:hanging="322"/>
      </w:pPr>
      <w:r>
        <w:t xml:space="preserve">In Article 45.13, deleting the words </w:t>
      </w:r>
    </w:p>
    <w:p w14:paraId="75A98FD5" w14:textId="77777777" w:rsidR="00F10087" w:rsidRDefault="007F7B43">
      <w:pPr>
        <w:spacing w:after="11"/>
        <w:ind w:left="332" w:right="78"/>
      </w:pPr>
      <w:r>
        <w:t>“of three quarters”;</w:t>
      </w:r>
    </w:p>
    <w:p w14:paraId="04FFC243" w14:textId="77777777" w:rsidR="00F10087" w:rsidRDefault="007F7B43">
      <w:pPr>
        <w:numPr>
          <w:ilvl w:val="0"/>
          <w:numId w:val="2"/>
        </w:numPr>
        <w:spacing w:after="0"/>
        <w:ind w:right="78" w:hanging="322"/>
      </w:pPr>
      <w:r>
        <w:t>In Article 45.14.4, deleting the words “at least three quarters” and replace with “a majority” and, after the words “may be taken by a majority”, deleting the words “of three quarters”</w:t>
      </w:r>
    </w:p>
    <w:p w14:paraId="5043D610" w14:textId="75BBFEBA" w:rsidR="00F10087" w:rsidRDefault="007F7B43" w:rsidP="003E74B5">
      <w:pPr>
        <w:numPr>
          <w:ilvl w:val="0"/>
          <w:numId w:val="2"/>
        </w:numPr>
        <w:spacing w:after="11"/>
        <w:ind w:left="332" w:right="78" w:hanging="322"/>
      </w:pPr>
      <w:r>
        <w:t>In Article 45.15, deleting the words “of three quarters”</w:t>
      </w:r>
    </w:p>
    <w:p w14:paraId="76B54810" w14:textId="5FFE69F3" w:rsidR="00F10087" w:rsidRDefault="007F7B43" w:rsidP="003E74B5">
      <w:pPr>
        <w:numPr>
          <w:ilvl w:val="0"/>
          <w:numId w:val="2"/>
        </w:numPr>
        <w:spacing w:after="11"/>
        <w:ind w:left="332" w:right="78" w:hanging="322"/>
      </w:pPr>
      <w:r>
        <w:t>In Article 45.16.3, deleting the words “of three quarters”</w:t>
      </w:r>
    </w:p>
    <w:p w14:paraId="57023246" w14:textId="77777777" w:rsidR="003E74B5" w:rsidRDefault="003E74B5" w:rsidP="003E74B5">
      <w:pPr>
        <w:spacing w:after="11"/>
        <w:ind w:right="78"/>
      </w:pPr>
    </w:p>
    <w:p w14:paraId="273BC472" w14:textId="77777777" w:rsidR="003E74B5" w:rsidRDefault="003E74B5" w:rsidP="003E74B5">
      <w:pPr>
        <w:spacing w:after="11"/>
        <w:ind w:right="78"/>
      </w:pPr>
    </w:p>
    <w:p w14:paraId="0F92CBFB" w14:textId="14E0726C" w:rsidR="003E74B5" w:rsidRPr="003E74B5" w:rsidRDefault="003E74B5" w:rsidP="003E74B5">
      <w:pPr>
        <w:spacing w:after="11"/>
        <w:ind w:right="78"/>
        <w:rPr>
          <w:b/>
          <w:bCs/>
        </w:rPr>
      </w:pPr>
      <w:r w:rsidRPr="003E74B5">
        <w:rPr>
          <w:b/>
          <w:bCs/>
        </w:rPr>
        <w:t>810 votes FOR; 221 votes AGAINST. The Special Resolution therefore met the 75% majority required for adoption</w:t>
      </w:r>
    </w:p>
    <w:p w14:paraId="01C9EAF4" w14:textId="77777777" w:rsidR="003E74B5" w:rsidRDefault="003E74B5" w:rsidP="003E74B5">
      <w:pPr>
        <w:spacing w:after="11"/>
        <w:ind w:right="78"/>
      </w:pPr>
    </w:p>
    <w:p w14:paraId="4C847740" w14:textId="77777777" w:rsidR="001276E4" w:rsidRDefault="001276E4">
      <w:pPr>
        <w:spacing w:after="160" w:line="259" w:lineRule="auto"/>
        <w:ind w:left="0" w:firstLine="0"/>
      </w:pPr>
      <w:r>
        <w:br w:type="page"/>
      </w:r>
    </w:p>
    <w:p w14:paraId="2D2C8EA7" w14:textId="77777777" w:rsidR="00F10087" w:rsidRDefault="007F7B43">
      <w:pPr>
        <w:spacing w:after="0" w:line="216" w:lineRule="auto"/>
        <w:ind w:left="75"/>
        <w:rPr>
          <w:b/>
          <w:sz w:val="65"/>
          <w:shd w:val="clear" w:color="auto" w:fill="DEDDDC"/>
        </w:rPr>
      </w:pPr>
      <w:r>
        <w:rPr>
          <w:b/>
          <w:sz w:val="65"/>
          <w:shd w:val="clear" w:color="auto" w:fill="DEDDDC"/>
        </w:rPr>
        <w:lastRenderedPageBreak/>
        <w:t>ORDINARY RESOLUTIONS</w:t>
      </w:r>
    </w:p>
    <w:p w14:paraId="2F32F7AB" w14:textId="77777777" w:rsidR="001276E4" w:rsidRDefault="001276E4">
      <w:pPr>
        <w:spacing w:after="0" w:line="216" w:lineRule="auto"/>
        <w:ind w:left="75"/>
        <w:rPr>
          <w:b/>
          <w:sz w:val="65"/>
          <w:shd w:val="clear" w:color="auto" w:fill="DEDDDC"/>
        </w:rPr>
      </w:pPr>
    </w:p>
    <w:p w14:paraId="76123D53" w14:textId="77777777" w:rsidR="001276E4" w:rsidRDefault="001276E4">
      <w:pPr>
        <w:spacing w:after="0" w:line="216" w:lineRule="auto"/>
        <w:ind w:left="75"/>
      </w:pPr>
    </w:p>
    <w:p w14:paraId="216971F0" w14:textId="77777777" w:rsidR="00F10087" w:rsidRDefault="007F7B43">
      <w:pPr>
        <w:pStyle w:val="Heading3"/>
        <w:ind w:left="-5"/>
      </w:pPr>
      <w:r>
        <w:t>O1</w:t>
      </w:r>
    </w:p>
    <w:p w14:paraId="6544D2C9" w14:textId="77777777" w:rsidR="00F10087" w:rsidRDefault="007F7B43">
      <w:pPr>
        <w:ind w:left="-5" w:right="78"/>
      </w:pPr>
      <w:r>
        <w:rPr>
          <w:b/>
        </w:rPr>
        <w:t xml:space="preserve">Resolution title: </w:t>
      </w:r>
      <w:r>
        <w:t>Resolution to amend the AIUK Section Rules</w:t>
      </w:r>
    </w:p>
    <w:p w14:paraId="1C57579E" w14:textId="77180ED1" w:rsidR="00F10087" w:rsidRDefault="007F7B43">
      <w:pPr>
        <w:ind w:left="-5" w:right="78"/>
      </w:pPr>
      <w:r>
        <w:rPr>
          <w:b/>
        </w:rPr>
        <w:t xml:space="preserve">Resolution summary: </w:t>
      </w:r>
      <w:r>
        <w:t xml:space="preserve">Resolution to make minor amendments to the UK Section Rules, updating job titles, references to Articles of Association, providing a definition of Standing Orders Committee and correcting a typographical error. </w:t>
      </w:r>
      <w:r>
        <w:rPr>
          <w:b/>
        </w:rPr>
        <w:t xml:space="preserve">Proposer: </w:t>
      </w:r>
      <w:r>
        <w:t>AIUK Section Board</w:t>
      </w:r>
    </w:p>
    <w:p w14:paraId="5DC8FFC5" w14:textId="77777777" w:rsidR="00F10087" w:rsidRDefault="007F7B43">
      <w:pPr>
        <w:spacing w:after="0"/>
        <w:ind w:left="-5" w:right="78"/>
      </w:pPr>
      <w:r>
        <w:rPr>
          <w:b/>
        </w:rPr>
        <w:t xml:space="preserve">Resolution text: </w:t>
      </w:r>
      <w:r>
        <w:t xml:space="preserve">This AGM resolves that the following amendments be made to the Amnesty International UK Section Rules: </w:t>
      </w:r>
    </w:p>
    <w:p w14:paraId="0D043211" w14:textId="7F05C19D" w:rsidR="00F10087" w:rsidRPr="009E63A7" w:rsidRDefault="007F7B43" w:rsidP="003E74B5">
      <w:pPr>
        <w:numPr>
          <w:ilvl w:val="0"/>
          <w:numId w:val="3"/>
        </w:numPr>
        <w:spacing w:after="11"/>
        <w:ind w:left="332" w:right="78" w:hanging="322"/>
      </w:pPr>
      <w:r w:rsidRPr="009E63A7">
        <w:t>In the title of the Rules, replace the reference to “Article 52” with “Article 53”</w:t>
      </w:r>
    </w:p>
    <w:p w14:paraId="536CE6C1" w14:textId="43F6756E" w:rsidR="00F10087" w:rsidRPr="009E63A7" w:rsidRDefault="007F7B43" w:rsidP="003E74B5">
      <w:pPr>
        <w:numPr>
          <w:ilvl w:val="0"/>
          <w:numId w:val="3"/>
        </w:numPr>
        <w:spacing w:after="11"/>
        <w:ind w:left="332" w:right="78" w:hanging="322"/>
      </w:pPr>
      <w:r w:rsidRPr="009E63A7">
        <w:t xml:space="preserve">Under the section headed “Definitions”, </w:t>
      </w:r>
    </w:p>
    <w:p w14:paraId="15B094FE" w14:textId="77777777" w:rsidR="003E74B5" w:rsidRPr="009E63A7" w:rsidRDefault="007F7B43" w:rsidP="003E74B5">
      <w:pPr>
        <w:pStyle w:val="ListParagraph"/>
        <w:numPr>
          <w:ilvl w:val="0"/>
          <w:numId w:val="13"/>
        </w:numPr>
        <w:spacing w:after="11"/>
        <w:ind w:right="78"/>
      </w:pPr>
      <w:r w:rsidRPr="009E63A7">
        <w:t>Amend the definition of “Act” so that the term reads “Acts” and definition reads “the Companies Acts (as defined in Section 2 of the Companies Act 2006)</w:t>
      </w:r>
    </w:p>
    <w:p w14:paraId="466EABA9" w14:textId="3DDBC9E6" w:rsidR="00F10087" w:rsidRPr="009E63A7" w:rsidRDefault="007F7B43" w:rsidP="003E74B5">
      <w:pPr>
        <w:pStyle w:val="ListParagraph"/>
        <w:numPr>
          <w:ilvl w:val="0"/>
          <w:numId w:val="13"/>
        </w:numPr>
        <w:spacing w:after="11"/>
        <w:ind w:right="78"/>
      </w:pPr>
      <w:r w:rsidRPr="009E63A7">
        <w:t>Remove the reference to “AIUK Director” and replace with “AIUK Chief Executive”</w:t>
      </w:r>
    </w:p>
    <w:p w14:paraId="39A88141" w14:textId="33DD40E4" w:rsidR="00F10087" w:rsidRPr="009E63A7" w:rsidRDefault="007F7B43" w:rsidP="003E74B5">
      <w:pPr>
        <w:pStyle w:val="ListParagraph"/>
        <w:numPr>
          <w:ilvl w:val="0"/>
          <w:numId w:val="13"/>
        </w:numPr>
        <w:spacing w:after="11"/>
        <w:ind w:right="78"/>
      </w:pPr>
      <w:r w:rsidRPr="009E63A7">
        <w:t>Replace the definition of the “AIUK Chief Executive” with the words “the member of staff who is the most senior paid employee of Amnesty International UK Section, also referred to in the Articles of Association as the “AIUK Director”;</w:t>
      </w:r>
    </w:p>
    <w:p w14:paraId="4BDD25D5" w14:textId="3A94556A" w:rsidR="00F10087" w:rsidRPr="009E63A7" w:rsidRDefault="007F7B43" w:rsidP="003E74B5">
      <w:pPr>
        <w:pStyle w:val="ListParagraph"/>
        <w:numPr>
          <w:ilvl w:val="0"/>
          <w:numId w:val="13"/>
        </w:numPr>
        <w:spacing w:after="11"/>
        <w:ind w:right="78"/>
      </w:pPr>
      <w:r w:rsidRPr="009E63A7">
        <w:t>In the definition of “Chair”, replace the reference to “Article 44.6 of the Constitution” with “Article 45.6”;</w:t>
      </w:r>
    </w:p>
    <w:p w14:paraId="53619852" w14:textId="77777777" w:rsidR="003E74B5" w:rsidRPr="009E63A7" w:rsidRDefault="007F7B43" w:rsidP="003E74B5">
      <w:pPr>
        <w:pStyle w:val="ListParagraph"/>
        <w:numPr>
          <w:ilvl w:val="0"/>
          <w:numId w:val="13"/>
        </w:numPr>
        <w:spacing w:after="13"/>
        <w:ind w:right="78"/>
      </w:pPr>
      <w:r w:rsidRPr="009E63A7">
        <w:t>In the definition of “Director and Directors”, replace the word “Act” with “Acts”;</w:t>
      </w:r>
    </w:p>
    <w:p w14:paraId="10BA864F" w14:textId="62117926" w:rsidR="00F10087" w:rsidRPr="009E63A7" w:rsidRDefault="007F7B43" w:rsidP="003E74B5">
      <w:pPr>
        <w:pStyle w:val="ListParagraph"/>
        <w:numPr>
          <w:ilvl w:val="0"/>
          <w:numId w:val="13"/>
        </w:numPr>
        <w:spacing w:after="13"/>
        <w:ind w:right="78"/>
      </w:pPr>
      <w:r w:rsidRPr="009E63A7">
        <w:t>In the definition of Members, replace the word “Constitution” with the words “Articles”;</w:t>
      </w:r>
    </w:p>
    <w:p w14:paraId="7FCF6760" w14:textId="77777777" w:rsidR="003E74B5" w:rsidRPr="009E63A7" w:rsidRDefault="007F7B43" w:rsidP="003E74B5">
      <w:pPr>
        <w:pStyle w:val="ListParagraph"/>
        <w:numPr>
          <w:ilvl w:val="0"/>
          <w:numId w:val="13"/>
        </w:numPr>
        <w:spacing w:after="13"/>
        <w:ind w:right="78"/>
      </w:pPr>
      <w:r w:rsidRPr="009E63A7">
        <w:t>In the definition of “Standing Orders Committee”, replace the words “Standing Orders Committee” with “The Committee elected by the AGM to interpret and advise on the AGM Standing Orders”;</w:t>
      </w:r>
    </w:p>
    <w:p w14:paraId="5DBB4787" w14:textId="03AF86B4" w:rsidR="00F10087" w:rsidRPr="009E63A7" w:rsidRDefault="007F7B43" w:rsidP="003E74B5">
      <w:pPr>
        <w:pStyle w:val="ListParagraph"/>
        <w:numPr>
          <w:ilvl w:val="0"/>
          <w:numId w:val="13"/>
        </w:numPr>
        <w:spacing w:after="13"/>
        <w:ind w:right="78"/>
      </w:pPr>
      <w:r w:rsidRPr="009E63A7">
        <w:t>Replace the words “Vice Chair” with the words “Vice Chairs” throughout the Rules</w:t>
      </w:r>
    </w:p>
    <w:p w14:paraId="37B143F5" w14:textId="5FCD9364" w:rsidR="00F10087" w:rsidRPr="009E63A7" w:rsidRDefault="007F7B43" w:rsidP="003E74B5">
      <w:pPr>
        <w:pStyle w:val="ListParagraph"/>
        <w:numPr>
          <w:ilvl w:val="0"/>
          <w:numId w:val="13"/>
        </w:numPr>
        <w:spacing w:after="11"/>
        <w:ind w:right="78"/>
      </w:pPr>
      <w:r w:rsidRPr="009E63A7">
        <w:t>In the definition of “Vice Chairs”, replace the reference to “Article 44.6” with “Article 45.6”</w:t>
      </w:r>
    </w:p>
    <w:p w14:paraId="6DC8946A" w14:textId="1C8D7409" w:rsidR="00F10087" w:rsidRPr="009E63A7" w:rsidRDefault="007F7B43" w:rsidP="003E74B5">
      <w:pPr>
        <w:numPr>
          <w:ilvl w:val="0"/>
          <w:numId w:val="3"/>
        </w:numPr>
        <w:spacing w:after="11"/>
        <w:ind w:left="332" w:right="78" w:hanging="322"/>
      </w:pPr>
      <w:r w:rsidRPr="009E63A7">
        <w:t>In Rule 1.1, replace reference to “Article 52” with “Article 53”</w:t>
      </w:r>
    </w:p>
    <w:p w14:paraId="42F28FC8" w14:textId="77777777" w:rsidR="00F10087" w:rsidRPr="009E63A7" w:rsidRDefault="007F7B43" w:rsidP="009E63A7">
      <w:pPr>
        <w:numPr>
          <w:ilvl w:val="0"/>
          <w:numId w:val="3"/>
        </w:numPr>
        <w:ind w:left="284" w:right="78" w:hanging="284"/>
      </w:pPr>
      <w:r w:rsidRPr="009E63A7">
        <w:t>In Rule 4.6, replace the word “There” with “These”.</w:t>
      </w:r>
    </w:p>
    <w:p w14:paraId="7684D26E" w14:textId="77777777" w:rsidR="00A55A62" w:rsidRDefault="00A55A62" w:rsidP="00A55A62">
      <w:pPr>
        <w:ind w:left="0" w:right="78" w:firstLine="0"/>
      </w:pPr>
    </w:p>
    <w:p w14:paraId="7C353D68" w14:textId="4E8999E9" w:rsidR="00A55A62" w:rsidRPr="00A55A62" w:rsidRDefault="00A55A62" w:rsidP="00A55A62">
      <w:pPr>
        <w:ind w:left="0" w:right="78" w:firstLine="0"/>
        <w:rPr>
          <w:b/>
          <w:bCs/>
        </w:rPr>
      </w:pPr>
      <w:r w:rsidRPr="00A55A62">
        <w:rPr>
          <w:b/>
          <w:bCs/>
        </w:rPr>
        <w:t>956 votes FOR; 75 votes AGAINST</w:t>
      </w:r>
    </w:p>
    <w:p w14:paraId="08328A9D" w14:textId="77777777" w:rsidR="00A55A62" w:rsidRDefault="00A55A62" w:rsidP="00A55A62">
      <w:pPr>
        <w:ind w:left="0" w:right="78" w:firstLine="0"/>
      </w:pPr>
    </w:p>
    <w:p w14:paraId="4DCD67A7" w14:textId="77777777" w:rsidR="00F10087" w:rsidRDefault="007F7B43">
      <w:pPr>
        <w:pStyle w:val="Heading3"/>
        <w:ind w:left="-5"/>
      </w:pPr>
      <w:r>
        <w:t>O2</w:t>
      </w:r>
    </w:p>
    <w:p w14:paraId="2A6B17CC" w14:textId="243C4342" w:rsidR="00F10087" w:rsidRDefault="007F7B43" w:rsidP="00A55A62">
      <w:pPr>
        <w:spacing w:after="11"/>
        <w:ind w:left="-5"/>
      </w:pPr>
      <w:r>
        <w:rPr>
          <w:b/>
        </w:rPr>
        <w:t xml:space="preserve">Resolution title: </w:t>
      </w:r>
      <w:r>
        <w:t xml:space="preserve">Research into Indigenous Peoples Rights in Guyana </w:t>
      </w:r>
    </w:p>
    <w:p w14:paraId="3FEE2B7A" w14:textId="77777777" w:rsidR="00A55A62" w:rsidRDefault="00A55A62" w:rsidP="00A55A62">
      <w:pPr>
        <w:spacing w:after="11"/>
        <w:ind w:left="-5"/>
      </w:pPr>
    </w:p>
    <w:p w14:paraId="697CC200" w14:textId="77777777" w:rsidR="00F10087" w:rsidRDefault="007F7B43">
      <w:pPr>
        <w:ind w:left="-5" w:right="78"/>
      </w:pPr>
      <w:r>
        <w:rPr>
          <w:b/>
        </w:rPr>
        <w:t xml:space="preserve">Resolution summary: </w:t>
      </w:r>
      <w:r>
        <w:t>Amnesty International’s work on the conditions for, and rights of, indigenous communities in South America should include indigenous communities in Guyana.</w:t>
      </w:r>
    </w:p>
    <w:p w14:paraId="722B727B" w14:textId="77777777" w:rsidR="00F10087" w:rsidRDefault="007F7B43">
      <w:pPr>
        <w:ind w:left="-5" w:right="78"/>
      </w:pPr>
      <w:r>
        <w:rPr>
          <w:b/>
        </w:rPr>
        <w:t xml:space="preserve">Proposer: </w:t>
      </w:r>
      <w:r>
        <w:t>Runnymede Group</w:t>
      </w:r>
    </w:p>
    <w:p w14:paraId="07D3DBE3" w14:textId="733DDBE1" w:rsidR="00F10087" w:rsidRDefault="007F7B43">
      <w:pPr>
        <w:ind w:left="-5" w:right="78"/>
      </w:pPr>
      <w:r>
        <w:rPr>
          <w:b/>
        </w:rPr>
        <w:t xml:space="preserve">Resolution text: </w:t>
      </w:r>
      <w:r>
        <w:t>This AGM resolves that the AIUK Board urges the International Secretariat to carry out immediate research into the imminent threat to Guyanese indigenous communities of the development of a large highway from Georgetown to Lethem on the Brazilian border, and for this research to focus on the Guyanese government’s adherence to the UN Declaration on the Rights of Indigenous Peoples in its proposals and consultations. This research should be made available for campaigning by AIUK and other national sections.</w:t>
      </w:r>
    </w:p>
    <w:p w14:paraId="65A74909" w14:textId="77777777" w:rsidR="00F10087" w:rsidRDefault="007F7B43">
      <w:pPr>
        <w:ind w:left="-5" w:right="141"/>
      </w:pPr>
      <w:r>
        <w:t>This AGM resolves that the AIUK Board urges the International Secretariat to also research the awarding of licences for oil exploration, mining and logging and the effects of these activities on the rights of indigenous communities, including the threat of military invasion of their traditional homelands from Venezuela.</w:t>
      </w:r>
    </w:p>
    <w:p w14:paraId="580DC209" w14:textId="0FE25D02" w:rsidR="00F10087" w:rsidRDefault="007F7B43" w:rsidP="00A55A62">
      <w:pPr>
        <w:spacing w:after="0"/>
        <w:ind w:left="-5" w:right="225"/>
      </w:pPr>
      <w:r>
        <w:t>This AGM resolves that the AIUK Board invites the International Secretariat to consider whether it would be more appropriate, for the purposes of the research, for Guyana to be treated as being within the South America region rather than the North America and English-speaking Caribbean region.</w:t>
      </w:r>
    </w:p>
    <w:p w14:paraId="4F478437" w14:textId="77777777" w:rsidR="00A55A62" w:rsidRDefault="00A55A62">
      <w:pPr>
        <w:spacing w:after="602"/>
        <w:ind w:left="-5" w:right="247"/>
      </w:pPr>
    </w:p>
    <w:p w14:paraId="6FB87C2D" w14:textId="6A5D9C26" w:rsidR="00F10087" w:rsidRPr="00A55A62" w:rsidRDefault="00A55A62">
      <w:pPr>
        <w:spacing w:after="602"/>
        <w:ind w:left="-5" w:right="247"/>
        <w:rPr>
          <w:b/>
          <w:bCs/>
        </w:rPr>
      </w:pPr>
      <w:r w:rsidRPr="00A55A62">
        <w:rPr>
          <w:b/>
          <w:bCs/>
        </w:rPr>
        <w:t>1,135 votes FOR; 37 votes AGAINST</w:t>
      </w:r>
      <w:r w:rsidR="007F7B43" w:rsidRPr="00A55A62">
        <w:rPr>
          <w:b/>
          <w:bCs/>
        </w:rPr>
        <w:t xml:space="preserve"> </w:t>
      </w:r>
    </w:p>
    <w:p w14:paraId="1380CE13" w14:textId="77777777" w:rsidR="00F10087" w:rsidRDefault="007F7B43">
      <w:pPr>
        <w:pStyle w:val="Heading3"/>
        <w:ind w:left="-5"/>
      </w:pPr>
      <w:r>
        <w:t>O3</w:t>
      </w:r>
    </w:p>
    <w:p w14:paraId="4F6E6EF7" w14:textId="77777777" w:rsidR="00F10087" w:rsidRDefault="007F7B43">
      <w:pPr>
        <w:ind w:left="-5" w:right="78"/>
      </w:pPr>
      <w:r>
        <w:rPr>
          <w:b/>
        </w:rPr>
        <w:t xml:space="preserve">Resolution title: </w:t>
      </w:r>
      <w:r>
        <w:t>Commitment to Individuals and Communities at Risk work (IAR) by Amnesty International UK</w:t>
      </w:r>
    </w:p>
    <w:p w14:paraId="5AA3DF2F" w14:textId="77777777" w:rsidR="00F10087" w:rsidRDefault="007F7B43">
      <w:pPr>
        <w:ind w:left="-5" w:right="78"/>
      </w:pPr>
      <w:r>
        <w:rPr>
          <w:b/>
        </w:rPr>
        <w:lastRenderedPageBreak/>
        <w:t xml:space="preserve">Resolution summary: </w:t>
      </w:r>
      <w:r>
        <w:t>A resolution instructing the Board of Amnesty International UK to continue to give significant priority to worldwide IAR work as set out in the Amnesty International UK 2022-2030 strategy unless it is authorised to do otherwise by the membership at an Annual General Meeting.</w:t>
      </w:r>
    </w:p>
    <w:p w14:paraId="5BB5E5AA" w14:textId="77777777" w:rsidR="00F10087" w:rsidRDefault="007F7B43">
      <w:pPr>
        <w:ind w:left="-5" w:right="78"/>
      </w:pPr>
      <w:r>
        <w:rPr>
          <w:b/>
        </w:rPr>
        <w:t xml:space="preserve">Proposer: </w:t>
      </w:r>
      <w:r>
        <w:t>Truro and District Group</w:t>
      </w:r>
    </w:p>
    <w:p w14:paraId="6C38918F" w14:textId="77777777" w:rsidR="00F10087" w:rsidRDefault="007F7B43">
      <w:pPr>
        <w:spacing w:after="0"/>
        <w:ind w:left="-5" w:right="78"/>
      </w:pPr>
      <w:r>
        <w:rPr>
          <w:b/>
        </w:rPr>
        <w:t xml:space="preserve">Resolution text: </w:t>
      </w:r>
      <w:r>
        <w:t xml:space="preserve">This AGM resolves that the Board of Amnesty International UK: </w:t>
      </w:r>
    </w:p>
    <w:p w14:paraId="229AD400" w14:textId="77777777" w:rsidR="00A55A62" w:rsidRDefault="00A55A62">
      <w:pPr>
        <w:spacing w:after="0"/>
        <w:ind w:left="-5" w:right="78"/>
      </w:pPr>
    </w:p>
    <w:p w14:paraId="4B8F6D8A" w14:textId="1C26292F" w:rsidR="00F10087" w:rsidRDefault="007F7B43" w:rsidP="00A55A62">
      <w:pPr>
        <w:numPr>
          <w:ilvl w:val="0"/>
          <w:numId w:val="8"/>
        </w:numPr>
        <w:spacing w:after="11" w:line="259" w:lineRule="auto"/>
        <w:ind w:left="332" w:right="78" w:hanging="332"/>
      </w:pPr>
      <w:r>
        <w:t>Continues to give significant priority to Individuals and Communities at Risk work as set out in the Amnesty International UK 2022-2030 strategy and the Global Strategy For Amnesty International’s Work With &amp; For Individuals &amp; Communities At Risk (2022-2025)</w:t>
      </w:r>
    </w:p>
    <w:p w14:paraId="586A137C" w14:textId="77777777" w:rsidR="00F10087" w:rsidRDefault="007F7B43">
      <w:pPr>
        <w:numPr>
          <w:ilvl w:val="0"/>
          <w:numId w:val="8"/>
        </w:numPr>
        <w:ind w:right="154" w:hanging="322"/>
      </w:pPr>
      <w:r>
        <w:t>Must consult with Amnesty UK members and then bring an appropriately worded resolution to the AGM if at any time it proposes to downgrade the priority to be given to worldwide Individuals and Communities at Risk work by the section.</w:t>
      </w:r>
    </w:p>
    <w:p w14:paraId="449B0B4A" w14:textId="77777777" w:rsidR="00A55A62" w:rsidRDefault="00A55A62" w:rsidP="00A55A62">
      <w:pPr>
        <w:ind w:right="154"/>
      </w:pPr>
    </w:p>
    <w:p w14:paraId="55F291C0" w14:textId="2528BAE7" w:rsidR="00A55A62" w:rsidRPr="00A55A62" w:rsidRDefault="00A55A62" w:rsidP="00A55A62">
      <w:pPr>
        <w:ind w:right="154"/>
        <w:rPr>
          <w:b/>
          <w:bCs/>
        </w:rPr>
      </w:pPr>
      <w:r w:rsidRPr="00A55A62">
        <w:rPr>
          <w:b/>
          <w:bCs/>
        </w:rPr>
        <w:t>1,257 votes FOR; 6 votes AGAINST</w:t>
      </w:r>
    </w:p>
    <w:p w14:paraId="08D76640" w14:textId="77777777" w:rsidR="00A55A62" w:rsidRDefault="00A55A62" w:rsidP="00A55A62">
      <w:pPr>
        <w:ind w:right="154"/>
      </w:pPr>
    </w:p>
    <w:p w14:paraId="3238199F" w14:textId="77777777" w:rsidR="00F10087" w:rsidRDefault="007F7B43">
      <w:pPr>
        <w:pStyle w:val="Heading3"/>
        <w:ind w:left="-5"/>
      </w:pPr>
      <w:r>
        <w:t xml:space="preserve">O4 </w:t>
      </w:r>
    </w:p>
    <w:p w14:paraId="2D3BAA8D" w14:textId="77777777" w:rsidR="00F10087" w:rsidRDefault="007F7B43">
      <w:pPr>
        <w:ind w:left="-5" w:right="78"/>
      </w:pPr>
      <w:r>
        <w:rPr>
          <w:b/>
        </w:rPr>
        <w:t xml:space="preserve">Resolution title: </w:t>
      </w:r>
      <w:r>
        <w:t>Increasing the scale of regional/country-focused campaigning by Amnesty UK activists</w:t>
      </w:r>
    </w:p>
    <w:p w14:paraId="650AA921" w14:textId="77777777" w:rsidR="00F10087" w:rsidRDefault="007F7B43">
      <w:pPr>
        <w:ind w:left="-5" w:right="78"/>
      </w:pPr>
      <w:r>
        <w:rPr>
          <w:b/>
        </w:rPr>
        <w:t xml:space="preserve">Resolution summary: </w:t>
      </w:r>
      <w:r>
        <w:t xml:space="preserve">A resolution to mobilise individual national members in order to increase the scale of regional and country-focused campaigning carried out by Amnesty International UK. </w:t>
      </w:r>
      <w:r>
        <w:rPr>
          <w:b/>
        </w:rPr>
        <w:t xml:space="preserve">Proposer: </w:t>
      </w:r>
      <w:r>
        <w:t>Chris Ramsey</w:t>
      </w:r>
    </w:p>
    <w:p w14:paraId="650742E2" w14:textId="77777777" w:rsidR="00F10087" w:rsidRDefault="007F7B43">
      <w:pPr>
        <w:spacing w:after="0"/>
        <w:ind w:left="-5" w:right="78"/>
      </w:pPr>
      <w:r>
        <w:rPr>
          <w:b/>
        </w:rPr>
        <w:t xml:space="preserve">Resolution text: </w:t>
      </w:r>
      <w:r>
        <w:t xml:space="preserve">This AGM resolves that the Board ensures that on an annual basis, commencing in 2025: </w:t>
      </w:r>
    </w:p>
    <w:p w14:paraId="629DC785" w14:textId="77777777" w:rsidR="00F10087" w:rsidRDefault="007F7B43">
      <w:pPr>
        <w:numPr>
          <w:ilvl w:val="0"/>
          <w:numId w:val="9"/>
        </w:numPr>
        <w:spacing w:after="0"/>
        <w:ind w:right="78" w:hanging="322"/>
      </w:pPr>
      <w:r>
        <w:t>Individual and Family national members of Amnesty International UK are given sufficient information by direct e-mail to enable them to a) decide whether they wish to contribute to regional/country focused campaign work b) indicate which region or regions they wish to work on in the coming year;</w:t>
      </w:r>
    </w:p>
    <w:p w14:paraId="59FC16FA" w14:textId="77777777" w:rsidR="00F10087" w:rsidRDefault="007F7B43">
      <w:pPr>
        <w:numPr>
          <w:ilvl w:val="0"/>
          <w:numId w:val="9"/>
        </w:numPr>
        <w:ind w:right="78" w:hanging="322"/>
      </w:pPr>
      <w:r>
        <w:t>The data from this annual exercise be sent to Country Coordinators so that they can contact the individual members and integrate them into their regional/country focused work.</w:t>
      </w:r>
    </w:p>
    <w:p w14:paraId="11265846" w14:textId="4A7A5ECB" w:rsidR="00F10087" w:rsidRDefault="00F10087">
      <w:pPr>
        <w:spacing w:after="602"/>
        <w:ind w:left="-5"/>
      </w:pPr>
    </w:p>
    <w:p w14:paraId="5C730A0E" w14:textId="0AC0B1CA" w:rsidR="00A55A62" w:rsidRPr="00A55A62" w:rsidRDefault="00A55A62">
      <w:pPr>
        <w:spacing w:after="602"/>
        <w:ind w:left="-5"/>
        <w:rPr>
          <w:b/>
          <w:bCs/>
        </w:rPr>
      </w:pPr>
      <w:r w:rsidRPr="00A55A62">
        <w:rPr>
          <w:b/>
          <w:bCs/>
        </w:rPr>
        <w:lastRenderedPageBreak/>
        <w:t>1</w:t>
      </w:r>
      <w:r>
        <w:rPr>
          <w:b/>
          <w:bCs/>
        </w:rPr>
        <w:t>,</w:t>
      </w:r>
      <w:r w:rsidRPr="00A55A62">
        <w:rPr>
          <w:b/>
          <w:bCs/>
        </w:rPr>
        <w:t>149 votes FOR; 24 votes AGAINST</w:t>
      </w:r>
    </w:p>
    <w:p w14:paraId="07152B9B" w14:textId="77777777" w:rsidR="00F10087" w:rsidRDefault="007F7B43">
      <w:pPr>
        <w:pStyle w:val="Heading3"/>
        <w:ind w:left="-5"/>
      </w:pPr>
      <w:r>
        <w:t xml:space="preserve">O5 </w:t>
      </w:r>
    </w:p>
    <w:p w14:paraId="13A3D719" w14:textId="1D713920" w:rsidR="00F10087" w:rsidRDefault="007F7B43" w:rsidP="00A55A62">
      <w:pPr>
        <w:spacing w:after="0"/>
        <w:ind w:left="-5" w:right="78"/>
      </w:pPr>
      <w:r>
        <w:rPr>
          <w:b/>
        </w:rPr>
        <w:t xml:space="preserve">Resolution title: </w:t>
      </w:r>
      <w:r>
        <w:t>Increasing the scale and effectiveness of campaigning by improving communications between local groups and Amnesty UK national members</w:t>
      </w:r>
    </w:p>
    <w:p w14:paraId="44B98132" w14:textId="77777777" w:rsidR="00A55A62" w:rsidRDefault="00A55A62" w:rsidP="00A55A62">
      <w:pPr>
        <w:spacing w:after="0"/>
        <w:ind w:left="-5" w:right="78"/>
      </w:pPr>
    </w:p>
    <w:p w14:paraId="0F7F8F6F" w14:textId="77777777" w:rsidR="00F10087" w:rsidRDefault="007F7B43">
      <w:pPr>
        <w:ind w:left="-5" w:right="241"/>
      </w:pPr>
      <w:r>
        <w:rPr>
          <w:b/>
        </w:rPr>
        <w:t xml:space="preserve">Resolution summary: </w:t>
      </w:r>
      <w:r>
        <w:t xml:space="preserve">A resolution setting out two simple initiatives to improve communications between local groups and national members </w:t>
      </w:r>
      <w:r>
        <w:rPr>
          <w:b/>
        </w:rPr>
        <w:t xml:space="preserve">Proposer: </w:t>
      </w:r>
      <w:r>
        <w:t>Launceston Group</w:t>
      </w:r>
    </w:p>
    <w:p w14:paraId="2BAE5564" w14:textId="77777777" w:rsidR="00F10087" w:rsidRDefault="007F7B43">
      <w:pPr>
        <w:spacing w:after="0"/>
        <w:ind w:left="-5" w:right="78"/>
      </w:pPr>
      <w:r>
        <w:rPr>
          <w:b/>
        </w:rPr>
        <w:t xml:space="preserve">Resolution text: </w:t>
      </w:r>
      <w:r>
        <w:t xml:space="preserve">This AGM resolves that the Board of Amnesty UK:  </w:t>
      </w:r>
    </w:p>
    <w:p w14:paraId="1F9AD695" w14:textId="77777777" w:rsidR="00A55A62" w:rsidRDefault="00A55A62">
      <w:pPr>
        <w:spacing w:after="0"/>
        <w:ind w:left="-5" w:right="78"/>
      </w:pPr>
    </w:p>
    <w:p w14:paraId="5A0E9C6B" w14:textId="77777777" w:rsidR="00F10087" w:rsidRDefault="007F7B43" w:rsidP="00A55A62">
      <w:pPr>
        <w:numPr>
          <w:ilvl w:val="0"/>
          <w:numId w:val="10"/>
        </w:numPr>
        <w:spacing w:after="0" w:line="240" w:lineRule="auto"/>
        <w:ind w:left="323" w:right="79" w:hanging="323"/>
      </w:pPr>
      <w:r>
        <w:t>Puts in place software/systems so that newly-joining National Members are automatically given details about their nearest local group, to be implemented fully by the 2025 AGM.</w:t>
      </w:r>
    </w:p>
    <w:p w14:paraId="7D938C75" w14:textId="77777777" w:rsidR="00F10087" w:rsidRDefault="007F7B43">
      <w:pPr>
        <w:numPr>
          <w:ilvl w:val="0"/>
          <w:numId w:val="10"/>
        </w:numPr>
        <w:spacing w:after="0" w:line="239" w:lineRule="auto"/>
        <w:ind w:right="78" w:hanging="322"/>
      </w:pPr>
      <w:r>
        <w:t>Within 2 months of the AGM, sets up a working party to comprise representatives of the following activist groups (2 Board members, 1 activist each from 2 local groups that support this resolution, Country Coordinators’ representative, 1 other thematic network representative) to devise options for straight-forward, direct, unencumbered digital communications between local groups and local national members whilst adhering to the requirements of GDPR.</w:t>
      </w:r>
    </w:p>
    <w:p w14:paraId="208071AC" w14:textId="77777777" w:rsidR="00F10087" w:rsidRDefault="007F7B43">
      <w:pPr>
        <w:numPr>
          <w:ilvl w:val="0"/>
          <w:numId w:val="10"/>
        </w:numPr>
        <w:ind w:right="78" w:hanging="322"/>
      </w:pPr>
      <w:r>
        <w:t>Ensures the working party meets online only and reports back to local groups on progress every two months via the monthly local groups’ newsletter, and issues a final report on options no later than two months before the deadline for submission of resolutions for the 2025 AGM, in order to provide an opportunity for resolutions to be submitted to that AGM to resolve the matter.</w:t>
      </w:r>
    </w:p>
    <w:p w14:paraId="326F1E70" w14:textId="77777777" w:rsidR="00A55A62" w:rsidRDefault="00A55A62" w:rsidP="00A55A62">
      <w:pPr>
        <w:ind w:right="78"/>
      </w:pPr>
    </w:p>
    <w:p w14:paraId="5E8F1DA3" w14:textId="1D5B961F" w:rsidR="00A55A62" w:rsidRPr="00A55A62" w:rsidRDefault="00A55A62" w:rsidP="00A55A62">
      <w:pPr>
        <w:ind w:right="78"/>
        <w:rPr>
          <w:b/>
          <w:bCs/>
        </w:rPr>
      </w:pPr>
      <w:r w:rsidRPr="00A55A62">
        <w:rPr>
          <w:b/>
          <w:bCs/>
        </w:rPr>
        <w:t>1,237 votes FOR; 10 votes AGAINST</w:t>
      </w:r>
    </w:p>
    <w:p w14:paraId="0C3AA01F" w14:textId="77777777" w:rsidR="00A55A62" w:rsidRDefault="00A55A62" w:rsidP="00A55A62">
      <w:pPr>
        <w:ind w:right="78"/>
      </w:pPr>
    </w:p>
    <w:p w14:paraId="447EF4A9" w14:textId="77777777" w:rsidR="00F10087" w:rsidRDefault="007F7B43">
      <w:pPr>
        <w:pStyle w:val="Heading3"/>
        <w:ind w:left="-5"/>
      </w:pPr>
      <w:r>
        <w:t xml:space="preserve">O6 </w:t>
      </w:r>
    </w:p>
    <w:p w14:paraId="557CD9ED" w14:textId="77777777" w:rsidR="00F10087" w:rsidRDefault="007F7B43">
      <w:pPr>
        <w:ind w:left="-5" w:right="78"/>
      </w:pPr>
      <w:r>
        <w:rPr>
          <w:b/>
        </w:rPr>
        <w:t xml:space="preserve">Resolution title: </w:t>
      </w:r>
      <w:r>
        <w:t>Put in place a full-time Local Groups Officer, together with a system of effective monitoring of local groups.</w:t>
      </w:r>
    </w:p>
    <w:p w14:paraId="31C12D78" w14:textId="77777777" w:rsidR="00F10087" w:rsidRDefault="007F7B43">
      <w:pPr>
        <w:ind w:left="-5" w:right="78"/>
      </w:pPr>
      <w:r>
        <w:rPr>
          <w:b/>
        </w:rPr>
        <w:t xml:space="preserve">Resolution summary: </w:t>
      </w:r>
      <w:r>
        <w:t>A resolution to put in place a full-time Local Groups Officer, together with a system of effective monitoring of local groups.</w:t>
      </w:r>
    </w:p>
    <w:p w14:paraId="5AFA1C4C" w14:textId="77777777" w:rsidR="00F10087" w:rsidRDefault="007F7B43">
      <w:pPr>
        <w:ind w:left="-5" w:right="78"/>
      </w:pPr>
      <w:r>
        <w:rPr>
          <w:b/>
        </w:rPr>
        <w:lastRenderedPageBreak/>
        <w:t xml:space="preserve">Proposer: </w:t>
      </w:r>
      <w:r>
        <w:t>Sutton Group</w:t>
      </w:r>
    </w:p>
    <w:p w14:paraId="481C894B" w14:textId="77777777" w:rsidR="00F10087" w:rsidRDefault="007F7B43">
      <w:pPr>
        <w:spacing w:after="0"/>
        <w:ind w:left="-5" w:right="78"/>
      </w:pPr>
      <w:r>
        <w:rPr>
          <w:b/>
        </w:rPr>
        <w:t xml:space="preserve">Resolution text: </w:t>
      </w:r>
      <w:r>
        <w:t xml:space="preserve">This AGM resolves that the Board: </w:t>
      </w:r>
    </w:p>
    <w:p w14:paraId="1BE73766" w14:textId="77777777" w:rsidR="00A55A62" w:rsidRDefault="00A55A62">
      <w:pPr>
        <w:spacing w:after="0"/>
        <w:ind w:left="-5" w:right="78"/>
      </w:pPr>
    </w:p>
    <w:p w14:paraId="09CBDB7D" w14:textId="77777777" w:rsidR="00F10087" w:rsidRDefault="007F7B43">
      <w:pPr>
        <w:numPr>
          <w:ilvl w:val="0"/>
          <w:numId w:val="11"/>
        </w:numPr>
        <w:spacing w:after="0"/>
        <w:ind w:right="78" w:hanging="322"/>
      </w:pPr>
      <w:r>
        <w:t>Puts in place a full-time Local Groups Officer, whose primary job is to support AIUK local groups, but also to assist with the development of flexible regional networks as needed.</w:t>
      </w:r>
    </w:p>
    <w:p w14:paraId="6CB00AB2" w14:textId="77777777" w:rsidR="00F10087" w:rsidRDefault="007F7B43">
      <w:pPr>
        <w:numPr>
          <w:ilvl w:val="0"/>
          <w:numId w:val="11"/>
        </w:numPr>
        <w:spacing w:after="0"/>
        <w:ind w:right="78" w:hanging="322"/>
      </w:pPr>
      <w:r>
        <w:t>Ensures that all local groups know who is the Local Groups Officer</w:t>
      </w:r>
    </w:p>
    <w:p w14:paraId="1ED9367C" w14:textId="4E7CE3B2" w:rsidR="00F10087" w:rsidRDefault="007F7B43" w:rsidP="00A55A62">
      <w:pPr>
        <w:numPr>
          <w:ilvl w:val="0"/>
          <w:numId w:val="11"/>
        </w:numPr>
        <w:spacing w:after="11"/>
        <w:ind w:left="332" w:right="78" w:hanging="322"/>
      </w:pPr>
      <w:r>
        <w:t>Puts in place a system of effective monitoring of local groups, with the introduction of 6-monthly Group Report forms and annual Financial Assessment forms</w:t>
      </w:r>
    </w:p>
    <w:p w14:paraId="0E0BFB95" w14:textId="77777777" w:rsidR="00F10087" w:rsidRDefault="007F7B43">
      <w:pPr>
        <w:numPr>
          <w:ilvl w:val="0"/>
          <w:numId w:val="11"/>
        </w:numPr>
        <w:spacing w:after="0"/>
        <w:ind w:right="78" w:hanging="322"/>
      </w:pPr>
      <w:r>
        <w:t>Implements all of the above fully by the 2025 AGM</w:t>
      </w:r>
    </w:p>
    <w:p w14:paraId="7CBF3002" w14:textId="77777777" w:rsidR="00F10087" w:rsidRDefault="007F7B43">
      <w:pPr>
        <w:numPr>
          <w:ilvl w:val="0"/>
          <w:numId w:val="11"/>
        </w:numPr>
        <w:ind w:right="78" w:hanging="322"/>
      </w:pPr>
      <w:r>
        <w:t>Urgently sets up a working party comprising former and current regional / activism representatives, former and current experienced activists of local groups, a representative from a flexible regional network, and Community Organising team members, including the AIUK Local Groups Officer. The function of the working party, through collaborative working, is to look at strategies to stop the dramatic decline in local groups and to consider the best ways of starting new local groups or other local activist entities. The working party to report its findings back to the 2025 AGM.</w:t>
      </w:r>
    </w:p>
    <w:p w14:paraId="2601B578" w14:textId="77777777" w:rsidR="00A55A62" w:rsidRDefault="00A55A62" w:rsidP="00A55A62">
      <w:pPr>
        <w:ind w:right="78"/>
      </w:pPr>
    </w:p>
    <w:p w14:paraId="2C23B1CE" w14:textId="5C3CDACE" w:rsidR="00A55A62" w:rsidRPr="00A55A62" w:rsidRDefault="00A55A62" w:rsidP="00A55A62">
      <w:pPr>
        <w:ind w:right="78"/>
        <w:rPr>
          <w:b/>
          <w:bCs/>
        </w:rPr>
      </w:pPr>
      <w:r w:rsidRPr="00A55A62">
        <w:rPr>
          <w:b/>
          <w:bCs/>
        </w:rPr>
        <w:t>1,168 votes FOR; 30 votes AGAINST</w:t>
      </w:r>
    </w:p>
    <w:p w14:paraId="03A63228" w14:textId="77777777" w:rsidR="00A55A62" w:rsidRDefault="00A55A62" w:rsidP="00A55A62">
      <w:pPr>
        <w:ind w:right="78"/>
      </w:pPr>
    </w:p>
    <w:p w14:paraId="485B97AD" w14:textId="77777777" w:rsidR="00F10087" w:rsidRDefault="007F7B43">
      <w:pPr>
        <w:pStyle w:val="Heading3"/>
        <w:ind w:left="-5"/>
      </w:pPr>
      <w:r>
        <w:t xml:space="preserve">O7 </w:t>
      </w:r>
    </w:p>
    <w:p w14:paraId="4FB83D9C" w14:textId="25A3002E" w:rsidR="00F10087" w:rsidRDefault="007F7B43" w:rsidP="00A55A62">
      <w:pPr>
        <w:spacing w:after="11"/>
        <w:ind w:left="-5" w:right="78"/>
      </w:pPr>
      <w:r>
        <w:rPr>
          <w:b/>
        </w:rPr>
        <w:t xml:space="preserve">Resolution title: </w:t>
      </w:r>
      <w:r>
        <w:t>Introduction of AIUK Digital Campaigning Workshops for Beginners</w:t>
      </w:r>
    </w:p>
    <w:p w14:paraId="6A2074E4" w14:textId="77777777" w:rsidR="00F10087" w:rsidRDefault="007F7B43">
      <w:pPr>
        <w:ind w:left="-5" w:right="78"/>
      </w:pPr>
      <w:r>
        <w:rPr>
          <w:b/>
        </w:rPr>
        <w:t xml:space="preserve">Resolution summary: </w:t>
      </w:r>
      <w:r>
        <w:t>A resolution to help those in AIUK local groups and other AIUK activist structures learn how to campaign digitally if they are not already doing so</w:t>
      </w:r>
    </w:p>
    <w:p w14:paraId="7A314C41" w14:textId="77777777" w:rsidR="00F10087" w:rsidRDefault="007F7B43">
      <w:pPr>
        <w:ind w:left="-5" w:right="78"/>
      </w:pPr>
      <w:r>
        <w:rPr>
          <w:b/>
        </w:rPr>
        <w:t xml:space="preserve">Proposer: </w:t>
      </w:r>
      <w:r>
        <w:t>Sutton Group</w:t>
      </w:r>
    </w:p>
    <w:p w14:paraId="50475C5D" w14:textId="77777777" w:rsidR="00F10087" w:rsidRDefault="007F7B43">
      <w:pPr>
        <w:spacing w:after="0"/>
        <w:ind w:left="-5" w:right="78"/>
      </w:pPr>
      <w:r>
        <w:rPr>
          <w:b/>
        </w:rPr>
        <w:t xml:space="preserve">Resolution text: </w:t>
      </w:r>
      <w:r>
        <w:t xml:space="preserve">This AGM resolves that the Board put in place an online basic digital campaigning training programme for AIUK local groups and other AIUK activist structures that currently do not use social media or the AIUK website, such basic training to be carried out by the AIUK Digital Campaigning Team. </w:t>
      </w:r>
    </w:p>
    <w:p w14:paraId="08B9F726" w14:textId="77777777" w:rsidR="001276E4" w:rsidRDefault="001276E4">
      <w:pPr>
        <w:spacing w:after="0"/>
        <w:ind w:left="-5" w:right="78"/>
      </w:pPr>
    </w:p>
    <w:p w14:paraId="48754F20" w14:textId="20684DC0" w:rsidR="00F10087" w:rsidRDefault="007F7B43" w:rsidP="001276E4">
      <w:pPr>
        <w:spacing w:after="11"/>
        <w:ind w:left="-5" w:right="78"/>
      </w:pPr>
      <w:r>
        <w:t>This to be implemented fully by the 2025 AGM</w:t>
      </w:r>
    </w:p>
    <w:p w14:paraId="1A6A1899" w14:textId="77777777" w:rsidR="001276E4" w:rsidRDefault="001276E4">
      <w:pPr>
        <w:ind w:left="-5" w:right="205"/>
        <w:rPr>
          <w:bCs/>
        </w:rPr>
      </w:pPr>
    </w:p>
    <w:p w14:paraId="3BA8F213" w14:textId="1DBB4602" w:rsidR="001276E4" w:rsidRPr="001276E4" w:rsidRDefault="001276E4">
      <w:pPr>
        <w:ind w:left="-5" w:right="205"/>
        <w:rPr>
          <w:b/>
        </w:rPr>
      </w:pPr>
      <w:r w:rsidRPr="001276E4">
        <w:rPr>
          <w:b/>
        </w:rPr>
        <w:lastRenderedPageBreak/>
        <w:t>1,150 votes FOR; 33 votes AGAINST</w:t>
      </w:r>
    </w:p>
    <w:p w14:paraId="668D2031" w14:textId="77777777" w:rsidR="001276E4" w:rsidRDefault="001276E4">
      <w:pPr>
        <w:ind w:left="-5" w:right="205"/>
        <w:rPr>
          <w:bCs/>
        </w:rPr>
      </w:pPr>
    </w:p>
    <w:p w14:paraId="5EDEA5E4" w14:textId="77777777" w:rsidR="00F10087" w:rsidRDefault="007F7B43">
      <w:pPr>
        <w:pStyle w:val="Heading3"/>
        <w:ind w:left="-5"/>
      </w:pPr>
      <w:r>
        <w:t>O8</w:t>
      </w:r>
    </w:p>
    <w:p w14:paraId="1E8EFA9D" w14:textId="77777777" w:rsidR="00F10087" w:rsidRDefault="007F7B43">
      <w:pPr>
        <w:ind w:left="-5" w:right="78"/>
      </w:pPr>
      <w:r>
        <w:rPr>
          <w:b/>
        </w:rPr>
        <w:t xml:space="preserve">Resolution title: </w:t>
      </w:r>
      <w:r>
        <w:t xml:space="preserve">Put in place an AIUK Training Programme </w:t>
      </w:r>
    </w:p>
    <w:p w14:paraId="3151D4E4" w14:textId="77777777" w:rsidR="001276E4" w:rsidRDefault="007F7B43">
      <w:pPr>
        <w:ind w:left="-5" w:right="248"/>
      </w:pPr>
      <w:r>
        <w:rPr>
          <w:b/>
        </w:rPr>
        <w:t xml:space="preserve">Resolution summary: </w:t>
      </w:r>
      <w:r>
        <w:t xml:space="preserve">A resolution to put in place an AIUK Training program, to enable local groups and activists to campaign efficiently, recruit new members and fundraise effectively. </w:t>
      </w:r>
    </w:p>
    <w:p w14:paraId="6E312A41" w14:textId="34796CDB" w:rsidR="00F10087" w:rsidRDefault="007F7B43">
      <w:pPr>
        <w:ind w:left="-5" w:right="248"/>
      </w:pPr>
      <w:r>
        <w:rPr>
          <w:b/>
        </w:rPr>
        <w:t xml:space="preserve">Proposer: </w:t>
      </w:r>
      <w:r>
        <w:t>Mayfair &amp; Soho Group</w:t>
      </w:r>
    </w:p>
    <w:p w14:paraId="6F2EFBEB" w14:textId="77777777" w:rsidR="00F10087" w:rsidRDefault="007F7B43">
      <w:pPr>
        <w:ind w:left="-5" w:right="78"/>
      </w:pPr>
      <w:r>
        <w:rPr>
          <w:b/>
        </w:rPr>
        <w:t xml:space="preserve">Resolution text: </w:t>
      </w:r>
      <w:r>
        <w:t xml:space="preserve">This AGM resolves that the Board puts in place a comprehensive programme of training for local groups and activists, in consultation with Activism Representatives, Country Coordinators, theme networks and experienced AIUK trainers. This to be implemented fully by the 2025 AGM. </w:t>
      </w:r>
    </w:p>
    <w:p w14:paraId="44235EF7" w14:textId="77777777" w:rsidR="001276E4" w:rsidRDefault="001276E4">
      <w:pPr>
        <w:ind w:left="-5" w:right="78"/>
      </w:pPr>
    </w:p>
    <w:p w14:paraId="22DC76D5" w14:textId="58970DD4" w:rsidR="001276E4" w:rsidRPr="001276E4" w:rsidRDefault="001276E4">
      <w:pPr>
        <w:ind w:left="-5" w:right="78"/>
        <w:rPr>
          <w:b/>
          <w:bCs/>
        </w:rPr>
      </w:pPr>
      <w:r w:rsidRPr="001276E4">
        <w:rPr>
          <w:b/>
          <w:bCs/>
        </w:rPr>
        <w:t>1,174 votes FOR; 10 votes AGAINST</w:t>
      </w:r>
    </w:p>
    <w:p w14:paraId="47CE1B0E" w14:textId="77777777" w:rsidR="001276E4" w:rsidRDefault="001276E4">
      <w:pPr>
        <w:ind w:left="-5" w:right="78"/>
      </w:pPr>
    </w:p>
    <w:p w14:paraId="662962FA" w14:textId="77777777" w:rsidR="00F10087" w:rsidRDefault="007F7B43">
      <w:pPr>
        <w:pStyle w:val="Heading3"/>
        <w:ind w:left="-5"/>
      </w:pPr>
      <w:r>
        <w:t>O9</w:t>
      </w:r>
    </w:p>
    <w:p w14:paraId="5CC70170" w14:textId="77777777" w:rsidR="00F10087" w:rsidRDefault="007F7B43">
      <w:pPr>
        <w:ind w:left="-5" w:right="230"/>
      </w:pPr>
      <w:r>
        <w:rPr>
          <w:b/>
        </w:rPr>
        <w:t xml:space="preserve">Resolution title: </w:t>
      </w:r>
      <w:r>
        <w:t>Support, empower and re-vitalise local groups to meet the human rights challenges of the present and future</w:t>
      </w:r>
    </w:p>
    <w:p w14:paraId="598EFFC0" w14:textId="77777777" w:rsidR="00F10087" w:rsidRDefault="007F7B43">
      <w:pPr>
        <w:ind w:left="-5" w:right="78"/>
      </w:pPr>
      <w:r>
        <w:rPr>
          <w:b/>
        </w:rPr>
        <w:t xml:space="preserve">Resolution summary: </w:t>
      </w:r>
      <w:r>
        <w:t>The AGM requests that urgent measures are taken to support, re-vitalise and increase the number of local groups.</w:t>
      </w:r>
    </w:p>
    <w:p w14:paraId="5DF64F53" w14:textId="77777777" w:rsidR="00F10087" w:rsidRDefault="007F7B43">
      <w:pPr>
        <w:ind w:left="-5" w:right="78"/>
      </w:pPr>
      <w:r>
        <w:rPr>
          <w:b/>
        </w:rPr>
        <w:t xml:space="preserve">Proposer: </w:t>
      </w:r>
      <w:r>
        <w:t>Ulrike Schmidt</w:t>
      </w:r>
    </w:p>
    <w:p w14:paraId="4D4E168B" w14:textId="77777777" w:rsidR="00F10087" w:rsidRDefault="007F7B43">
      <w:pPr>
        <w:spacing w:after="0"/>
        <w:ind w:left="-5" w:right="78"/>
      </w:pPr>
      <w:r>
        <w:rPr>
          <w:b/>
        </w:rPr>
        <w:t xml:space="preserve">Resolution text: </w:t>
      </w:r>
      <w:r>
        <w:t xml:space="preserve">The AGM resolves that the Board of Amnesty UK takes urgent measures to support local groups to sustain them, make them more effective and expand them through: </w:t>
      </w:r>
    </w:p>
    <w:p w14:paraId="7A15641B" w14:textId="77777777" w:rsidR="007F7B43" w:rsidRDefault="007F7B43">
      <w:pPr>
        <w:spacing w:after="0"/>
        <w:ind w:left="-5" w:right="78"/>
      </w:pPr>
    </w:p>
    <w:p w14:paraId="47C3A1D8" w14:textId="77777777" w:rsidR="00F10087" w:rsidRDefault="007F7B43">
      <w:pPr>
        <w:numPr>
          <w:ilvl w:val="0"/>
          <w:numId w:val="12"/>
        </w:numPr>
        <w:spacing w:after="0"/>
        <w:ind w:right="78" w:hanging="322"/>
      </w:pPr>
      <w:r>
        <w:t>Training programmes for Amnesty activists to prepare them to take organisational and leadership roles.</w:t>
      </w:r>
    </w:p>
    <w:p w14:paraId="3724C305" w14:textId="77777777" w:rsidR="00F10087" w:rsidRDefault="007F7B43">
      <w:pPr>
        <w:numPr>
          <w:ilvl w:val="0"/>
          <w:numId w:val="12"/>
        </w:numPr>
        <w:spacing w:after="0"/>
        <w:ind w:right="78" w:hanging="322"/>
      </w:pPr>
      <w:r>
        <w:t>The appointment of 5 Regional organisers (at least part-time paid) to support groups, organise inspiring regional conferences, help coordinate large-scale protests, stunts and campaigns.</w:t>
      </w:r>
    </w:p>
    <w:p w14:paraId="185A71B5" w14:textId="77777777" w:rsidR="00F10087" w:rsidRDefault="007F7B43">
      <w:pPr>
        <w:numPr>
          <w:ilvl w:val="0"/>
          <w:numId w:val="12"/>
        </w:numPr>
        <w:ind w:right="78" w:hanging="322"/>
      </w:pPr>
      <w:r>
        <w:lastRenderedPageBreak/>
        <w:t>Maintaining and growing the participation of national members, local groups and other grassroots entities in the democratic decisionmaking process at Amnesty UK</w:t>
      </w:r>
    </w:p>
    <w:p w14:paraId="099B7035" w14:textId="20125B85" w:rsidR="001276E4" w:rsidRPr="001276E4" w:rsidRDefault="001276E4">
      <w:pPr>
        <w:spacing w:after="602"/>
        <w:ind w:left="-5" w:right="78"/>
        <w:rPr>
          <w:b/>
          <w:bCs/>
        </w:rPr>
      </w:pPr>
      <w:r w:rsidRPr="001276E4">
        <w:rPr>
          <w:b/>
          <w:bCs/>
        </w:rPr>
        <w:t>1,229 votes FOR; 13 votes AGAINST</w:t>
      </w:r>
    </w:p>
    <w:p w14:paraId="6575EF40" w14:textId="77777777" w:rsidR="00F10087" w:rsidRDefault="007F7B43">
      <w:pPr>
        <w:pStyle w:val="Heading3"/>
        <w:ind w:left="-5"/>
      </w:pPr>
      <w:r>
        <w:t>O10</w:t>
      </w:r>
    </w:p>
    <w:p w14:paraId="7868455C" w14:textId="77777777" w:rsidR="00F10087" w:rsidRDefault="007F7B43">
      <w:pPr>
        <w:ind w:left="-5" w:right="78"/>
      </w:pPr>
      <w:r>
        <w:rPr>
          <w:b/>
        </w:rPr>
        <w:t xml:space="preserve">Resolution title: </w:t>
      </w:r>
      <w:r>
        <w:t>Delay the sale of the Human Rights Action Centre until a full consultation with the AIUK membership has been undertaken.</w:t>
      </w:r>
    </w:p>
    <w:p w14:paraId="711F0F69" w14:textId="77777777" w:rsidR="001276E4" w:rsidRDefault="007F7B43">
      <w:pPr>
        <w:ind w:left="-5" w:right="78"/>
      </w:pPr>
      <w:r>
        <w:rPr>
          <w:b/>
        </w:rPr>
        <w:t xml:space="preserve">Resolution summary: </w:t>
      </w:r>
      <w:r>
        <w:t xml:space="preserve">The resolution seeks to delay the sale of the Human Rights Action Centre (HRAC) until a full and transparent consultation has been undertaken with the AIUK membership. </w:t>
      </w:r>
    </w:p>
    <w:p w14:paraId="5339D5D4" w14:textId="7B4DC22C" w:rsidR="00F10087" w:rsidRDefault="007F7B43">
      <w:pPr>
        <w:ind w:left="-5" w:right="78"/>
      </w:pPr>
      <w:r>
        <w:rPr>
          <w:b/>
        </w:rPr>
        <w:t xml:space="preserve">Proposer: </w:t>
      </w:r>
      <w:r>
        <w:t>Watford Group</w:t>
      </w:r>
    </w:p>
    <w:p w14:paraId="0EE15EEC" w14:textId="77777777" w:rsidR="001276E4" w:rsidRDefault="007F7B43" w:rsidP="001276E4">
      <w:pPr>
        <w:spacing w:after="0"/>
        <w:ind w:left="-5" w:right="78"/>
      </w:pPr>
      <w:r>
        <w:rPr>
          <w:b/>
        </w:rPr>
        <w:t xml:space="preserve">Resolution text: </w:t>
      </w:r>
      <w:r>
        <w:t xml:space="preserve">This AGM resolves that the Board of AIUK: </w:t>
      </w:r>
    </w:p>
    <w:p w14:paraId="53ABAA4B" w14:textId="77777777" w:rsidR="001276E4" w:rsidRDefault="001276E4" w:rsidP="001276E4">
      <w:pPr>
        <w:spacing w:after="0"/>
        <w:ind w:left="-5" w:right="78"/>
      </w:pPr>
    </w:p>
    <w:p w14:paraId="1071BB5F" w14:textId="77034645" w:rsidR="00F10087" w:rsidRDefault="007F7B43" w:rsidP="001276E4">
      <w:pPr>
        <w:spacing w:after="0"/>
        <w:ind w:left="-5" w:right="78"/>
      </w:pPr>
      <w:r>
        <w:t>Urges the Board of the Charitable Trust to delay the sale of the Human Rights Action Centre (HRAC) until a full and transparent consultation has been had with the AIUK membership, their views and opinions sought and these options voted on at an AIUK AGM.</w:t>
      </w:r>
    </w:p>
    <w:p w14:paraId="4151D62E" w14:textId="77777777" w:rsidR="001276E4" w:rsidRDefault="001276E4" w:rsidP="009B1F46">
      <w:pPr>
        <w:ind w:left="0" w:right="78" w:firstLine="0"/>
      </w:pPr>
    </w:p>
    <w:p w14:paraId="3CDB093E" w14:textId="6E9BFF61" w:rsidR="001276E4" w:rsidRPr="001276E4" w:rsidRDefault="001276E4">
      <w:pPr>
        <w:ind w:left="-5" w:right="78"/>
        <w:rPr>
          <w:b/>
          <w:bCs/>
        </w:rPr>
      </w:pPr>
      <w:r w:rsidRPr="001276E4">
        <w:rPr>
          <w:b/>
          <w:bCs/>
        </w:rPr>
        <w:t>686 votes FOR; 395 votes AGAINST</w:t>
      </w:r>
    </w:p>
    <w:p w14:paraId="6DBB81DF" w14:textId="77777777" w:rsidR="001276E4" w:rsidRDefault="001276E4">
      <w:pPr>
        <w:ind w:left="-5" w:right="78"/>
      </w:pPr>
    </w:p>
    <w:p w14:paraId="6ECB8153" w14:textId="3B9BEED1" w:rsidR="001276E4" w:rsidRDefault="001276E4">
      <w:pPr>
        <w:spacing w:after="160" w:line="259" w:lineRule="auto"/>
        <w:ind w:left="0" w:firstLine="0"/>
      </w:pPr>
      <w:r>
        <w:br w:type="page"/>
      </w:r>
    </w:p>
    <w:p w14:paraId="037FD320" w14:textId="16D50562" w:rsidR="001276E4" w:rsidRDefault="001276E4" w:rsidP="001276E4">
      <w:pPr>
        <w:spacing w:after="0" w:line="216" w:lineRule="auto"/>
        <w:ind w:left="75"/>
        <w:rPr>
          <w:b/>
          <w:sz w:val="65"/>
          <w:shd w:val="clear" w:color="auto" w:fill="DEDDDC"/>
        </w:rPr>
      </w:pPr>
      <w:r>
        <w:rPr>
          <w:b/>
          <w:sz w:val="65"/>
          <w:shd w:val="clear" w:color="auto" w:fill="DEDDDC"/>
        </w:rPr>
        <w:lastRenderedPageBreak/>
        <w:t>EMERGENCY RESOLUTIONS</w:t>
      </w:r>
    </w:p>
    <w:p w14:paraId="68258C2F" w14:textId="77777777" w:rsidR="00F10087" w:rsidRDefault="00F10087">
      <w:pPr>
        <w:spacing w:after="0" w:line="259" w:lineRule="auto"/>
        <w:ind w:left="0" w:right="-3052" w:firstLine="0"/>
      </w:pPr>
    </w:p>
    <w:p w14:paraId="7FA460D7" w14:textId="77777777" w:rsidR="001276E4" w:rsidRDefault="001276E4">
      <w:pPr>
        <w:spacing w:after="0" w:line="259" w:lineRule="auto"/>
        <w:ind w:left="0" w:right="-3052" w:firstLine="0"/>
      </w:pPr>
    </w:p>
    <w:p w14:paraId="5DF2D5FF" w14:textId="288E5CA3" w:rsidR="001276E4" w:rsidRDefault="001276E4" w:rsidP="001276E4">
      <w:pPr>
        <w:pStyle w:val="Heading3"/>
        <w:ind w:left="-5"/>
      </w:pPr>
      <w:r>
        <w:t>ER1</w:t>
      </w:r>
    </w:p>
    <w:p w14:paraId="3282FE75" w14:textId="77777777" w:rsidR="001276E4" w:rsidRPr="001276E4" w:rsidRDefault="001276E4" w:rsidP="001276E4">
      <w:pPr>
        <w:ind w:left="-5" w:right="78"/>
      </w:pPr>
      <w:r>
        <w:rPr>
          <w:b/>
        </w:rPr>
        <w:t xml:space="preserve">Resolution title: </w:t>
      </w:r>
      <w:r w:rsidRPr="001276E4">
        <w:rPr>
          <w:rFonts w:cs="Arial"/>
          <w:kern w:val="52"/>
        </w:rPr>
        <w:t>Reinstating two-day AGM / National Conferences from 2025 onwards</w:t>
      </w:r>
    </w:p>
    <w:p w14:paraId="758B0011" w14:textId="77777777" w:rsidR="001276E4" w:rsidRPr="001276E4" w:rsidRDefault="001276E4" w:rsidP="001276E4">
      <w:pPr>
        <w:rPr>
          <w:rFonts w:cs="Arial"/>
          <w:kern w:val="52"/>
        </w:rPr>
      </w:pPr>
      <w:r>
        <w:rPr>
          <w:b/>
        </w:rPr>
        <w:t xml:space="preserve">Resolution summary: </w:t>
      </w:r>
      <w:r w:rsidRPr="001276E4">
        <w:rPr>
          <w:rFonts w:cs="Arial"/>
          <w:kern w:val="52"/>
        </w:rPr>
        <w:t>This resolution seeks to ensure that, starting in 2025, future AGM / National Conferences will be held over two consecutive days in a weekend.</w:t>
      </w:r>
    </w:p>
    <w:p w14:paraId="3D195AC8" w14:textId="77777777" w:rsidR="001276E4" w:rsidRDefault="001276E4" w:rsidP="001276E4">
      <w:pPr>
        <w:ind w:left="-5" w:right="78"/>
      </w:pPr>
      <w:r>
        <w:rPr>
          <w:b/>
        </w:rPr>
        <w:t xml:space="preserve">Proposer: </w:t>
      </w:r>
      <w:r>
        <w:t>Watford Group</w:t>
      </w:r>
    </w:p>
    <w:p w14:paraId="7F81930C" w14:textId="77777777" w:rsidR="007F7B43" w:rsidRDefault="001276E4" w:rsidP="007F7B43">
      <w:pPr>
        <w:jc w:val="both"/>
      </w:pPr>
      <w:r>
        <w:rPr>
          <w:b/>
        </w:rPr>
        <w:t xml:space="preserve">Resolution text: </w:t>
      </w:r>
      <w:r w:rsidR="007F7B43">
        <w:t>This AGM resolves that:</w:t>
      </w:r>
    </w:p>
    <w:p w14:paraId="141C77ED" w14:textId="77777777" w:rsidR="007F7B43" w:rsidRPr="007F7B43" w:rsidRDefault="007F7B43" w:rsidP="007F7B43">
      <w:pPr>
        <w:jc w:val="both"/>
      </w:pPr>
      <w:r w:rsidRPr="007F7B43">
        <w:t>- starting in 2025, the AGM &amp; National Conference will take place in a location, normally outside London, over two consecutive days in a weekend, to include:</w:t>
      </w:r>
    </w:p>
    <w:p w14:paraId="3C21D645" w14:textId="77777777" w:rsidR="007F7B43" w:rsidRPr="007F7B43" w:rsidRDefault="007F7B43" w:rsidP="007F7B43">
      <w:pPr>
        <w:pStyle w:val="ListParagraph"/>
        <w:numPr>
          <w:ilvl w:val="0"/>
          <w:numId w:val="14"/>
        </w:numPr>
        <w:spacing w:after="200" w:line="276" w:lineRule="auto"/>
        <w:jc w:val="both"/>
      </w:pPr>
      <w:r w:rsidRPr="007F7B43">
        <w:t>Time for the Board to provide the AGM with its reports on activities during the prior year, including compliance with prior year resolutions and questions and answers on the reports.</w:t>
      </w:r>
    </w:p>
    <w:p w14:paraId="7925FC77" w14:textId="77777777" w:rsidR="007F7B43" w:rsidRPr="007F7B43" w:rsidRDefault="007F7B43" w:rsidP="007F7B43">
      <w:pPr>
        <w:pStyle w:val="ListParagraph"/>
        <w:numPr>
          <w:ilvl w:val="0"/>
          <w:numId w:val="14"/>
        </w:numPr>
        <w:spacing w:after="200" w:line="276" w:lineRule="auto"/>
        <w:jc w:val="both"/>
      </w:pPr>
      <w:r w:rsidRPr="007F7B43">
        <w:t>Sufficient time allocated to debate resolutions.</w:t>
      </w:r>
    </w:p>
    <w:p w14:paraId="4153548C" w14:textId="77777777" w:rsidR="007F7B43" w:rsidRPr="007F7B43" w:rsidRDefault="007F7B43" w:rsidP="007F7B43">
      <w:pPr>
        <w:pStyle w:val="ListParagraph"/>
        <w:numPr>
          <w:ilvl w:val="0"/>
          <w:numId w:val="14"/>
        </w:numPr>
        <w:spacing w:after="200" w:line="276" w:lineRule="auto"/>
        <w:jc w:val="both"/>
      </w:pPr>
      <w:r w:rsidRPr="007F7B43">
        <w:t>Human rights and activist focussed events e.g. workshops discussing current Human Rights and AI development issues, talks from Human Rights Defenders, senior members of the International Secretariat, other Sections or NGOs.</w:t>
      </w:r>
    </w:p>
    <w:p w14:paraId="34DF4751" w14:textId="77777777" w:rsidR="007F7B43" w:rsidRPr="007F7B43" w:rsidRDefault="007F7B43" w:rsidP="007F7B43">
      <w:pPr>
        <w:pStyle w:val="ListParagraph"/>
        <w:numPr>
          <w:ilvl w:val="0"/>
          <w:numId w:val="14"/>
        </w:numPr>
        <w:spacing w:after="200" w:line="276" w:lineRule="auto"/>
        <w:jc w:val="both"/>
      </w:pPr>
      <w:r w:rsidRPr="007F7B43">
        <w:t>A report from the CEO of AIUK about their vision for the year ahead, followed by a Q&amp;A session</w:t>
      </w:r>
    </w:p>
    <w:p w14:paraId="74BFBAB3" w14:textId="77777777" w:rsidR="007F7B43" w:rsidRPr="007F7B43" w:rsidRDefault="007F7B43" w:rsidP="007F7B43">
      <w:pPr>
        <w:pStyle w:val="ListParagraph"/>
        <w:numPr>
          <w:ilvl w:val="0"/>
          <w:numId w:val="14"/>
        </w:numPr>
        <w:spacing w:after="200" w:line="276" w:lineRule="auto"/>
        <w:jc w:val="both"/>
      </w:pPr>
      <w:r w:rsidRPr="007F7B43">
        <w:t>Opportunity for members and activists to interact with representatives of activist networks at stalls in a Human Rights activism “market place”.</w:t>
      </w:r>
    </w:p>
    <w:p w14:paraId="5E362021" w14:textId="77777777" w:rsidR="007F7B43" w:rsidRPr="007F7B43" w:rsidRDefault="007F7B43" w:rsidP="007F7B43">
      <w:pPr>
        <w:jc w:val="both"/>
      </w:pPr>
      <w:r w:rsidRPr="007F7B43">
        <w:t xml:space="preserve">- future AIUK AGM/ National Conferences continue to follow this format </w:t>
      </w:r>
    </w:p>
    <w:p w14:paraId="638B2E2F" w14:textId="77777777" w:rsidR="007F7B43" w:rsidRPr="007F7B43" w:rsidRDefault="007F7B43" w:rsidP="007F7B43">
      <w:pPr>
        <w:jc w:val="both"/>
      </w:pPr>
      <w:r w:rsidRPr="007F7B43">
        <w:t xml:space="preserve">- the Board will inform the proposers and members who register their interest with the Head of Governance on progress made in the preparation of the AGM upon their request and every three months, starting from the adoption of this resolution. </w:t>
      </w:r>
    </w:p>
    <w:p w14:paraId="5BCD2A2F" w14:textId="6D77B7FC" w:rsidR="001276E4" w:rsidRDefault="001276E4" w:rsidP="007F7B43">
      <w:pPr>
        <w:spacing w:after="0"/>
        <w:ind w:left="-5" w:right="78"/>
      </w:pPr>
    </w:p>
    <w:p w14:paraId="348CFAEB" w14:textId="3EDB31AB" w:rsidR="001276E4" w:rsidRDefault="007F7B43" w:rsidP="007F7B43">
      <w:pPr>
        <w:ind w:left="-5" w:right="78"/>
      </w:pPr>
      <w:r>
        <w:rPr>
          <w:b/>
          <w:bCs/>
        </w:rPr>
        <w:t>365</w:t>
      </w:r>
      <w:r w:rsidR="001276E4" w:rsidRPr="001276E4">
        <w:rPr>
          <w:b/>
          <w:bCs/>
        </w:rPr>
        <w:t xml:space="preserve"> votes FOR; </w:t>
      </w:r>
      <w:r>
        <w:rPr>
          <w:b/>
          <w:bCs/>
        </w:rPr>
        <w:t>17</w:t>
      </w:r>
      <w:r w:rsidR="001276E4" w:rsidRPr="001276E4">
        <w:rPr>
          <w:b/>
          <w:bCs/>
        </w:rPr>
        <w:t xml:space="preserve"> votes AGAINST</w:t>
      </w:r>
    </w:p>
    <w:sectPr w:rsidR="001276E4" w:rsidSect="003E74B5">
      <w:footerReference w:type="even" r:id="rId7"/>
      <w:footerReference w:type="default" r:id="rId8"/>
      <w:footerReference w:type="first" r:id="rId9"/>
      <w:pgSz w:w="11906" w:h="16838"/>
      <w:pgMar w:top="1440" w:right="1440" w:bottom="117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8120" w14:textId="77777777" w:rsidR="00952542" w:rsidRDefault="00952542">
      <w:pPr>
        <w:spacing w:after="0" w:line="240" w:lineRule="auto"/>
      </w:pPr>
      <w:r>
        <w:separator/>
      </w:r>
    </w:p>
  </w:endnote>
  <w:endnote w:type="continuationSeparator" w:id="0">
    <w:p w14:paraId="3C70435C" w14:textId="77777777" w:rsidR="00952542" w:rsidRDefault="0095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5BB5" w14:textId="77777777" w:rsidR="00F10087" w:rsidRDefault="00F1008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182B" w14:textId="77777777" w:rsidR="00F10087" w:rsidRDefault="00F1008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C225" w14:textId="77777777" w:rsidR="00F10087" w:rsidRDefault="00F1008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3731" w14:textId="77777777" w:rsidR="00952542" w:rsidRDefault="00952542">
      <w:pPr>
        <w:spacing w:after="0" w:line="240" w:lineRule="auto"/>
      </w:pPr>
      <w:r>
        <w:separator/>
      </w:r>
    </w:p>
  </w:footnote>
  <w:footnote w:type="continuationSeparator" w:id="0">
    <w:p w14:paraId="05239911" w14:textId="77777777" w:rsidR="00952542" w:rsidRDefault="00952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6B3"/>
    <w:multiLevelType w:val="hybridMultilevel"/>
    <w:tmpl w:val="3A182462"/>
    <w:lvl w:ilvl="0" w:tplc="2CA6507E">
      <w:start w:val="1"/>
      <w:numFmt w:val="decimal"/>
      <w:lvlText w:val="%1"/>
      <w:lvlJc w:val="left"/>
      <w:pPr>
        <w:ind w:left="3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44B2E1EA">
      <w:start w:val="1"/>
      <w:numFmt w:val="lowerLetter"/>
      <w:lvlText w:val="%2"/>
      <w:lvlJc w:val="left"/>
      <w:pPr>
        <w:ind w:left="521"/>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921257EE">
      <w:start w:val="5"/>
      <w:numFmt w:val="lowerLetter"/>
      <w:lvlRestart w:val="0"/>
      <w:lvlText w:val="%3."/>
      <w:lvlJc w:val="left"/>
      <w:pPr>
        <w:ind w:left="1171"/>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D3A85EA8">
      <w:start w:val="1"/>
      <w:numFmt w:val="decimal"/>
      <w:lvlText w:val="%4"/>
      <w:lvlJc w:val="left"/>
      <w:pPr>
        <w:ind w:left="140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D6DC3E2E">
      <w:start w:val="1"/>
      <w:numFmt w:val="lowerLetter"/>
      <w:lvlText w:val="%5"/>
      <w:lvlJc w:val="left"/>
      <w:pPr>
        <w:ind w:left="21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FDCE6D84">
      <w:start w:val="1"/>
      <w:numFmt w:val="lowerRoman"/>
      <w:lvlText w:val="%6"/>
      <w:lvlJc w:val="left"/>
      <w:pPr>
        <w:ind w:left="284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C3960028">
      <w:start w:val="1"/>
      <w:numFmt w:val="decimal"/>
      <w:lvlText w:val="%7"/>
      <w:lvlJc w:val="left"/>
      <w:pPr>
        <w:ind w:left="356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4614DFA2">
      <w:start w:val="1"/>
      <w:numFmt w:val="lowerLetter"/>
      <w:lvlText w:val="%8"/>
      <w:lvlJc w:val="left"/>
      <w:pPr>
        <w:ind w:left="428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E83E57DC">
      <w:start w:val="1"/>
      <w:numFmt w:val="lowerRoman"/>
      <w:lvlText w:val="%9"/>
      <w:lvlJc w:val="left"/>
      <w:pPr>
        <w:ind w:left="500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161B40F6"/>
    <w:multiLevelType w:val="hybridMultilevel"/>
    <w:tmpl w:val="D8DC32FC"/>
    <w:lvl w:ilvl="0" w:tplc="3BC0BC60">
      <w:start w:val="1"/>
      <w:numFmt w:val="decimal"/>
      <w:lvlText w:val="%1."/>
      <w:lvlJc w:val="left"/>
      <w:pPr>
        <w:ind w:left="3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381608AC">
      <w:start w:val="1"/>
      <w:numFmt w:val="lowerLetter"/>
      <w:lvlText w:val="%2"/>
      <w:lvlJc w:val="left"/>
      <w:pPr>
        <w:ind w:left="10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F2263588">
      <w:start w:val="1"/>
      <w:numFmt w:val="lowerRoman"/>
      <w:lvlText w:val="%3"/>
      <w:lvlJc w:val="left"/>
      <w:pPr>
        <w:ind w:left="18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023AE6CC">
      <w:start w:val="1"/>
      <w:numFmt w:val="decimal"/>
      <w:lvlText w:val="%4"/>
      <w:lvlJc w:val="left"/>
      <w:pPr>
        <w:ind w:left="25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B4B049FE">
      <w:start w:val="1"/>
      <w:numFmt w:val="lowerLetter"/>
      <w:lvlText w:val="%5"/>
      <w:lvlJc w:val="left"/>
      <w:pPr>
        <w:ind w:left="324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2376D8F8">
      <w:start w:val="1"/>
      <w:numFmt w:val="lowerRoman"/>
      <w:lvlText w:val="%6"/>
      <w:lvlJc w:val="left"/>
      <w:pPr>
        <w:ind w:left="39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398047D2">
      <w:start w:val="1"/>
      <w:numFmt w:val="decimal"/>
      <w:lvlText w:val="%7"/>
      <w:lvlJc w:val="left"/>
      <w:pPr>
        <w:ind w:left="46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AD4822B0">
      <w:start w:val="1"/>
      <w:numFmt w:val="lowerLetter"/>
      <w:lvlText w:val="%8"/>
      <w:lvlJc w:val="left"/>
      <w:pPr>
        <w:ind w:left="54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3EAEF2E2">
      <w:start w:val="1"/>
      <w:numFmt w:val="lowerRoman"/>
      <w:lvlText w:val="%9"/>
      <w:lvlJc w:val="left"/>
      <w:pPr>
        <w:ind w:left="61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2" w15:restartNumberingAfterBreak="0">
    <w:nsid w:val="17596448"/>
    <w:multiLevelType w:val="hybridMultilevel"/>
    <w:tmpl w:val="BF780702"/>
    <w:lvl w:ilvl="0" w:tplc="2E643E1C">
      <w:start w:val="1"/>
      <w:numFmt w:val="decimal"/>
      <w:lvlText w:val="%1."/>
      <w:lvlJc w:val="left"/>
      <w:pPr>
        <w:ind w:left="851"/>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0A0A9114">
      <w:start w:val="1"/>
      <w:numFmt w:val="lowerLetter"/>
      <w:lvlText w:val="%2"/>
      <w:lvlJc w:val="left"/>
      <w:pPr>
        <w:ind w:left="1609"/>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563EF45C">
      <w:start w:val="1"/>
      <w:numFmt w:val="lowerRoman"/>
      <w:lvlText w:val="%3"/>
      <w:lvlJc w:val="left"/>
      <w:pPr>
        <w:ind w:left="2329"/>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1BB2EC58">
      <w:start w:val="1"/>
      <w:numFmt w:val="decimal"/>
      <w:lvlText w:val="%4"/>
      <w:lvlJc w:val="left"/>
      <w:pPr>
        <w:ind w:left="3049"/>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B49AEBB2">
      <w:start w:val="1"/>
      <w:numFmt w:val="lowerLetter"/>
      <w:lvlText w:val="%5"/>
      <w:lvlJc w:val="left"/>
      <w:pPr>
        <w:ind w:left="3769"/>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94E0F7F6">
      <w:start w:val="1"/>
      <w:numFmt w:val="lowerRoman"/>
      <w:lvlText w:val="%6"/>
      <w:lvlJc w:val="left"/>
      <w:pPr>
        <w:ind w:left="4489"/>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2772984A">
      <w:start w:val="1"/>
      <w:numFmt w:val="decimal"/>
      <w:lvlText w:val="%7"/>
      <w:lvlJc w:val="left"/>
      <w:pPr>
        <w:ind w:left="5209"/>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DABE63FE">
      <w:start w:val="1"/>
      <w:numFmt w:val="lowerLetter"/>
      <w:lvlText w:val="%8"/>
      <w:lvlJc w:val="left"/>
      <w:pPr>
        <w:ind w:left="5929"/>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670EF5DC">
      <w:start w:val="1"/>
      <w:numFmt w:val="lowerRoman"/>
      <w:lvlText w:val="%9"/>
      <w:lvlJc w:val="left"/>
      <w:pPr>
        <w:ind w:left="6649"/>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3" w15:restartNumberingAfterBreak="0">
    <w:nsid w:val="1E4741FB"/>
    <w:multiLevelType w:val="hybridMultilevel"/>
    <w:tmpl w:val="FE269034"/>
    <w:lvl w:ilvl="0" w:tplc="82264AE4">
      <w:start w:val="1"/>
      <w:numFmt w:val="decimal"/>
      <w:lvlText w:val="%1"/>
      <w:lvlJc w:val="left"/>
      <w:pPr>
        <w:ind w:left="3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7ACC8658">
      <w:start w:val="1"/>
      <w:numFmt w:val="lowerLetter"/>
      <w:lvlText w:val="%2"/>
      <w:lvlJc w:val="left"/>
      <w:pPr>
        <w:ind w:left="521"/>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7AB28F22">
      <w:start w:val="1"/>
      <w:numFmt w:val="lowerLetter"/>
      <w:lvlRestart w:val="0"/>
      <w:lvlText w:val="%3."/>
      <w:lvlJc w:val="left"/>
      <w:pPr>
        <w:ind w:left="1171"/>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AD46C41C">
      <w:start w:val="1"/>
      <w:numFmt w:val="decimal"/>
      <w:lvlText w:val="%4"/>
      <w:lvlJc w:val="left"/>
      <w:pPr>
        <w:ind w:left="140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F4948FB4">
      <w:start w:val="1"/>
      <w:numFmt w:val="lowerLetter"/>
      <w:lvlText w:val="%5"/>
      <w:lvlJc w:val="left"/>
      <w:pPr>
        <w:ind w:left="21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52FAD820">
      <w:start w:val="1"/>
      <w:numFmt w:val="lowerRoman"/>
      <w:lvlText w:val="%6"/>
      <w:lvlJc w:val="left"/>
      <w:pPr>
        <w:ind w:left="284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E5103F2E">
      <w:start w:val="1"/>
      <w:numFmt w:val="decimal"/>
      <w:lvlText w:val="%7"/>
      <w:lvlJc w:val="left"/>
      <w:pPr>
        <w:ind w:left="356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3E7C7790">
      <w:start w:val="1"/>
      <w:numFmt w:val="lowerLetter"/>
      <w:lvlText w:val="%8"/>
      <w:lvlJc w:val="left"/>
      <w:pPr>
        <w:ind w:left="428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62328290">
      <w:start w:val="1"/>
      <w:numFmt w:val="lowerRoman"/>
      <w:lvlText w:val="%9"/>
      <w:lvlJc w:val="left"/>
      <w:pPr>
        <w:ind w:left="500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4" w15:restartNumberingAfterBreak="0">
    <w:nsid w:val="2A344696"/>
    <w:multiLevelType w:val="hybridMultilevel"/>
    <w:tmpl w:val="55E2146E"/>
    <w:lvl w:ilvl="0" w:tplc="0150A7AC">
      <w:start w:val="1"/>
      <w:numFmt w:val="decimal"/>
      <w:lvlText w:val="%1."/>
      <w:lvlJc w:val="left"/>
      <w:pPr>
        <w:ind w:left="3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F64450A6">
      <w:start w:val="1"/>
      <w:numFmt w:val="lowerLetter"/>
      <w:lvlText w:val="%2"/>
      <w:lvlJc w:val="left"/>
      <w:pPr>
        <w:ind w:left="1105"/>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7DB2BBA8">
      <w:start w:val="1"/>
      <w:numFmt w:val="lowerRoman"/>
      <w:lvlText w:val="%3"/>
      <w:lvlJc w:val="left"/>
      <w:pPr>
        <w:ind w:left="1825"/>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C90C4946">
      <w:start w:val="1"/>
      <w:numFmt w:val="decimal"/>
      <w:lvlText w:val="%4"/>
      <w:lvlJc w:val="left"/>
      <w:pPr>
        <w:ind w:left="2545"/>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5F781A86">
      <w:start w:val="1"/>
      <w:numFmt w:val="lowerLetter"/>
      <w:lvlText w:val="%5"/>
      <w:lvlJc w:val="left"/>
      <w:pPr>
        <w:ind w:left="3265"/>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E02EDFF6">
      <w:start w:val="1"/>
      <w:numFmt w:val="lowerRoman"/>
      <w:lvlText w:val="%6"/>
      <w:lvlJc w:val="left"/>
      <w:pPr>
        <w:ind w:left="3985"/>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6B0E8462">
      <w:start w:val="1"/>
      <w:numFmt w:val="decimal"/>
      <w:lvlText w:val="%7"/>
      <w:lvlJc w:val="left"/>
      <w:pPr>
        <w:ind w:left="4705"/>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3F2E44AC">
      <w:start w:val="1"/>
      <w:numFmt w:val="lowerLetter"/>
      <w:lvlText w:val="%8"/>
      <w:lvlJc w:val="left"/>
      <w:pPr>
        <w:ind w:left="5425"/>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0BECE1E6">
      <w:start w:val="1"/>
      <w:numFmt w:val="lowerRoman"/>
      <w:lvlText w:val="%9"/>
      <w:lvlJc w:val="left"/>
      <w:pPr>
        <w:ind w:left="6145"/>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5" w15:restartNumberingAfterBreak="0">
    <w:nsid w:val="2C655531"/>
    <w:multiLevelType w:val="hybridMultilevel"/>
    <w:tmpl w:val="F234671A"/>
    <w:lvl w:ilvl="0" w:tplc="B4EC63DE">
      <w:start w:val="1"/>
      <w:numFmt w:val="decimal"/>
      <w:lvlText w:val="%1."/>
      <w:lvlJc w:val="left"/>
      <w:pPr>
        <w:ind w:left="3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CBD68546">
      <w:start w:val="1"/>
      <w:numFmt w:val="lowerLetter"/>
      <w:lvlText w:val="%2"/>
      <w:lvlJc w:val="left"/>
      <w:pPr>
        <w:ind w:left="10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30022AA6">
      <w:start w:val="1"/>
      <w:numFmt w:val="lowerRoman"/>
      <w:lvlText w:val="%3"/>
      <w:lvlJc w:val="left"/>
      <w:pPr>
        <w:ind w:left="18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673A8568">
      <w:start w:val="1"/>
      <w:numFmt w:val="decimal"/>
      <w:lvlText w:val="%4"/>
      <w:lvlJc w:val="left"/>
      <w:pPr>
        <w:ind w:left="25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69601940">
      <w:start w:val="1"/>
      <w:numFmt w:val="lowerLetter"/>
      <w:lvlText w:val="%5"/>
      <w:lvlJc w:val="left"/>
      <w:pPr>
        <w:ind w:left="324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22C07B20">
      <w:start w:val="1"/>
      <w:numFmt w:val="lowerRoman"/>
      <w:lvlText w:val="%6"/>
      <w:lvlJc w:val="left"/>
      <w:pPr>
        <w:ind w:left="39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E2324CF2">
      <w:start w:val="1"/>
      <w:numFmt w:val="decimal"/>
      <w:lvlText w:val="%7"/>
      <w:lvlJc w:val="left"/>
      <w:pPr>
        <w:ind w:left="46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5060EEE6">
      <w:start w:val="1"/>
      <w:numFmt w:val="lowerLetter"/>
      <w:lvlText w:val="%8"/>
      <w:lvlJc w:val="left"/>
      <w:pPr>
        <w:ind w:left="54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8B98B536">
      <w:start w:val="1"/>
      <w:numFmt w:val="lowerRoman"/>
      <w:lvlText w:val="%9"/>
      <w:lvlJc w:val="left"/>
      <w:pPr>
        <w:ind w:left="61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6" w15:restartNumberingAfterBreak="0">
    <w:nsid w:val="38FF423D"/>
    <w:multiLevelType w:val="hybridMultilevel"/>
    <w:tmpl w:val="CC58C2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24467B"/>
    <w:multiLevelType w:val="hybridMultilevel"/>
    <w:tmpl w:val="4BFC54D6"/>
    <w:lvl w:ilvl="0" w:tplc="F1981062">
      <w:start w:val="1"/>
      <w:numFmt w:val="bullet"/>
      <w:lvlText w:val="•"/>
      <w:lvlJc w:val="left"/>
      <w:pPr>
        <w:ind w:left="3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BC6C24FE">
      <w:start w:val="1"/>
      <w:numFmt w:val="bullet"/>
      <w:lvlText w:val="o"/>
      <w:lvlJc w:val="left"/>
      <w:pPr>
        <w:ind w:left="10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8CA07D34">
      <w:start w:val="1"/>
      <w:numFmt w:val="bullet"/>
      <w:lvlText w:val="▪"/>
      <w:lvlJc w:val="left"/>
      <w:pPr>
        <w:ind w:left="18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C78A904A">
      <w:start w:val="1"/>
      <w:numFmt w:val="bullet"/>
      <w:lvlText w:val="•"/>
      <w:lvlJc w:val="left"/>
      <w:pPr>
        <w:ind w:left="25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DF149548">
      <w:start w:val="1"/>
      <w:numFmt w:val="bullet"/>
      <w:lvlText w:val="o"/>
      <w:lvlJc w:val="left"/>
      <w:pPr>
        <w:ind w:left="324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62A49D92">
      <w:start w:val="1"/>
      <w:numFmt w:val="bullet"/>
      <w:lvlText w:val="▪"/>
      <w:lvlJc w:val="left"/>
      <w:pPr>
        <w:ind w:left="39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8FD0A914">
      <w:start w:val="1"/>
      <w:numFmt w:val="bullet"/>
      <w:lvlText w:val="•"/>
      <w:lvlJc w:val="left"/>
      <w:pPr>
        <w:ind w:left="46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EDBC005A">
      <w:start w:val="1"/>
      <w:numFmt w:val="bullet"/>
      <w:lvlText w:val="o"/>
      <w:lvlJc w:val="left"/>
      <w:pPr>
        <w:ind w:left="54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B4C81598">
      <w:start w:val="1"/>
      <w:numFmt w:val="bullet"/>
      <w:lvlText w:val="▪"/>
      <w:lvlJc w:val="left"/>
      <w:pPr>
        <w:ind w:left="61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8" w15:restartNumberingAfterBreak="0">
    <w:nsid w:val="6C02505C"/>
    <w:multiLevelType w:val="hybridMultilevel"/>
    <w:tmpl w:val="428A263A"/>
    <w:lvl w:ilvl="0" w:tplc="CA92FC48">
      <w:start w:val="1"/>
      <w:numFmt w:val="bullet"/>
      <w:lvlText w:val="•"/>
      <w:lvlJc w:val="left"/>
      <w:pPr>
        <w:ind w:left="3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1EE8EA78">
      <w:start w:val="1"/>
      <w:numFmt w:val="bullet"/>
      <w:lvlText w:val="o"/>
      <w:lvlJc w:val="left"/>
      <w:pPr>
        <w:ind w:left="10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91E80604">
      <w:start w:val="1"/>
      <w:numFmt w:val="bullet"/>
      <w:lvlText w:val="▪"/>
      <w:lvlJc w:val="left"/>
      <w:pPr>
        <w:ind w:left="18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1708EED8">
      <w:start w:val="1"/>
      <w:numFmt w:val="bullet"/>
      <w:lvlText w:val="•"/>
      <w:lvlJc w:val="left"/>
      <w:pPr>
        <w:ind w:left="25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6E901292">
      <w:start w:val="1"/>
      <w:numFmt w:val="bullet"/>
      <w:lvlText w:val="o"/>
      <w:lvlJc w:val="left"/>
      <w:pPr>
        <w:ind w:left="324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E586C916">
      <w:start w:val="1"/>
      <w:numFmt w:val="bullet"/>
      <w:lvlText w:val="▪"/>
      <w:lvlJc w:val="left"/>
      <w:pPr>
        <w:ind w:left="39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EF8ED9F8">
      <w:start w:val="1"/>
      <w:numFmt w:val="bullet"/>
      <w:lvlText w:val="•"/>
      <w:lvlJc w:val="left"/>
      <w:pPr>
        <w:ind w:left="46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813C6454">
      <w:start w:val="1"/>
      <w:numFmt w:val="bullet"/>
      <w:lvlText w:val="o"/>
      <w:lvlJc w:val="left"/>
      <w:pPr>
        <w:ind w:left="54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76D660DC">
      <w:start w:val="1"/>
      <w:numFmt w:val="bullet"/>
      <w:lvlText w:val="▪"/>
      <w:lvlJc w:val="left"/>
      <w:pPr>
        <w:ind w:left="61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9" w15:restartNumberingAfterBreak="0">
    <w:nsid w:val="713D0E34"/>
    <w:multiLevelType w:val="hybridMultilevel"/>
    <w:tmpl w:val="3CFC0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B7458C"/>
    <w:multiLevelType w:val="hybridMultilevel"/>
    <w:tmpl w:val="80049806"/>
    <w:lvl w:ilvl="0" w:tplc="B14EAB50">
      <w:start w:val="1"/>
      <w:numFmt w:val="decimal"/>
      <w:lvlText w:val="%1."/>
      <w:lvlJc w:val="left"/>
      <w:pPr>
        <w:ind w:left="3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9E1AE9AC">
      <w:start w:val="1"/>
      <w:numFmt w:val="lowerLetter"/>
      <w:lvlText w:val="%2"/>
      <w:lvlJc w:val="left"/>
      <w:pPr>
        <w:ind w:left="10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2F342622">
      <w:start w:val="1"/>
      <w:numFmt w:val="lowerRoman"/>
      <w:lvlText w:val="%3"/>
      <w:lvlJc w:val="left"/>
      <w:pPr>
        <w:ind w:left="18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6FEABE7C">
      <w:start w:val="1"/>
      <w:numFmt w:val="decimal"/>
      <w:lvlText w:val="%4"/>
      <w:lvlJc w:val="left"/>
      <w:pPr>
        <w:ind w:left="25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266C69D4">
      <w:start w:val="1"/>
      <w:numFmt w:val="lowerLetter"/>
      <w:lvlText w:val="%5"/>
      <w:lvlJc w:val="left"/>
      <w:pPr>
        <w:ind w:left="324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6E9A8F0E">
      <w:start w:val="1"/>
      <w:numFmt w:val="lowerRoman"/>
      <w:lvlText w:val="%6"/>
      <w:lvlJc w:val="left"/>
      <w:pPr>
        <w:ind w:left="39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9774E2CA">
      <w:start w:val="1"/>
      <w:numFmt w:val="decimal"/>
      <w:lvlText w:val="%7"/>
      <w:lvlJc w:val="left"/>
      <w:pPr>
        <w:ind w:left="46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DF8E01FC">
      <w:start w:val="1"/>
      <w:numFmt w:val="lowerLetter"/>
      <w:lvlText w:val="%8"/>
      <w:lvlJc w:val="left"/>
      <w:pPr>
        <w:ind w:left="54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89E81E52">
      <w:start w:val="1"/>
      <w:numFmt w:val="lowerRoman"/>
      <w:lvlText w:val="%9"/>
      <w:lvlJc w:val="left"/>
      <w:pPr>
        <w:ind w:left="61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11" w15:restartNumberingAfterBreak="0">
    <w:nsid w:val="72974F86"/>
    <w:multiLevelType w:val="hybridMultilevel"/>
    <w:tmpl w:val="05283980"/>
    <w:lvl w:ilvl="0" w:tplc="724C58D6">
      <w:start w:val="1"/>
      <w:numFmt w:val="lowerLetter"/>
      <w:lvlText w:val="%1."/>
      <w:lvlJc w:val="left"/>
      <w:pPr>
        <w:ind w:left="3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9162E5D4">
      <w:start w:val="1"/>
      <w:numFmt w:val="lowerLetter"/>
      <w:lvlText w:val="%2"/>
      <w:lvlJc w:val="left"/>
      <w:pPr>
        <w:ind w:left="10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7186A186">
      <w:start w:val="1"/>
      <w:numFmt w:val="lowerRoman"/>
      <w:lvlText w:val="%3"/>
      <w:lvlJc w:val="left"/>
      <w:pPr>
        <w:ind w:left="18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2E5CE644">
      <w:start w:val="1"/>
      <w:numFmt w:val="decimal"/>
      <w:lvlText w:val="%4"/>
      <w:lvlJc w:val="left"/>
      <w:pPr>
        <w:ind w:left="25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80A481DC">
      <w:start w:val="1"/>
      <w:numFmt w:val="lowerLetter"/>
      <w:lvlText w:val="%5"/>
      <w:lvlJc w:val="left"/>
      <w:pPr>
        <w:ind w:left="324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62024502">
      <w:start w:val="1"/>
      <w:numFmt w:val="lowerRoman"/>
      <w:lvlText w:val="%6"/>
      <w:lvlJc w:val="left"/>
      <w:pPr>
        <w:ind w:left="39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C2049890">
      <w:start w:val="1"/>
      <w:numFmt w:val="decimal"/>
      <w:lvlText w:val="%7"/>
      <w:lvlJc w:val="left"/>
      <w:pPr>
        <w:ind w:left="46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3274EBC8">
      <w:start w:val="1"/>
      <w:numFmt w:val="lowerLetter"/>
      <w:lvlText w:val="%8"/>
      <w:lvlJc w:val="left"/>
      <w:pPr>
        <w:ind w:left="54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E69A37B8">
      <w:start w:val="1"/>
      <w:numFmt w:val="lowerRoman"/>
      <w:lvlText w:val="%9"/>
      <w:lvlJc w:val="left"/>
      <w:pPr>
        <w:ind w:left="61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12" w15:restartNumberingAfterBreak="0">
    <w:nsid w:val="75B27E6F"/>
    <w:multiLevelType w:val="hybridMultilevel"/>
    <w:tmpl w:val="6A4A077A"/>
    <w:lvl w:ilvl="0" w:tplc="17B033C4">
      <w:start w:val="1"/>
      <w:numFmt w:val="decimal"/>
      <w:lvlText w:val="%1."/>
      <w:lvlJc w:val="left"/>
      <w:pPr>
        <w:ind w:left="3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34CE12B0">
      <w:start w:val="1"/>
      <w:numFmt w:val="lowerLetter"/>
      <w:lvlText w:val="%2"/>
      <w:lvlJc w:val="left"/>
      <w:pPr>
        <w:ind w:left="10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67F0DAA2">
      <w:start w:val="1"/>
      <w:numFmt w:val="lowerRoman"/>
      <w:lvlText w:val="%3"/>
      <w:lvlJc w:val="left"/>
      <w:pPr>
        <w:ind w:left="18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07FA8168">
      <w:start w:val="1"/>
      <w:numFmt w:val="decimal"/>
      <w:lvlText w:val="%4"/>
      <w:lvlJc w:val="left"/>
      <w:pPr>
        <w:ind w:left="25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11E26A8A">
      <w:start w:val="1"/>
      <w:numFmt w:val="lowerLetter"/>
      <w:lvlText w:val="%5"/>
      <w:lvlJc w:val="left"/>
      <w:pPr>
        <w:ind w:left="324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ADA416EC">
      <w:start w:val="1"/>
      <w:numFmt w:val="lowerRoman"/>
      <w:lvlText w:val="%6"/>
      <w:lvlJc w:val="left"/>
      <w:pPr>
        <w:ind w:left="39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CD5613FE">
      <w:start w:val="1"/>
      <w:numFmt w:val="decimal"/>
      <w:lvlText w:val="%7"/>
      <w:lvlJc w:val="left"/>
      <w:pPr>
        <w:ind w:left="46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5E8C9944">
      <w:start w:val="1"/>
      <w:numFmt w:val="lowerLetter"/>
      <w:lvlText w:val="%8"/>
      <w:lvlJc w:val="left"/>
      <w:pPr>
        <w:ind w:left="54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75248496">
      <w:start w:val="1"/>
      <w:numFmt w:val="lowerRoman"/>
      <w:lvlText w:val="%9"/>
      <w:lvlJc w:val="left"/>
      <w:pPr>
        <w:ind w:left="61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abstractNum w:abstractNumId="13" w15:restartNumberingAfterBreak="0">
    <w:nsid w:val="7FF47A8D"/>
    <w:multiLevelType w:val="hybridMultilevel"/>
    <w:tmpl w:val="9F6A4A5E"/>
    <w:lvl w:ilvl="0" w:tplc="65CA86D6">
      <w:start w:val="1"/>
      <w:numFmt w:val="decimal"/>
      <w:lvlText w:val="%1."/>
      <w:lvlJc w:val="left"/>
      <w:pPr>
        <w:ind w:left="322"/>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1" w:tplc="5DC268FC">
      <w:start w:val="1"/>
      <w:numFmt w:val="lowerLetter"/>
      <w:lvlText w:val="%2"/>
      <w:lvlJc w:val="left"/>
      <w:pPr>
        <w:ind w:left="10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2" w:tplc="FF9EFC1C">
      <w:start w:val="1"/>
      <w:numFmt w:val="lowerRoman"/>
      <w:lvlText w:val="%3"/>
      <w:lvlJc w:val="left"/>
      <w:pPr>
        <w:ind w:left="18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3" w:tplc="7A50CF24">
      <w:start w:val="1"/>
      <w:numFmt w:val="decimal"/>
      <w:lvlText w:val="%4"/>
      <w:lvlJc w:val="left"/>
      <w:pPr>
        <w:ind w:left="25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4" w:tplc="1E86726E">
      <w:start w:val="1"/>
      <w:numFmt w:val="lowerLetter"/>
      <w:lvlText w:val="%5"/>
      <w:lvlJc w:val="left"/>
      <w:pPr>
        <w:ind w:left="324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5" w:tplc="72606D08">
      <w:start w:val="1"/>
      <w:numFmt w:val="lowerRoman"/>
      <w:lvlText w:val="%6"/>
      <w:lvlJc w:val="left"/>
      <w:pPr>
        <w:ind w:left="396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6" w:tplc="662E7374">
      <w:start w:val="1"/>
      <w:numFmt w:val="decimal"/>
      <w:lvlText w:val="%7"/>
      <w:lvlJc w:val="left"/>
      <w:pPr>
        <w:ind w:left="468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7" w:tplc="A03459EE">
      <w:start w:val="1"/>
      <w:numFmt w:val="lowerLetter"/>
      <w:lvlText w:val="%8"/>
      <w:lvlJc w:val="left"/>
      <w:pPr>
        <w:ind w:left="540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lvl w:ilvl="8" w:tplc="8690D74A">
      <w:start w:val="1"/>
      <w:numFmt w:val="lowerRoman"/>
      <w:lvlText w:val="%9"/>
      <w:lvlJc w:val="left"/>
      <w:pPr>
        <w:ind w:left="6120"/>
      </w:pPr>
      <w:rPr>
        <w:rFonts w:ascii="Amnesty Trade Gothic" w:eastAsia="Amnesty Trade Gothic" w:hAnsi="Amnesty Trade Gothic" w:cs="Amnesty Trade Gothic"/>
        <w:b w:val="0"/>
        <w:i w:val="0"/>
        <w:strike w:val="0"/>
        <w:dstrike w:val="0"/>
        <w:color w:val="181717"/>
        <w:sz w:val="26"/>
        <w:szCs w:val="26"/>
        <w:u w:val="none" w:color="000000"/>
        <w:bdr w:val="none" w:sz="0" w:space="0" w:color="auto"/>
        <w:shd w:val="clear" w:color="auto" w:fill="auto"/>
        <w:vertAlign w:val="baseline"/>
      </w:rPr>
    </w:lvl>
  </w:abstractNum>
  <w:num w:numId="1" w16cid:durableId="436415197">
    <w:abstractNumId w:val="1"/>
  </w:num>
  <w:num w:numId="2" w16cid:durableId="226453808">
    <w:abstractNumId w:val="11"/>
  </w:num>
  <w:num w:numId="3" w16cid:durableId="1006132383">
    <w:abstractNumId w:val="2"/>
  </w:num>
  <w:num w:numId="4" w16cid:durableId="1920751994">
    <w:abstractNumId w:val="3"/>
  </w:num>
  <w:num w:numId="5" w16cid:durableId="1058894189">
    <w:abstractNumId w:val="0"/>
  </w:num>
  <w:num w:numId="6" w16cid:durableId="589705264">
    <w:abstractNumId w:val="7"/>
  </w:num>
  <w:num w:numId="7" w16cid:durableId="595014640">
    <w:abstractNumId w:val="8"/>
  </w:num>
  <w:num w:numId="8" w16cid:durableId="64955387">
    <w:abstractNumId w:val="12"/>
  </w:num>
  <w:num w:numId="9" w16cid:durableId="1521315383">
    <w:abstractNumId w:val="10"/>
  </w:num>
  <w:num w:numId="10" w16cid:durableId="212814535">
    <w:abstractNumId w:val="4"/>
  </w:num>
  <w:num w:numId="11" w16cid:durableId="1327902712">
    <w:abstractNumId w:val="5"/>
  </w:num>
  <w:num w:numId="12" w16cid:durableId="1543513939">
    <w:abstractNumId w:val="13"/>
  </w:num>
  <w:num w:numId="13" w16cid:durableId="1972705836">
    <w:abstractNumId w:val="6"/>
  </w:num>
  <w:num w:numId="14" w16cid:durableId="1869101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87"/>
    <w:rsid w:val="001276E4"/>
    <w:rsid w:val="003E74B5"/>
    <w:rsid w:val="007F7B43"/>
    <w:rsid w:val="00952542"/>
    <w:rsid w:val="009B1F46"/>
    <w:rsid w:val="009E63A7"/>
    <w:rsid w:val="00A55A62"/>
    <w:rsid w:val="00F1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8CAC"/>
  <w15:docId w15:val="{2AF268B7-3EAF-4543-BA1F-518BAAFD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1" w:line="249" w:lineRule="auto"/>
      <w:ind w:left="10" w:hanging="10"/>
    </w:pPr>
    <w:rPr>
      <w:rFonts w:ascii="Amnesty Trade Gothic" w:eastAsia="Amnesty Trade Gothic" w:hAnsi="Amnesty Trade Gothic" w:cs="Amnesty Trade Gothic"/>
      <w:color w:val="181717"/>
      <w:sz w:val="26"/>
    </w:rPr>
  </w:style>
  <w:style w:type="paragraph" w:styleId="Heading1">
    <w:name w:val="heading 1"/>
    <w:next w:val="Normal"/>
    <w:link w:val="Heading1Char"/>
    <w:uiPriority w:val="9"/>
    <w:qFormat/>
    <w:pPr>
      <w:keepNext/>
      <w:keepLines/>
      <w:spacing w:after="0"/>
      <w:ind w:left="141"/>
      <w:outlineLvl w:val="0"/>
    </w:pPr>
    <w:rPr>
      <w:rFonts w:ascii="Amnesty Trade Gothic" w:eastAsia="Amnesty Trade Gothic" w:hAnsi="Amnesty Trade Gothic" w:cs="Amnesty Trade Gothic"/>
      <w:b/>
      <w:color w:val="181717"/>
      <w:sz w:val="69"/>
      <w:shd w:val="clear" w:color="auto" w:fill="DEDDDC"/>
    </w:rPr>
  </w:style>
  <w:style w:type="paragraph" w:styleId="Heading2">
    <w:name w:val="heading 2"/>
    <w:next w:val="Normal"/>
    <w:link w:val="Heading2Char"/>
    <w:uiPriority w:val="9"/>
    <w:unhideWhenUsed/>
    <w:qFormat/>
    <w:pPr>
      <w:keepNext/>
      <w:keepLines/>
      <w:spacing w:after="0"/>
      <w:ind w:left="141"/>
      <w:outlineLvl w:val="1"/>
    </w:pPr>
    <w:rPr>
      <w:rFonts w:ascii="Amnesty Trade Gothic" w:eastAsia="Amnesty Trade Gothic" w:hAnsi="Amnesty Trade Gothic" w:cs="Amnesty Trade Gothic"/>
      <w:b/>
      <w:color w:val="FFFEFD"/>
      <w:sz w:val="69"/>
      <w:shd w:val="clear" w:color="auto" w:fill="181717"/>
    </w:rPr>
  </w:style>
  <w:style w:type="paragraph" w:styleId="Heading3">
    <w:name w:val="heading 3"/>
    <w:next w:val="Normal"/>
    <w:link w:val="Heading3Char"/>
    <w:uiPriority w:val="9"/>
    <w:unhideWhenUsed/>
    <w:qFormat/>
    <w:pPr>
      <w:keepNext/>
      <w:keepLines/>
      <w:spacing w:after="0"/>
      <w:ind w:left="10" w:hanging="10"/>
      <w:outlineLvl w:val="2"/>
    </w:pPr>
    <w:rPr>
      <w:rFonts w:ascii="Amnesty Trade Gothic" w:eastAsia="Amnesty Trade Gothic" w:hAnsi="Amnesty Trade Gothic" w:cs="Amnesty Trade Gothic"/>
      <w:b/>
      <w:color w:val="181717"/>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mnesty Trade Gothic" w:eastAsia="Amnesty Trade Gothic" w:hAnsi="Amnesty Trade Gothic" w:cs="Amnesty Trade Gothic"/>
      <w:b/>
      <w:color w:val="181717"/>
      <w:sz w:val="34"/>
    </w:rPr>
  </w:style>
  <w:style w:type="character" w:customStyle="1" w:styleId="Heading1Char">
    <w:name w:val="Heading 1 Char"/>
    <w:link w:val="Heading1"/>
    <w:rPr>
      <w:rFonts w:ascii="Amnesty Trade Gothic" w:eastAsia="Amnesty Trade Gothic" w:hAnsi="Amnesty Trade Gothic" w:cs="Amnesty Trade Gothic"/>
      <w:b/>
      <w:color w:val="181717"/>
      <w:sz w:val="69"/>
      <w:shd w:val="clear" w:color="auto" w:fill="DEDDDC"/>
    </w:rPr>
  </w:style>
  <w:style w:type="character" w:customStyle="1" w:styleId="Heading2Char">
    <w:name w:val="Heading 2 Char"/>
    <w:link w:val="Heading2"/>
    <w:rPr>
      <w:rFonts w:ascii="Amnesty Trade Gothic" w:eastAsia="Amnesty Trade Gothic" w:hAnsi="Amnesty Trade Gothic" w:cs="Amnesty Trade Gothic"/>
      <w:b/>
      <w:color w:val="FFFEFD"/>
      <w:sz w:val="69"/>
      <w:shd w:val="clear" w:color="auto" w:fill="181717"/>
    </w:rPr>
  </w:style>
  <w:style w:type="paragraph" w:styleId="ListParagraph">
    <w:name w:val="List Paragraph"/>
    <w:basedOn w:val="Normal"/>
    <w:uiPriority w:val="34"/>
    <w:qFormat/>
    <w:rsid w:val="003E7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Hancock</dc:creator>
  <cp:keywords/>
  <cp:lastModifiedBy>Tim Hancock</cp:lastModifiedBy>
  <cp:revision>5</cp:revision>
  <dcterms:created xsi:type="dcterms:W3CDTF">2024-06-25T09:17:00Z</dcterms:created>
  <dcterms:modified xsi:type="dcterms:W3CDTF">2024-07-17T15:01:00Z</dcterms:modified>
</cp:coreProperties>
</file>