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7B9AE" w14:textId="00777785" w:rsidR="008A0133" w:rsidRPr="00FD2AC4" w:rsidRDefault="008A0133" w:rsidP="00552884">
      <w:pPr>
        <w:rPr>
          <w:b/>
          <w:bCs/>
          <w:lang w:val="en-GB"/>
        </w:rPr>
      </w:pPr>
      <w:r w:rsidRPr="00FD2AC4">
        <w:rPr>
          <w:b/>
          <w:bCs/>
          <w:lang w:val="en-GB"/>
        </w:rPr>
        <w:t>Ahmed Mansoor – summary of concerns.</w:t>
      </w:r>
    </w:p>
    <w:p w14:paraId="37C224A9" w14:textId="77777777" w:rsidR="008A0133" w:rsidRDefault="008A0133" w:rsidP="00552884">
      <w:pPr>
        <w:rPr>
          <w:lang w:val="en-GB"/>
        </w:rPr>
      </w:pPr>
    </w:p>
    <w:p w14:paraId="5BB3F224" w14:textId="4E41B348" w:rsidR="00552884" w:rsidRDefault="00552884" w:rsidP="00552884">
      <w:pPr>
        <w:rPr>
          <w:lang w:val="en-GB"/>
        </w:rPr>
      </w:pPr>
      <w:r>
        <w:rPr>
          <w:lang w:val="en-GB"/>
        </w:rPr>
        <w:t xml:space="preserve">Amnesty International has reported many concerns regarding human rights </w:t>
      </w:r>
      <w:r w:rsidR="003C68AD">
        <w:rPr>
          <w:lang w:val="en-GB"/>
        </w:rPr>
        <w:t xml:space="preserve">abuses </w:t>
      </w:r>
      <w:r>
        <w:rPr>
          <w:lang w:val="en-GB"/>
        </w:rPr>
        <w:t>in the U</w:t>
      </w:r>
      <w:r w:rsidR="003A6AE4">
        <w:rPr>
          <w:lang w:val="en-GB"/>
        </w:rPr>
        <w:t xml:space="preserve">nited Arab Emirates (UAE). </w:t>
      </w:r>
      <w:r w:rsidR="00B16FD0">
        <w:rPr>
          <w:lang w:val="en-GB"/>
        </w:rPr>
        <w:t>More than 25 prisoners of conscience remain in prison on account of their peaceful political criticism and at least ten people continue to be detained after the end of the</w:t>
      </w:r>
      <w:r w:rsidR="003C68AD">
        <w:rPr>
          <w:lang w:val="en-GB"/>
        </w:rPr>
        <w:t>ir</w:t>
      </w:r>
      <w:r w:rsidR="00B16FD0">
        <w:rPr>
          <w:lang w:val="en-GB"/>
        </w:rPr>
        <w:t xml:space="preserve"> sentences. These convictions followed unfair trial procedures including denial of access to lawyers, incommunicado detention for months and the use of coerced ‘confessions’ as evidence.</w:t>
      </w:r>
    </w:p>
    <w:p w14:paraId="51E05AD9" w14:textId="270A243B" w:rsidR="00B16FD0" w:rsidRDefault="00B16FD0" w:rsidP="00552884">
      <w:pPr>
        <w:rPr>
          <w:lang w:val="en-GB"/>
        </w:rPr>
      </w:pPr>
    </w:p>
    <w:p w14:paraId="2D74C6E8" w14:textId="5DAEF997" w:rsidR="00552884" w:rsidRDefault="00552884" w:rsidP="00B16FD0">
      <w:pPr>
        <w:rPr>
          <w:rFonts w:cstheme="minorHAnsi"/>
          <w:b/>
        </w:rPr>
      </w:pPr>
      <w:r w:rsidRPr="003567C2">
        <w:rPr>
          <w:rFonts w:cstheme="minorHAnsi"/>
          <w:lang w:val="en-GB"/>
        </w:rPr>
        <w:t>Amongst those imprisoned</w:t>
      </w:r>
      <w:r w:rsidR="00B16FD0">
        <w:rPr>
          <w:rFonts w:cstheme="minorHAnsi"/>
          <w:lang w:val="en-GB"/>
        </w:rPr>
        <w:t xml:space="preserve"> is Ahmed </w:t>
      </w:r>
      <w:r w:rsidRPr="003567C2">
        <w:rPr>
          <w:rFonts w:cstheme="minorHAnsi"/>
        </w:rPr>
        <w:t>Mansoor</w:t>
      </w:r>
      <w:r w:rsidR="00B16FD0">
        <w:rPr>
          <w:rFonts w:cstheme="minorHAnsi"/>
        </w:rPr>
        <w:t xml:space="preserve">, an internationally </w:t>
      </w:r>
      <w:proofErr w:type="spellStart"/>
      <w:r w:rsidR="00B16FD0">
        <w:rPr>
          <w:rFonts w:cstheme="minorHAnsi"/>
        </w:rPr>
        <w:t>recognised</w:t>
      </w:r>
      <w:proofErr w:type="spellEnd"/>
      <w:r w:rsidR="00B16FD0">
        <w:rPr>
          <w:rFonts w:cstheme="minorHAnsi"/>
        </w:rPr>
        <w:t xml:space="preserve"> human rights defender</w:t>
      </w:r>
      <w:r w:rsidR="003C68AD">
        <w:rPr>
          <w:rFonts w:cstheme="minorHAnsi"/>
        </w:rPr>
        <w:t xml:space="preserve">. </w:t>
      </w:r>
      <w:r w:rsidR="00B16FD0">
        <w:rPr>
          <w:rFonts w:cstheme="minorHAnsi"/>
        </w:rPr>
        <w:t>He</w:t>
      </w:r>
      <w:r w:rsidRPr="003567C2">
        <w:rPr>
          <w:rFonts w:cstheme="minorHAnsi"/>
        </w:rPr>
        <w:t xml:space="preserve"> is a member of the advisory committee of the Middle East and North Africa Division</w:t>
      </w:r>
      <w:r w:rsidR="003A6AE4">
        <w:rPr>
          <w:rFonts w:cstheme="minorHAnsi"/>
        </w:rPr>
        <w:t xml:space="preserve"> of </w:t>
      </w:r>
      <w:r w:rsidR="003A6AE4" w:rsidRPr="003567C2">
        <w:rPr>
          <w:rFonts w:cstheme="minorHAnsi"/>
        </w:rPr>
        <w:t>Human Rights Watch</w:t>
      </w:r>
      <w:r w:rsidRPr="003567C2">
        <w:rPr>
          <w:rFonts w:cstheme="minorHAnsi"/>
        </w:rPr>
        <w:t xml:space="preserve">, as well as of the advisory board of the Gulf Centre for Human Rights. He has documented the human rights situation in the UAE since 2006 and has spoken out publicly in </w:t>
      </w:r>
      <w:r w:rsidR="003C68AD" w:rsidRPr="003567C2">
        <w:rPr>
          <w:rFonts w:cstheme="minorHAnsi"/>
        </w:rPr>
        <w:t>defense</w:t>
      </w:r>
      <w:r w:rsidRPr="003567C2">
        <w:rPr>
          <w:rFonts w:cstheme="minorHAnsi"/>
        </w:rPr>
        <w:t xml:space="preserve"> of human rights in his blog, via social media and in interviews with international media. </w:t>
      </w:r>
      <w:r>
        <w:rPr>
          <w:rFonts w:cstheme="minorHAnsi"/>
        </w:rPr>
        <w:t xml:space="preserve">As a result, he faced repeated intimidation, harassment, physical assault and death threats from the UAE authorities who </w:t>
      </w:r>
      <w:r w:rsidR="003C68AD">
        <w:rPr>
          <w:rFonts w:cstheme="minorHAnsi"/>
        </w:rPr>
        <w:t xml:space="preserve">also </w:t>
      </w:r>
      <w:r>
        <w:rPr>
          <w:rFonts w:cstheme="minorHAnsi"/>
        </w:rPr>
        <w:t>placed him under electronic surveillance.</w:t>
      </w:r>
    </w:p>
    <w:p w14:paraId="73FF7E08" w14:textId="77777777" w:rsidR="00552884" w:rsidRDefault="00552884" w:rsidP="00552884">
      <w:pPr>
        <w:pStyle w:val="BodyText2"/>
        <w:ind w:right="-328"/>
        <w:rPr>
          <w:rFonts w:asciiTheme="minorHAnsi" w:hAnsiTheme="minorHAnsi" w:cstheme="minorHAnsi"/>
        </w:rPr>
      </w:pPr>
    </w:p>
    <w:p w14:paraId="016A34C2" w14:textId="6F2D130C" w:rsidR="003F7F4C" w:rsidRDefault="00552884" w:rsidP="00552884">
      <w:pPr>
        <w:pStyle w:val="BodyText2"/>
        <w:ind w:right="-328"/>
        <w:rPr>
          <w:rFonts w:asciiTheme="minorHAnsi" w:hAnsiTheme="minorHAnsi" w:cstheme="minorHAnsi"/>
          <w:b w:val="0"/>
          <w:sz w:val="24"/>
        </w:rPr>
      </w:pPr>
      <w:r>
        <w:rPr>
          <w:rFonts w:asciiTheme="minorHAnsi" w:hAnsiTheme="minorHAnsi" w:cstheme="minorHAnsi"/>
          <w:b w:val="0"/>
          <w:sz w:val="24"/>
        </w:rPr>
        <w:t xml:space="preserve">He was arrested in 2017 and </w:t>
      </w:r>
      <w:r w:rsidR="003A6AE4">
        <w:rPr>
          <w:rFonts w:asciiTheme="minorHAnsi" w:hAnsiTheme="minorHAnsi" w:cstheme="minorHAnsi"/>
          <w:b w:val="0"/>
          <w:sz w:val="24"/>
        </w:rPr>
        <w:t xml:space="preserve">held for a year without charge in an undisclosed location. In 2018 he was </w:t>
      </w:r>
      <w:r>
        <w:rPr>
          <w:rFonts w:asciiTheme="minorHAnsi" w:hAnsiTheme="minorHAnsi" w:cstheme="minorHAnsi"/>
          <w:b w:val="0"/>
          <w:sz w:val="24"/>
        </w:rPr>
        <w:t>sentenced to 10 years in prison for ‘</w:t>
      </w:r>
      <w:r w:rsidR="003F7F4C">
        <w:rPr>
          <w:rFonts w:asciiTheme="minorHAnsi" w:hAnsiTheme="minorHAnsi" w:cstheme="minorHAnsi"/>
          <w:b w:val="0"/>
          <w:sz w:val="24"/>
        </w:rPr>
        <w:t>defaming</w:t>
      </w:r>
      <w:r w:rsidR="003A6AE4">
        <w:rPr>
          <w:rFonts w:asciiTheme="minorHAnsi" w:hAnsiTheme="minorHAnsi" w:cstheme="minorHAnsi"/>
          <w:b w:val="0"/>
          <w:sz w:val="24"/>
        </w:rPr>
        <w:t xml:space="preserve"> the UAE through social media </w:t>
      </w:r>
      <w:proofErr w:type="gramStart"/>
      <w:r w:rsidR="003C68AD">
        <w:rPr>
          <w:rFonts w:asciiTheme="minorHAnsi" w:hAnsiTheme="minorHAnsi" w:cstheme="minorHAnsi"/>
          <w:b w:val="0"/>
          <w:sz w:val="24"/>
        </w:rPr>
        <w:t>channels’</w:t>
      </w:r>
      <w:proofErr w:type="gramEnd"/>
      <w:r>
        <w:rPr>
          <w:rFonts w:asciiTheme="minorHAnsi" w:hAnsiTheme="minorHAnsi" w:cstheme="minorHAnsi"/>
          <w:b w:val="0"/>
          <w:sz w:val="24"/>
        </w:rPr>
        <w:t xml:space="preserve">. </w:t>
      </w:r>
      <w:r w:rsidR="003F7F4C">
        <w:rPr>
          <w:rFonts w:asciiTheme="minorHAnsi" w:hAnsiTheme="minorHAnsi" w:cstheme="minorHAnsi"/>
          <w:b w:val="0"/>
          <w:sz w:val="24"/>
        </w:rPr>
        <w:t xml:space="preserve">He was denied a lawyer and had only two very brief visits from his family. </w:t>
      </w:r>
      <w:r>
        <w:rPr>
          <w:rFonts w:asciiTheme="minorHAnsi" w:hAnsiTheme="minorHAnsi" w:cstheme="minorHAnsi"/>
          <w:b w:val="0"/>
          <w:sz w:val="24"/>
        </w:rPr>
        <w:t xml:space="preserve">He </w:t>
      </w:r>
      <w:r w:rsidR="003C68AD">
        <w:rPr>
          <w:rFonts w:asciiTheme="minorHAnsi" w:hAnsiTheme="minorHAnsi" w:cstheme="minorHAnsi"/>
          <w:b w:val="0"/>
          <w:sz w:val="24"/>
        </w:rPr>
        <w:t>is</w:t>
      </w:r>
      <w:r>
        <w:rPr>
          <w:rFonts w:asciiTheme="minorHAnsi" w:hAnsiTheme="minorHAnsi" w:cstheme="minorHAnsi"/>
          <w:b w:val="0"/>
          <w:sz w:val="24"/>
        </w:rPr>
        <w:t xml:space="preserve"> </w:t>
      </w:r>
      <w:r w:rsidR="008A0133">
        <w:rPr>
          <w:rFonts w:asciiTheme="minorHAnsi" w:hAnsiTheme="minorHAnsi" w:cstheme="minorHAnsi"/>
          <w:b w:val="0"/>
          <w:sz w:val="24"/>
        </w:rPr>
        <w:t xml:space="preserve">currently </w:t>
      </w:r>
      <w:r w:rsidR="003F7F4C">
        <w:rPr>
          <w:rFonts w:asciiTheme="minorHAnsi" w:hAnsiTheme="minorHAnsi" w:cstheme="minorHAnsi"/>
          <w:b w:val="0"/>
          <w:sz w:val="24"/>
        </w:rPr>
        <w:t xml:space="preserve">detained in Abu Dhabi’s al-Sadr prison, a prison that does not meet the UN’s Standard Minimum Rules for the Treatment of Prisoners due to its insufficient medical care and unsanitary conditions. He is held </w:t>
      </w:r>
      <w:r>
        <w:rPr>
          <w:rFonts w:asciiTheme="minorHAnsi" w:hAnsiTheme="minorHAnsi" w:cstheme="minorHAnsi"/>
          <w:b w:val="0"/>
          <w:sz w:val="24"/>
        </w:rPr>
        <w:t>in solitary confinement</w:t>
      </w:r>
      <w:r w:rsidR="003F7F4C">
        <w:rPr>
          <w:rFonts w:asciiTheme="minorHAnsi" w:hAnsiTheme="minorHAnsi" w:cstheme="minorHAnsi"/>
          <w:b w:val="0"/>
          <w:sz w:val="24"/>
        </w:rPr>
        <w:t xml:space="preserve"> without a bed, toilet or running water. Following two hunger strikes in protest of </w:t>
      </w:r>
      <w:r w:rsidR="003C68AD">
        <w:rPr>
          <w:rFonts w:asciiTheme="minorHAnsi" w:hAnsiTheme="minorHAnsi" w:cstheme="minorHAnsi"/>
          <w:b w:val="0"/>
          <w:sz w:val="24"/>
        </w:rPr>
        <w:t>the</w:t>
      </w:r>
      <w:r w:rsidR="003F7F4C">
        <w:rPr>
          <w:rFonts w:asciiTheme="minorHAnsi" w:hAnsiTheme="minorHAnsi" w:cstheme="minorHAnsi"/>
          <w:b w:val="0"/>
          <w:sz w:val="24"/>
        </w:rPr>
        <w:t xml:space="preserve"> conditions of </w:t>
      </w:r>
      <w:r w:rsidR="003C68AD">
        <w:rPr>
          <w:rFonts w:asciiTheme="minorHAnsi" w:hAnsiTheme="minorHAnsi" w:cstheme="minorHAnsi"/>
          <w:b w:val="0"/>
          <w:sz w:val="24"/>
        </w:rPr>
        <w:t xml:space="preserve">his </w:t>
      </w:r>
      <w:r w:rsidR="003F7F4C">
        <w:rPr>
          <w:rFonts w:asciiTheme="minorHAnsi" w:hAnsiTheme="minorHAnsi" w:cstheme="minorHAnsi"/>
          <w:b w:val="0"/>
          <w:sz w:val="24"/>
        </w:rPr>
        <w:t>detention, h</w:t>
      </w:r>
      <w:r w:rsidR="008C76B4">
        <w:rPr>
          <w:rFonts w:asciiTheme="minorHAnsi" w:hAnsiTheme="minorHAnsi" w:cstheme="minorHAnsi"/>
          <w:b w:val="0"/>
          <w:sz w:val="24"/>
        </w:rPr>
        <w:t>e has</w:t>
      </w:r>
      <w:r w:rsidR="003F7F4C">
        <w:rPr>
          <w:rFonts w:asciiTheme="minorHAnsi" w:hAnsiTheme="minorHAnsi" w:cstheme="minorHAnsi"/>
          <w:b w:val="0"/>
          <w:sz w:val="24"/>
        </w:rPr>
        <w:t xml:space="preserve"> been allowed short periods in the open air </w:t>
      </w:r>
      <w:r w:rsidR="003C68AD">
        <w:rPr>
          <w:rFonts w:asciiTheme="minorHAnsi" w:hAnsiTheme="minorHAnsi" w:cstheme="minorHAnsi"/>
          <w:b w:val="0"/>
          <w:sz w:val="24"/>
        </w:rPr>
        <w:t xml:space="preserve">to exercise </w:t>
      </w:r>
      <w:r w:rsidR="003F7F4C">
        <w:rPr>
          <w:rFonts w:asciiTheme="minorHAnsi" w:hAnsiTheme="minorHAnsi" w:cstheme="minorHAnsi"/>
          <w:b w:val="0"/>
          <w:sz w:val="24"/>
        </w:rPr>
        <w:t>and marginally improved family access.</w:t>
      </w:r>
    </w:p>
    <w:p w14:paraId="3E57B0EB" w14:textId="77777777" w:rsidR="00552884" w:rsidRDefault="00552884" w:rsidP="00552884">
      <w:pPr>
        <w:rPr>
          <w:lang w:val="en-GB"/>
        </w:rPr>
      </w:pPr>
    </w:p>
    <w:p w14:paraId="31EDC538" w14:textId="3C0FCE5B" w:rsidR="00552884" w:rsidRDefault="00552884" w:rsidP="00552884">
      <w:pPr>
        <w:rPr>
          <w:lang w:val="en-GB"/>
        </w:rPr>
      </w:pPr>
      <w:r>
        <w:rPr>
          <w:lang w:val="en-GB"/>
        </w:rPr>
        <w:t xml:space="preserve">The Manchester Amnesty group campaign for the release of </w:t>
      </w:r>
      <w:r w:rsidR="003F7F4C">
        <w:rPr>
          <w:lang w:val="en-GB"/>
        </w:rPr>
        <w:t>Ahmed Mansoor b</w:t>
      </w:r>
      <w:r>
        <w:rPr>
          <w:lang w:val="en-GB"/>
        </w:rPr>
        <w:t>ecause of the strong links between our city and the UAE</w:t>
      </w:r>
      <w:r w:rsidR="003F7F4C">
        <w:rPr>
          <w:lang w:val="en-GB"/>
        </w:rPr>
        <w:t>.</w:t>
      </w:r>
    </w:p>
    <w:p w14:paraId="44E19EFE" w14:textId="77777777" w:rsidR="00552884" w:rsidRDefault="00552884" w:rsidP="00552884">
      <w:pPr>
        <w:rPr>
          <w:lang w:val="en-GB"/>
        </w:rPr>
      </w:pPr>
    </w:p>
    <w:p w14:paraId="1E9D5223" w14:textId="2F1E3FA1" w:rsidR="00552884" w:rsidRDefault="00552884" w:rsidP="00552884">
      <w:pPr>
        <w:rPr>
          <w:lang w:val="en-GB"/>
        </w:rPr>
      </w:pPr>
      <w:r>
        <w:rPr>
          <w:lang w:val="en-GB"/>
        </w:rPr>
        <w:t xml:space="preserve">For many years, Manchester City Council has </w:t>
      </w:r>
      <w:r w:rsidR="003F7F4C">
        <w:rPr>
          <w:lang w:val="en-GB"/>
        </w:rPr>
        <w:t xml:space="preserve">had </w:t>
      </w:r>
      <w:r>
        <w:rPr>
          <w:lang w:val="en-GB"/>
        </w:rPr>
        <w:t>a close commercial relationship with senior figures in the UAE government through the Manchester Life Development Company, ultimately controlled by Abu Dhabi United Group. Our city has gained significantly from this</w:t>
      </w:r>
      <w:r w:rsidR="008C76B4">
        <w:rPr>
          <w:lang w:val="en-GB"/>
        </w:rPr>
        <w:t xml:space="preserve"> investment</w:t>
      </w:r>
      <w:r>
        <w:rPr>
          <w:lang w:val="en-GB"/>
        </w:rPr>
        <w:t xml:space="preserve"> with regeneration of parts of the cit</w:t>
      </w:r>
      <w:r w:rsidR="003F7F4C">
        <w:rPr>
          <w:lang w:val="en-GB"/>
        </w:rPr>
        <w:t>y. Manchester City Football club is owned by senior members of the UAE government</w:t>
      </w:r>
      <w:r w:rsidR="008C76B4">
        <w:rPr>
          <w:lang w:val="en-GB"/>
        </w:rPr>
        <w:t xml:space="preserve"> and enjoys great success as a result</w:t>
      </w:r>
      <w:r w:rsidR="003F7F4C">
        <w:rPr>
          <w:lang w:val="en-GB"/>
        </w:rPr>
        <w:t>. We have approached members of our council to raise our concerns about human rights in the UAE</w:t>
      </w:r>
      <w:r w:rsidR="003C68AD">
        <w:rPr>
          <w:lang w:val="en-GB"/>
        </w:rPr>
        <w:t xml:space="preserve">, </w:t>
      </w:r>
      <w:r w:rsidR="003F7F4C">
        <w:rPr>
          <w:lang w:val="en-GB"/>
        </w:rPr>
        <w:t>request</w:t>
      </w:r>
      <w:r w:rsidR="003C68AD">
        <w:rPr>
          <w:lang w:val="en-GB"/>
        </w:rPr>
        <w:t>ing that</w:t>
      </w:r>
      <w:r w:rsidR="003F7F4C">
        <w:rPr>
          <w:lang w:val="en-GB"/>
        </w:rPr>
        <w:t xml:space="preserve"> the</w:t>
      </w:r>
      <w:r w:rsidR="003C68AD">
        <w:rPr>
          <w:lang w:val="en-GB"/>
        </w:rPr>
        <w:t xml:space="preserve">y in turn discuss these concerns with their contacts in the UAE and ask for the </w:t>
      </w:r>
      <w:r w:rsidR="003F7F4C">
        <w:rPr>
          <w:lang w:val="en-GB"/>
        </w:rPr>
        <w:t>release of Ahmed Mansoor</w:t>
      </w:r>
      <w:r w:rsidR="003C68AD">
        <w:rPr>
          <w:lang w:val="en-GB"/>
        </w:rPr>
        <w:t>.</w:t>
      </w:r>
    </w:p>
    <w:p w14:paraId="1464D6B8" w14:textId="22B11BD6" w:rsidR="00552884" w:rsidRDefault="00552884" w:rsidP="00552884">
      <w:pPr>
        <w:rPr>
          <w:lang w:val="en-GB"/>
        </w:rPr>
      </w:pPr>
    </w:p>
    <w:p w14:paraId="7F85A18D" w14:textId="19CE4452" w:rsidR="003C68AD" w:rsidRDefault="003C68AD" w:rsidP="00552884">
      <w:pPr>
        <w:rPr>
          <w:lang w:val="en-GB"/>
        </w:rPr>
      </w:pPr>
      <w:r>
        <w:rPr>
          <w:lang w:val="en-GB"/>
        </w:rPr>
        <w:t xml:space="preserve">For further information about Amnesty International’s concerns about human rights abuses in the UAE see the recently released </w:t>
      </w:r>
      <w:r w:rsidR="008A0133">
        <w:rPr>
          <w:lang w:val="en-GB"/>
        </w:rPr>
        <w:t xml:space="preserve">global </w:t>
      </w:r>
      <w:r>
        <w:rPr>
          <w:lang w:val="en-GB"/>
        </w:rPr>
        <w:t>report for 2020-2021 at:</w:t>
      </w:r>
    </w:p>
    <w:p w14:paraId="191FAAD3" w14:textId="309A552A" w:rsidR="00FD2AC4" w:rsidRDefault="00FD2AC4" w:rsidP="00552884">
      <w:pPr>
        <w:rPr>
          <w:lang w:val="en-GB"/>
        </w:rPr>
      </w:pPr>
      <w:hyperlink r:id="rId4" w:history="1">
        <w:r w:rsidRPr="00D90604">
          <w:rPr>
            <w:rStyle w:val="Hyperlink"/>
            <w:lang w:val="en-GB"/>
          </w:rPr>
          <w:t>https://www.amnesty.org/en/documents/pol10/3202/2021/en/</w:t>
        </w:r>
      </w:hyperlink>
    </w:p>
    <w:p w14:paraId="2BC20AAB" w14:textId="4E2016DD" w:rsidR="00FD2AC4" w:rsidRDefault="00FD2AC4" w:rsidP="00552884">
      <w:pPr>
        <w:rPr>
          <w:lang w:val="en-GB"/>
        </w:rPr>
      </w:pPr>
    </w:p>
    <w:p w14:paraId="312CF41F" w14:textId="77777777" w:rsidR="00FD2AC4" w:rsidRDefault="00FD2AC4" w:rsidP="00552884">
      <w:pPr>
        <w:rPr>
          <w:lang w:val="en-GB"/>
        </w:rPr>
      </w:pPr>
      <w:r>
        <w:rPr>
          <w:lang w:val="en-GB"/>
        </w:rPr>
        <w:t>Manchester Group of Amnesty International</w:t>
      </w:r>
    </w:p>
    <w:p w14:paraId="401A06D5" w14:textId="3E2F21B5" w:rsidR="00FD2AC4" w:rsidRDefault="00FD2AC4" w:rsidP="00552884">
      <w:pPr>
        <w:rPr>
          <w:lang w:val="en-GB"/>
        </w:rPr>
      </w:pPr>
      <w:r>
        <w:rPr>
          <w:lang w:val="en-GB"/>
        </w:rPr>
        <w:t>April 2021</w:t>
      </w:r>
    </w:p>
    <w:sectPr w:rsidR="00FD2AC4" w:rsidSect="000C700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84"/>
    <w:rsid w:val="000C7001"/>
    <w:rsid w:val="00173A83"/>
    <w:rsid w:val="002B0DE6"/>
    <w:rsid w:val="003A6AE4"/>
    <w:rsid w:val="003B4091"/>
    <w:rsid w:val="003C68AD"/>
    <w:rsid w:val="003F7F4C"/>
    <w:rsid w:val="00401071"/>
    <w:rsid w:val="0042237E"/>
    <w:rsid w:val="00496250"/>
    <w:rsid w:val="004E016E"/>
    <w:rsid w:val="004F7C08"/>
    <w:rsid w:val="00524273"/>
    <w:rsid w:val="00552884"/>
    <w:rsid w:val="008A0133"/>
    <w:rsid w:val="008C76B4"/>
    <w:rsid w:val="00A10E4D"/>
    <w:rsid w:val="00A7646F"/>
    <w:rsid w:val="00B16FD0"/>
    <w:rsid w:val="00B26832"/>
    <w:rsid w:val="00DD358F"/>
    <w:rsid w:val="00EC1E5E"/>
    <w:rsid w:val="00F87B3F"/>
    <w:rsid w:val="00FD2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ADAF3"/>
  <w14:defaultImageDpi w14:val="32767"/>
  <w15:chartTrackingRefBased/>
  <w15:docId w15:val="{9ED53799-8CA0-5C4F-A604-ED917C324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528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552884"/>
    <w:rPr>
      <w:rFonts w:ascii="Arial" w:eastAsia="Times New Roman" w:hAnsi="Arial" w:cs="Arial"/>
      <w:b/>
      <w:bCs/>
      <w:sz w:val="20"/>
      <w:lang w:val="en-GB"/>
    </w:rPr>
  </w:style>
  <w:style w:type="character" w:customStyle="1" w:styleId="BodyText2Char">
    <w:name w:val="Body Text 2 Char"/>
    <w:basedOn w:val="DefaultParagraphFont"/>
    <w:link w:val="BodyText2"/>
    <w:semiHidden/>
    <w:rsid w:val="00552884"/>
    <w:rPr>
      <w:rFonts w:ascii="Arial" w:eastAsia="Times New Roman" w:hAnsi="Arial" w:cs="Arial"/>
      <w:b/>
      <w:bCs/>
      <w:sz w:val="20"/>
      <w:lang w:val="en-GB"/>
    </w:rPr>
  </w:style>
  <w:style w:type="character" w:styleId="Hyperlink">
    <w:name w:val="Hyperlink"/>
    <w:basedOn w:val="DefaultParagraphFont"/>
    <w:uiPriority w:val="99"/>
    <w:unhideWhenUsed/>
    <w:rsid w:val="00FD2AC4"/>
    <w:rPr>
      <w:color w:val="0563C1" w:themeColor="hyperlink"/>
      <w:u w:val="single"/>
    </w:rPr>
  </w:style>
  <w:style w:type="character" w:styleId="UnresolvedMention">
    <w:name w:val="Unresolved Mention"/>
    <w:basedOn w:val="DefaultParagraphFont"/>
    <w:uiPriority w:val="99"/>
    <w:rsid w:val="00FD2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mnesty.org/en/documents/pol10/3202/2021/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Fletcher</dc:creator>
  <cp:keywords/>
  <dc:description/>
  <cp:lastModifiedBy>Anne Walker</cp:lastModifiedBy>
  <cp:revision>2</cp:revision>
  <dcterms:created xsi:type="dcterms:W3CDTF">2021-04-16T09:20:00Z</dcterms:created>
  <dcterms:modified xsi:type="dcterms:W3CDTF">2021-04-16T09:20:00Z</dcterms:modified>
</cp:coreProperties>
</file>