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28D6" w14:textId="77777777" w:rsidR="004A7D96" w:rsidRDefault="004A7D96" w:rsidP="004A7D96">
      <w:pPr>
        <w:pStyle w:val="AIUrgentActionTopHeading"/>
        <w:tabs>
          <w:tab w:val="clear" w:pos="567"/>
        </w:tabs>
        <w:spacing w:line="240" w:lineRule="auto"/>
        <w:ind w:left="357"/>
        <w:jc w:val="right"/>
        <w:rPr>
          <w:sz w:val="22"/>
          <w:szCs w:val="22"/>
        </w:rPr>
      </w:pPr>
    </w:p>
    <w:p w14:paraId="318E7083" w14:textId="77777777" w:rsidR="004A7D96" w:rsidRDefault="004A7D96" w:rsidP="004A7D96">
      <w:pPr>
        <w:pStyle w:val="AIUrgentActionTopHeading"/>
        <w:tabs>
          <w:tab w:val="clear" w:pos="567"/>
        </w:tabs>
        <w:rPr>
          <w:rFonts w:ascii="Amnesty Trade Gothic Cn" w:hAnsi="Amnesty Trade Gothic Cn" w:cs="Arial"/>
          <w:sz w:val="100"/>
          <w:szCs w:val="100"/>
        </w:rPr>
      </w:pPr>
      <w:bookmarkStart w:id="0" w:name="_GoBack"/>
      <w:r>
        <w:rPr>
          <w:rFonts w:ascii="Amnesty Trade Gothic Cn" w:hAnsi="Amnesty Trade Gothic Cn" w:cs="Arial"/>
          <w:sz w:val="100"/>
          <w:szCs w:val="100"/>
          <w:highlight w:val="yellow"/>
        </w:rPr>
        <w:t>URGENT ACTION</w:t>
      </w:r>
    </w:p>
    <w:bookmarkEnd w:id="0"/>
    <w:p w14:paraId="407F121A" w14:textId="77777777" w:rsidR="004A7D96" w:rsidRPr="004A7D96" w:rsidRDefault="004A7D96" w:rsidP="004A7D96">
      <w:pPr>
        <w:spacing w:after="0"/>
        <w:ind w:left="-283"/>
        <w:rPr>
          <w:rFonts w:ascii="Arial" w:hAnsi="Arial" w:cs="Arial"/>
          <w:b/>
          <w:sz w:val="22"/>
          <w:szCs w:val="32"/>
          <w:lang w:eastAsia="es-MX"/>
        </w:rPr>
      </w:pPr>
    </w:p>
    <w:p w14:paraId="65E65858" w14:textId="77777777" w:rsidR="004A7D96" w:rsidRDefault="004A7D96" w:rsidP="004A7D96">
      <w:pPr>
        <w:spacing w:after="0"/>
        <w:ind w:left="-283"/>
        <w:rPr>
          <w:rFonts w:cs="Arial"/>
          <w:b/>
          <w:bCs/>
          <w:iCs/>
          <w:sz w:val="20"/>
          <w:szCs w:val="20"/>
        </w:rPr>
      </w:pPr>
      <w:r>
        <w:rPr>
          <w:rFonts w:ascii="Arial" w:hAnsi="Arial" w:cs="Arial"/>
          <w:b/>
          <w:sz w:val="32"/>
          <w:szCs w:val="32"/>
          <w:lang w:eastAsia="es-MX"/>
        </w:rPr>
        <w:t xml:space="preserve">THREE ACTIVISTS FACE PRISON FOR PEACEFUL RALLY </w:t>
      </w:r>
    </w:p>
    <w:p w14:paraId="50D80D32" w14:textId="10A391EB" w:rsidR="004A7D96" w:rsidRDefault="004A7D96" w:rsidP="004A7D96">
      <w:pPr>
        <w:spacing w:after="0"/>
        <w:ind w:left="-283"/>
        <w:rPr>
          <w:rFonts w:cs="Arial"/>
          <w:b/>
          <w:bCs/>
          <w:iCs/>
          <w:sz w:val="20"/>
          <w:szCs w:val="20"/>
        </w:rPr>
      </w:pPr>
      <w:r>
        <w:rPr>
          <w:rFonts w:cs="Arial"/>
          <w:b/>
          <w:bCs/>
          <w:iCs/>
          <w:sz w:val="20"/>
          <w:szCs w:val="20"/>
        </w:rPr>
        <w:t>Three activists are facing prison sentences for giving speeches critici</w:t>
      </w:r>
      <w:r w:rsidR="002A0D75">
        <w:rPr>
          <w:rFonts w:cs="Arial"/>
          <w:b/>
          <w:bCs/>
          <w:iCs/>
          <w:sz w:val="20"/>
          <w:szCs w:val="20"/>
        </w:rPr>
        <w:t>s</w:t>
      </w:r>
      <w:r>
        <w:rPr>
          <w:rFonts w:cs="Arial"/>
          <w:b/>
          <w:bCs/>
          <w:iCs/>
          <w:sz w:val="20"/>
          <w:szCs w:val="20"/>
        </w:rPr>
        <w:t xml:space="preserve">ing the military and calling for constitutional reform at a peaceful rally in April 2019. If convicted, they face up to two years in prison. Two of the men are on bail, while one is already serving one year in prison and facing further charges for speaking at other peaceful rallies. The Myanmar authorities should release him immediately and unconditionally, quash his conviction, and drop all remaining charges against the three activists. </w:t>
      </w:r>
    </w:p>
    <w:p w14:paraId="0B7F2038" w14:textId="77777777" w:rsidR="004A7D96" w:rsidRDefault="004A7D96" w:rsidP="004A7D96">
      <w:pPr>
        <w:spacing w:after="0" w:line="240" w:lineRule="auto"/>
        <w:ind w:left="-283"/>
        <w:rPr>
          <w:rFonts w:ascii="Arial" w:hAnsi="Arial" w:cs="Arial"/>
          <w:b/>
          <w:lang w:eastAsia="es-MX"/>
        </w:rPr>
      </w:pPr>
    </w:p>
    <w:p w14:paraId="2703AAC9" w14:textId="77777777" w:rsidR="004A7D96" w:rsidRDefault="004A7D96" w:rsidP="004A7D96">
      <w:pPr>
        <w:spacing w:after="0" w:line="240" w:lineRule="auto"/>
        <w:ind w:left="-283"/>
        <w:rPr>
          <w:rFonts w:ascii="Arial" w:hAnsi="Arial" w:cs="Arial"/>
          <w:b/>
          <w:color w:val="FF0000"/>
          <w:sz w:val="22"/>
          <w:lang w:eastAsia="es-MX"/>
        </w:rPr>
      </w:pPr>
      <w:r>
        <w:rPr>
          <w:rFonts w:ascii="Arial" w:hAnsi="Arial" w:cs="Arial"/>
          <w:b/>
          <w:color w:val="FF0000"/>
          <w:sz w:val="22"/>
          <w:lang w:eastAsia="es-MX"/>
        </w:rPr>
        <w:t>TAKE ACTION: WRITE AN APPEAL IN YOUR OWN WORDS OR USE THIS MODEL LETTER</w:t>
      </w:r>
    </w:p>
    <w:p w14:paraId="52BB9B76" w14:textId="77777777" w:rsidR="004A7D96" w:rsidRDefault="004A7D96" w:rsidP="004A7D96">
      <w:pPr>
        <w:spacing w:after="0"/>
        <w:jc w:val="right"/>
        <w:rPr>
          <w:b/>
          <w:bCs/>
        </w:rPr>
      </w:pPr>
      <w:r>
        <w:rPr>
          <w:b/>
          <w:bCs/>
        </w:rPr>
        <w:t xml:space="preserve">Lt. Gen. </w:t>
      </w:r>
      <w:proofErr w:type="spellStart"/>
      <w:r>
        <w:rPr>
          <w:b/>
          <w:bCs/>
        </w:rPr>
        <w:t>Soe</w:t>
      </w:r>
      <w:proofErr w:type="spellEnd"/>
      <w:r>
        <w:rPr>
          <w:b/>
          <w:bCs/>
        </w:rPr>
        <w:t xml:space="preserve"> </w:t>
      </w:r>
      <w:proofErr w:type="spellStart"/>
      <w:r>
        <w:rPr>
          <w:b/>
          <w:bCs/>
        </w:rPr>
        <w:t>Htut</w:t>
      </w:r>
      <w:proofErr w:type="spellEnd"/>
    </w:p>
    <w:p w14:paraId="0247F1C9" w14:textId="77777777" w:rsidR="004A7D96" w:rsidRDefault="004A7D96" w:rsidP="004A7D96">
      <w:pPr>
        <w:spacing w:after="0"/>
        <w:jc w:val="right"/>
      </w:pPr>
      <w:r>
        <w:t>Minister of Home Affairs</w:t>
      </w:r>
    </w:p>
    <w:p w14:paraId="1D135F6C" w14:textId="77777777" w:rsidR="004A7D96" w:rsidRDefault="004A7D96" w:rsidP="004A7D96">
      <w:pPr>
        <w:spacing w:after="0"/>
        <w:jc w:val="right"/>
      </w:pPr>
      <w:r>
        <w:t xml:space="preserve">Ministry of Home Affairs Office No. 10, Nay </w:t>
      </w:r>
      <w:proofErr w:type="spellStart"/>
      <w:r>
        <w:t>Pyi</w:t>
      </w:r>
      <w:proofErr w:type="spellEnd"/>
      <w:r>
        <w:t xml:space="preserve"> Taw </w:t>
      </w:r>
    </w:p>
    <w:p w14:paraId="0B407CF2" w14:textId="77777777" w:rsidR="004A7D96" w:rsidRDefault="004A7D96" w:rsidP="004A7D96">
      <w:pPr>
        <w:spacing w:after="0"/>
        <w:jc w:val="right"/>
      </w:pPr>
      <w:r>
        <w:t>Republic of the Union of Myanmar</w:t>
      </w:r>
    </w:p>
    <w:p w14:paraId="4405F7B3" w14:textId="77777777" w:rsidR="004A7D96" w:rsidRPr="00E97007" w:rsidRDefault="004A7D96" w:rsidP="004A7D96">
      <w:pPr>
        <w:spacing w:after="0"/>
        <w:jc w:val="right"/>
        <w:rPr>
          <w:lang w:val="fr-FR"/>
        </w:rPr>
      </w:pPr>
      <w:proofErr w:type="gramStart"/>
      <w:r w:rsidRPr="00E97007">
        <w:rPr>
          <w:lang w:val="fr-FR"/>
        </w:rPr>
        <w:t>Fax:</w:t>
      </w:r>
      <w:proofErr w:type="gramEnd"/>
      <w:r w:rsidRPr="00E97007">
        <w:rPr>
          <w:lang w:val="fr-FR"/>
        </w:rPr>
        <w:t xml:space="preserve"> +95 67 412439</w:t>
      </w:r>
    </w:p>
    <w:p w14:paraId="33FC792D" w14:textId="77777777" w:rsidR="004A7D96" w:rsidRPr="00E97007" w:rsidRDefault="004A7D96" w:rsidP="004A7D96">
      <w:pPr>
        <w:spacing w:after="0"/>
        <w:jc w:val="right"/>
        <w:rPr>
          <w:rStyle w:val="Hyperlink"/>
          <w:lang w:val="fr-FR"/>
        </w:rPr>
      </w:pPr>
      <w:proofErr w:type="gramStart"/>
      <w:r w:rsidRPr="00E97007">
        <w:rPr>
          <w:lang w:val="fr-FR"/>
        </w:rPr>
        <w:t>Email:</w:t>
      </w:r>
      <w:proofErr w:type="gramEnd"/>
      <w:r w:rsidRPr="00E97007">
        <w:rPr>
          <w:lang w:val="fr-FR"/>
        </w:rPr>
        <w:t xml:space="preserve"> </w:t>
      </w:r>
      <w:hyperlink r:id="rId7" w:history="1">
        <w:r w:rsidRPr="00E97007">
          <w:rPr>
            <w:rStyle w:val="Hyperlink"/>
            <w:lang w:val="fr-FR"/>
          </w:rPr>
          <w:t>mohamyanmar@gmail.com</w:t>
        </w:r>
      </w:hyperlink>
    </w:p>
    <w:p w14:paraId="77C18371" w14:textId="77777777" w:rsidR="004A7D96" w:rsidRPr="00E97007" w:rsidRDefault="004A7D96" w:rsidP="004A7D96">
      <w:pPr>
        <w:spacing w:after="0" w:line="240" w:lineRule="auto"/>
        <w:ind w:left="-283"/>
        <w:rPr>
          <w:rFonts w:cs="Arial"/>
          <w:b/>
          <w:bCs/>
          <w:iCs/>
          <w:sz w:val="20"/>
          <w:szCs w:val="20"/>
          <w:lang w:val="fr-FR"/>
        </w:rPr>
      </w:pPr>
      <w:proofErr w:type="spellStart"/>
      <w:r w:rsidRPr="00E97007">
        <w:rPr>
          <w:rFonts w:cs="Arial"/>
          <w:b/>
          <w:bCs/>
          <w:iCs/>
          <w:sz w:val="20"/>
          <w:szCs w:val="20"/>
          <w:lang w:val="fr-FR"/>
        </w:rPr>
        <w:t>Dear</w:t>
      </w:r>
      <w:proofErr w:type="spellEnd"/>
      <w:r w:rsidRPr="00E97007">
        <w:rPr>
          <w:rFonts w:cs="Arial"/>
          <w:b/>
          <w:bCs/>
          <w:iCs/>
          <w:sz w:val="20"/>
          <w:szCs w:val="20"/>
          <w:lang w:val="fr-FR"/>
        </w:rPr>
        <w:t xml:space="preserve"> </w:t>
      </w:r>
      <w:proofErr w:type="spellStart"/>
      <w:r w:rsidRPr="00E97007">
        <w:rPr>
          <w:rFonts w:cs="Arial"/>
          <w:b/>
          <w:bCs/>
          <w:iCs/>
          <w:sz w:val="20"/>
          <w:szCs w:val="20"/>
          <w:lang w:val="fr-FR"/>
        </w:rPr>
        <w:t>Minister</w:t>
      </w:r>
      <w:proofErr w:type="spellEnd"/>
      <w:r w:rsidRPr="00E97007">
        <w:rPr>
          <w:rFonts w:cs="Arial"/>
          <w:b/>
          <w:bCs/>
          <w:iCs/>
          <w:sz w:val="20"/>
          <w:szCs w:val="20"/>
          <w:lang w:val="fr-FR"/>
        </w:rPr>
        <w:t xml:space="preserve">, </w:t>
      </w:r>
    </w:p>
    <w:p w14:paraId="55DC8CEC" w14:textId="77777777" w:rsidR="004A7D96" w:rsidRPr="00E97007" w:rsidRDefault="004A7D96" w:rsidP="004A7D96">
      <w:pPr>
        <w:spacing w:after="0" w:line="240" w:lineRule="auto"/>
        <w:rPr>
          <w:rFonts w:cs="Arial"/>
          <w:iCs/>
          <w:sz w:val="20"/>
          <w:szCs w:val="20"/>
          <w:lang w:val="fr-FR"/>
        </w:rPr>
      </w:pPr>
    </w:p>
    <w:p w14:paraId="091711C7" w14:textId="4F1D1684" w:rsidR="004A7D96" w:rsidRDefault="004A7D96" w:rsidP="004A7D96">
      <w:pPr>
        <w:spacing w:after="0" w:line="240" w:lineRule="auto"/>
        <w:ind w:left="-283"/>
        <w:rPr>
          <w:rFonts w:cs="Arial"/>
          <w:iCs/>
          <w:sz w:val="20"/>
          <w:szCs w:val="20"/>
        </w:rPr>
      </w:pPr>
      <w:r>
        <w:rPr>
          <w:rFonts w:cs="Arial"/>
          <w:iCs/>
          <w:sz w:val="20"/>
          <w:szCs w:val="20"/>
        </w:rPr>
        <w:t xml:space="preserve">I am writing to express my concern about the prosecution of </w:t>
      </w:r>
      <w:r>
        <w:rPr>
          <w:rFonts w:cs="Arial"/>
          <w:bCs/>
          <w:iCs/>
          <w:sz w:val="20"/>
          <w:szCs w:val="20"/>
        </w:rPr>
        <w:t>lawyer</w:t>
      </w:r>
      <w:r>
        <w:rPr>
          <w:rFonts w:cs="Arial"/>
          <w:b/>
          <w:bCs/>
          <w:iCs/>
          <w:sz w:val="20"/>
          <w:szCs w:val="20"/>
        </w:rPr>
        <w:t xml:space="preserve"> </w:t>
      </w:r>
      <w:proofErr w:type="spellStart"/>
      <w:r>
        <w:rPr>
          <w:rFonts w:cs="Arial"/>
          <w:b/>
          <w:bCs/>
          <w:iCs/>
          <w:sz w:val="20"/>
          <w:szCs w:val="20"/>
        </w:rPr>
        <w:t>Kyee</w:t>
      </w:r>
      <w:proofErr w:type="spellEnd"/>
      <w:r>
        <w:rPr>
          <w:rFonts w:cs="Arial"/>
          <w:b/>
          <w:bCs/>
          <w:iCs/>
          <w:sz w:val="20"/>
          <w:szCs w:val="20"/>
        </w:rPr>
        <w:t xml:space="preserve"> </w:t>
      </w:r>
      <w:proofErr w:type="spellStart"/>
      <w:r>
        <w:rPr>
          <w:rFonts w:cs="Arial"/>
          <w:b/>
          <w:bCs/>
          <w:iCs/>
          <w:sz w:val="20"/>
          <w:szCs w:val="20"/>
        </w:rPr>
        <w:t>Myint</w:t>
      </w:r>
      <w:proofErr w:type="spellEnd"/>
      <w:r>
        <w:rPr>
          <w:rFonts w:cs="Arial"/>
          <w:b/>
          <w:bCs/>
          <w:iCs/>
          <w:sz w:val="20"/>
          <w:szCs w:val="20"/>
        </w:rPr>
        <w:t xml:space="preserve">, </w:t>
      </w:r>
      <w:r>
        <w:rPr>
          <w:rFonts w:cs="Arial"/>
          <w:bCs/>
          <w:iCs/>
          <w:sz w:val="20"/>
          <w:szCs w:val="20"/>
        </w:rPr>
        <w:t>poet</w:t>
      </w:r>
      <w:r>
        <w:rPr>
          <w:rFonts w:cs="Arial"/>
          <w:b/>
          <w:bCs/>
          <w:iCs/>
          <w:sz w:val="20"/>
          <w:szCs w:val="20"/>
        </w:rPr>
        <w:t xml:space="preserve"> Saw Wai </w:t>
      </w:r>
      <w:r>
        <w:rPr>
          <w:rFonts w:cs="Arial"/>
          <w:bCs/>
          <w:iCs/>
          <w:sz w:val="20"/>
          <w:szCs w:val="20"/>
        </w:rPr>
        <w:t>and former military captain</w:t>
      </w:r>
      <w:r>
        <w:rPr>
          <w:rFonts w:cs="Arial"/>
          <w:b/>
          <w:bCs/>
          <w:iCs/>
          <w:sz w:val="20"/>
          <w:szCs w:val="20"/>
        </w:rPr>
        <w:t xml:space="preserve"> Nay </w:t>
      </w:r>
      <w:proofErr w:type="spellStart"/>
      <w:r>
        <w:rPr>
          <w:rFonts w:cs="Arial"/>
          <w:b/>
          <w:bCs/>
          <w:iCs/>
          <w:sz w:val="20"/>
          <w:szCs w:val="20"/>
        </w:rPr>
        <w:t>Myo</w:t>
      </w:r>
      <w:proofErr w:type="spellEnd"/>
      <w:r>
        <w:rPr>
          <w:rFonts w:cs="Arial"/>
          <w:b/>
          <w:bCs/>
          <w:iCs/>
          <w:sz w:val="20"/>
          <w:szCs w:val="20"/>
        </w:rPr>
        <w:t xml:space="preserve"> Zin</w:t>
      </w:r>
      <w:r w:rsidR="002A0D75" w:rsidRPr="002A0D75">
        <w:rPr>
          <w:rFonts w:cs="Arial"/>
          <w:iCs/>
          <w:sz w:val="20"/>
          <w:szCs w:val="20"/>
        </w:rPr>
        <w:t>,</w:t>
      </w:r>
      <w:r>
        <w:rPr>
          <w:rFonts w:cs="Arial"/>
          <w:iCs/>
          <w:sz w:val="20"/>
          <w:szCs w:val="20"/>
        </w:rPr>
        <w:t xml:space="preserve"> who are facing charges in connection with peaceful exercis</w:t>
      </w:r>
      <w:r w:rsidR="002A0D75">
        <w:rPr>
          <w:rFonts w:cs="Arial"/>
          <w:iCs/>
          <w:sz w:val="20"/>
          <w:szCs w:val="20"/>
        </w:rPr>
        <w:t>ing</w:t>
      </w:r>
      <w:r>
        <w:rPr>
          <w:rFonts w:cs="Arial"/>
          <w:iCs/>
          <w:sz w:val="20"/>
          <w:szCs w:val="20"/>
        </w:rPr>
        <w:t xml:space="preserve"> their right to freedom of expression</w:t>
      </w:r>
      <w:r w:rsidR="002A0D75">
        <w:rPr>
          <w:rFonts w:cs="Arial"/>
          <w:iCs/>
          <w:sz w:val="20"/>
          <w:szCs w:val="20"/>
        </w:rPr>
        <w:t xml:space="preserve"> by</w:t>
      </w:r>
      <w:r>
        <w:rPr>
          <w:rFonts w:cs="Arial"/>
          <w:iCs/>
          <w:sz w:val="20"/>
          <w:szCs w:val="20"/>
        </w:rPr>
        <w:t xml:space="preserve"> calling for constitutional reforms. Amnesty International believes the prosecution of the activists to be </w:t>
      </w:r>
      <w:r w:rsidR="002A0D75">
        <w:rPr>
          <w:rFonts w:cs="Arial"/>
          <w:iCs/>
          <w:sz w:val="20"/>
          <w:szCs w:val="20"/>
        </w:rPr>
        <w:t>politically motivated</w:t>
      </w:r>
      <w:r>
        <w:rPr>
          <w:rFonts w:cs="Arial"/>
          <w:iCs/>
          <w:sz w:val="20"/>
          <w:szCs w:val="20"/>
        </w:rPr>
        <w:t xml:space="preserve">, and I urge you to immediately and unconditionally release Nay </w:t>
      </w:r>
      <w:proofErr w:type="spellStart"/>
      <w:r>
        <w:rPr>
          <w:rFonts w:cs="Arial"/>
          <w:iCs/>
          <w:sz w:val="20"/>
          <w:szCs w:val="20"/>
        </w:rPr>
        <w:t>Myo</w:t>
      </w:r>
      <w:proofErr w:type="spellEnd"/>
      <w:r>
        <w:rPr>
          <w:rFonts w:cs="Arial"/>
          <w:iCs/>
          <w:sz w:val="20"/>
          <w:szCs w:val="20"/>
        </w:rPr>
        <w:t xml:space="preserve"> Zin and drop all charges against the three men. </w:t>
      </w:r>
    </w:p>
    <w:p w14:paraId="5511C32D" w14:textId="77777777" w:rsidR="004A7D96" w:rsidRDefault="004A7D96" w:rsidP="004A7D96">
      <w:pPr>
        <w:spacing w:after="0" w:line="240" w:lineRule="auto"/>
        <w:ind w:left="-283"/>
        <w:rPr>
          <w:rFonts w:cs="Arial"/>
          <w:iCs/>
          <w:sz w:val="20"/>
          <w:szCs w:val="20"/>
        </w:rPr>
      </w:pPr>
    </w:p>
    <w:p w14:paraId="257984EB" w14:textId="0A9F8EA7" w:rsidR="004A7D96" w:rsidRDefault="004A7D96" w:rsidP="004A7D96">
      <w:pPr>
        <w:spacing w:after="0" w:line="240" w:lineRule="auto"/>
        <w:ind w:left="-283"/>
        <w:rPr>
          <w:rFonts w:cs="Arial"/>
          <w:iCs/>
          <w:sz w:val="20"/>
          <w:szCs w:val="20"/>
        </w:rPr>
      </w:pPr>
      <w:r>
        <w:rPr>
          <w:rFonts w:cs="Arial"/>
          <w:iCs/>
          <w:sz w:val="20"/>
          <w:szCs w:val="20"/>
        </w:rPr>
        <w:t xml:space="preserve">The </w:t>
      </w:r>
      <w:proofErr w:type="spellStart"/>
      <w:r>
        <w:rPr>
          <w:rFonts w:cs="Arial"/>
          <w:iCs/>
          <w:sz w:val="20"/>
          <w:szCs w:val="20"/>
        </w:rPr>
        <w:t>Kawthaung</w:t>
      </w:r>
      <w:proofErr w:type="spellEnd"/>
      <w:r>
        <w:rPr>
          <w:rFonts w:cs="Arial"/>
          <w:iCs/>
          <w:sz w:val="20"/>
          <w:szCs w:val="20"/>
        </w:rPr>
        <w:t xml:space="preserve"> Township Court began proceedings on 20 January 2020 against the three activists after a member of the Myanmar </w:t>
      </w:r>
      <w:r w:rsidR="002A0D75">
        <w:rPr>
          <w:rFonts w:cs="Arial"/>
          <w:iCs/>
          <w:sz w:val="20"/>
          <w:szCs w:val="20"/>
        </w:rPr>
        <w:t>M</w:t>
      </w:r>
      <w:r>
        <w:rPr>
          <w:rFonts w:cs="Arial"/>
          <w:iCs/>
          <w:sz w:val="20"/>
          <w:szCs w:val="20"/>
        </w:rPr>
        <w:t>ilitary filed a complaint against them for speeches criticising the military and calling for constitutional reforms</w:t>
      </w:r>
      <w:r w:rsidR="002A0D75">
        <w:rPr>
          <w:rFonts w:cs="Arial"/>
          <w:iCs/>
          <w:sz w:val="20"/>
          <w:szCs w:val="20"/>
        </w:rPr>
        <w:t>,</w:t>
      </w:r>
      <w:r>
        <w:rPr>
          <w:rFonts w:cs="Arial"/>
          <w:iCs/>
          <w:sz w:val="20"/>
          <w:szCs w:val="20"/>
        </w:rPr>
        <w:t xml:space="preserve"> at a rally in </w:t>
      </w:r>
      <w:proofErr w:type="spellStart"/>
      <w:r>
        <w:rPr>
          <w:rFonts w:cs="Arial"/>
          <w:iCs/>
          <w:sz w:val="20"/>
          <w:szCs w:val="20"/>
        </w:rPr>
        <w:t>Kawthaung</w:t>
      </w:r>
      <w:proofErr w:type="spellEnd"/>
      <w:r>
        <w:rPr>
          <w:rFonts w:cs="Arial"/>
          <w:iCs/>
          <w:sz w:val="20"/>
          <w:szCs w:val="20"/>
        </w:rPr>
        <w:t xml:space="preserve"> in April 2019. </w:t>
      </w:r>
      <w:proofErr w:type="spellStart"/>
      <w:r>
        <w:rPr>
          <w:rFonts w:cs="Arial"/>
          <w:iCs/>
          <w:sz w:val="20"/>
          <w:szCs w:val="20"/>
        </w:rPr>
        <w:t>Kyee</w:t>
      </w:r>
      <w:proofErr w:type="spellEnd"/>
      <w:r>
        <w:rPr>
          <w:rFonts w:cs="Arial"/>
          <w:iCs/>
          <w:sz w:val="20"/>
          <w:szCs w:val="20"/>
        </w:rPr>
        <w:t xml:space="preserve"> </w:t>
      </w:r>
      <w:proofErr w:type="spellStart"/>
      <w:r>
        <w:rPr>
          <w:rFonts w:cs="Arial"/>
          <w:iCs/>
          <w:sz w:val="20"/>
          <w:szCs w:val="20"/>
        </w:rPr>
        <w:t>Myint</w:t>
      </w:r>
      <w:proofErr w:type="spellEnd"/>
      <w:r>
        <w:rPr>
          <w:rFonts w:cs="Arial"/>
          <w:iCs/>
          <w:sz w:val="20"/>
          <w:szCs w:val="20"/>
        </w:rPr>
        <w:t xml:space="preserve">, Saw Wai, and Nay </w:t>
      </w:r>
      <w:proofErr w:type="spellStart"/>
      <w:r>
        <w:rPr>
          <w:rFonts w:cs="Arial"/>
          <w:iCs/>
          <w:sz w:val="20"/>
          <w:szCs w:val="20"/>
        </w:rPr>
        <w:t>Myo</w:t>
      </w:r>
      <w:proofErr w:type="spellEnd"/>
      <w:r>
        <w:rPr>
          <w:rFonts w:cs="Arial"/>
          <w:iCs/>
          <w:sz w:val="20"/>
          <w:szCs w:val="20"/>
        </w:rPr>
        <w:t xml:space="preserve"> Zin are charged with “statements conducing to public mischief”</w:t>
      </w:r>
      <w:r w:rsidR="002A0D75">
        <w:rPr>
          <w:rFonts w:cs="Arial"/>
          <w:iCs/>
          <w:sz w:val="20"/>
          <w:szCs w:val="20"/>
        </w:rPr>
        <w:t>,</w:t>
      </w:r>
      <w:r>
        <w:rPr>
          <w:rFonts w:cs="Arial"/>
          <w:iCs/>
          <w:sz w:val="20"/>
          <w:szCs w:val="20"/>
        </w:rPr>
        <w:t xml:space="preserve"> under Section 505(a) of Myanmar’s Penal Code. If convicted, they each face up to two years in prison. </w:t>
      </w:r>
    </w:p>
    <w:p w14:paraId="41ECF09B" w14:textId="77777777" w:rsidR="004A7D96" w:rsidRDefault="004A7D96" w:rsidP="004A7D96">
      <w:pPr>
        <w:spacing w:after="0" w:line="240" w:lineRule="auto"/>
        <w:ind w:left="-283"/>
        <w:rPr>
          <w:rFonts w:cs="Arial"/>
          <w:iCs/>
          <w:sz w:val="20"/>
          <w:szCs w:val="20"/>
        </w:rPr>
      </w:pPr>
    </w:p>
    <w:p w14:paraId="39D73DDB" w14:textId="6E36C044" w:rsidR="004A7D96" w:rsidRDefault="004A7D96" w:rsidP="004A7D96">
      <w:pPr>
        <w:spacing w:after="0" w:line="240" w:lineRule="auto"/>
        <w:ind w:left="-283"/>
        <w:rPr>
          <w:rFonts w:cs="Arial"/>
          <w:iCs/>
          <w:sz w:val="20"/>
          <w:szCs w:val="20"/>
        </w:rPr>
      </w:pPr>
      <w:r>
        <w:rPr>
          <w:rFonts w:cs="Arial"/>
          <w:iCs/>
          <w:sz w:val="20"/>
          <w:szCs w:val="20"/>
        </w:rPr>
        <w:t xml:space="preserve">While I am pleased that </w:t>
      </w:r>
      <w:proofErr w:type="spellStart"/>
      <w:r>
        <w:rPr>
          <w:rFonts w:cs="Arial"/>
          <w:iCs/>
          <w:sz w:val="20"/>
          <w:szCs w:val="20"/>
        </w:rPr>
        <w:t>Kyee</w:t>
      </w:r>
      <w:proofErr w:type="spellEnd"/>
      <w:r>
        <w:rPr>
          <w:rFonts w:cs="Arial"/>
          <w:iCs/>
          <w:sz w:val="20"/>
          <w:szCs w:val="20"/>
        </w:rPr>
        <w:t xml:space="preserve"> </w:t>
      </w:r>
      <w:proofErr w:type="spellStart"/>
      <w:r>
        <w:rPr>
          <w:rFonts w:cs="Arial"/>
          <w:iCs/>
          <w:sz w:val="20"/>
          <w:szCs w:val="20"/>
        </w:rPr>
        <w:t>Myint</w:t>
      </w:r>
      <w:proofErr w:type="spellEnd"/>
      <w:r>
        <w:rPr>
          <w:rFonts w:cs="Arial"/>
          <w:iCs/>
          <w:sz w:val="20"/>
          <w:szCs w:val="20"/>
        </w:rPr>
        <w:t xml:space="preserve"> and Saw Wai have been granted bail, the fact remains that none of the</w:t>
      </w:r>
      <w:r w:rsidR="002A0D75">
        <w:rPr>
          <w:rFonts w:cs="Arial"/>
          <w:iCs/>
          <w:sz w:val="20"/>
          <w:szCs w:val="20"/>
        </w:rPr>
        <w:t>se</w:t>
      </w:r>
      <w:r>
        <w:rPr>
          <w:rFonts w:cs="Arial"/>
          <w:iCs/>
          <w:sz w:val="20"/>
          <w:szCs w:val="20"/>
        </w:rPr>
        <w:t xml:space="preserve"> men should be facing prosecution in the first place. I am concerned that Nay </w:t>
      </w:r>
      <w:proofErr w:type="spellStart"/>
      <w:r>
        <w:rPr>
          <w:rFonts w:cs="Arial"/>
          <w:iCs/>
          <w:sz w:val="20"/>
          <w:szCs w:val="20"/>
        </w:rPr>
        <w:t>Myo</w:t>
      </w:r>
      <w:proofErr w:type="spellEnd"/>
      <w:r>
        <w:rPr>
          <w:rFonts w:cs="Arial"/>
          <w:iCs/>
          <w:sz w:val="20"/>
          <w:szCs w:val="20"/>
        </w:rPr>
        <w:t xml:space="preserve"> Zin remains in detention in </w:t>
      </w:r>
      <w:proofErr w:type="spellStart"/>
      <w:r>
        <w:rPr>
          <w:rFonts w:cs="Arial"/>
          <w:iCs/>
          <w:sz w:val="20"/>
          <w:szCs w:val="20"/>
        </w:rPr>
        <w:t>Kawthaung</w:t>
      </w:r>
      <w:proofErr w:type="spellEnd"/>
      <w:r>
        <w:rPr>
          <w:rFonts w:cs="Arial"/>
          <w:iCs/>
          <w:sz w:val="20"/>
          <w:szCs w:val="20"/>
        </w:rPr>
        <w:t xml:space="preserve"> </w:t>
      </w:r>
      <w:r w:rsidR="002A0D75">
        <w:rPr>
          <w:rFonts w:cs="Arial"/>
          <w:iCs/>
          <w:sz w:val="20"/>
          <w:szCs w:val="20"/>
        </w:rPr>
        <w:t>P</w:t>
      </w:r>
      <w:r>
        <w:rPr>
          <w:rFonts w:cs="Arial"/>
          <w:iCs/>
          <w:sz w:val="20"/>
          <w:szCs w:val="20"/>
        </w:rPr>
        <w:t xml:space="preserve">rison, where he is serving a one-year prison sentence for another speech given at peaceful rally in Yangon Region in April. It is important that people in Myanmar </w:t>
      </w:r>
      <w:proofErr w:type="gramStart"/>
      <w:r>
        <w:rPr>
          <w:rFonts w:cs="Arial"/>
          <w:iCs/>
          <w:sz w:val="20"/>
          <w:szCs w:val="20"/>
        </w:rPr>
        <w:t>are able to</w:t>
      </w:r>
      <w:proofErr w:type="gramEnd"/>
      <w:r>
        <w:rPr>
          <w:rFonts w:cs="Arial"/>
          <w:iCs/>
          <w:sz w:val="20"/>
          <w:szCs w:val="20"/>
        </w:rPr>
        <w:t xml:space="preserve"> freely discuss constitutional reform issues – </w:t>
      </w:r>
      <w:r w:rsidR="002A0D75">
        <w:rPr>
          <w:rFonts w:cs="Arial"/>
          <w:iCs/>
          <w:sz w:val="20"/>
          <w:szCs w:val="20"/>
        </w:rPr>
        <w:t xml:space="preserve">especially considering that </w:t>
      </w:r>
      <w:r>
        <w:rPr>
          <w:rFonts w:cs="Arial"/>
          <w:iCs/>
          <w:sz w:val="20"/>
          <w:szCs w:val="20"/>
        </w:rPr>
        <w:t>the government has established a specific committee to examine and propose amendments to the Constitution.</w:t>
      </w:r>
    </w:p>
    <w:p w14:paraId="116CC258" w14:textId="77777777" w:rsidR="004A7D96" w:rsidRDefault="004A7D96" w:rsidP="004A7D96">
      <w:pPr>
        <w:spacing w:after="0" w:line="240" w:lineRule="auto"/>
        <w:rPr>
          <w:rFonts w:cs="Arial"/>
          <w:iCs/>
          <w:sz w:val="20"/>
          <w:szCs w:val="20"/>
        </w:rPr>
      </w:pPr>
    </w:p>
    <w:p w14:paraId="14685DE6" w14:textId="77777777" w:rsidR="004A7D96" w:rsidRDefault="004A7D96" w:rsidP="004A7D96">
      <w:pPr>
        <w:spacing w:after="0" w:line="240" w:lineRule="auto"/>
        <w:ind w:left="-283"/>
        <w:rPr>
          <w:rFonts w:cs="Arial"/>
          <w:iCs/>
          <w:sz w:val="20"/>
          <w:szCs w:val="20"/>
        </w:rPr>
      </w:pPr>
      <w:r>
        <w:rPr>
          <w:rFonts w:cs="Arial"/>
          <w:iCs/>
          <w:sz w:val="20"/>
          <w:szCs w:val="20"/>
        </w:rPr>
        <w:t>Finally, I remain concerned by the ongoing use of repressive laws, including Section 505(a) of the Penal Code, to arrest, prosecute, and imprison peaceful activists and human rights defenders in Myanmar. These laws arbitrarily and unlawfully restrict the right to freedom of expression. As Myanmar prepares for elections in late 2020, it is essential that the Myanmar authorities commit to respecting and protecting the right to freedom of expression and other human rights of everyone.</w:t>
      </w:r>
    </w:p>
    <w:p w14:paraId="02E6EF50" w14:textId="77777777" w:rsidR="004A7D96" w:rsidRDefault="004A7D96" w:rsidP="004A7D96">
      <w:pPr>
        <w:spacing w:after="0" w:line="240" w:lineRule="auto"/>
        <w:ind w:left="-283"/>
        <w:rPr>
          <w:rFonts w:cs="Arial"/>
          <w:iCs/>
          <w:sz w:val="20"/>
          <w:szCs w:val="20"/>
        </w:rPr>
      </w:pPr>
    </w:p>
    <w:p w14:paraId="707790B9" w14:textId="77777777" w:rsidR="004A7D96" w:rsidRDefault="004A7D96" w:rsidP="004A7D96">
      <w:pPr>
        <w:spacing w:after="0" w:line="240" w:lineRule="auto"/>
        <w:ind w:left="-283"/>
        <w:rPr>
          <w:rFonts w:cs="Arial"/>
          <w:b/>
          <w:bCs/>
          <w:iCs/>
          <w:sz w:val="20"/>
          <w:szCs w:val="20"/>
        </w:rPr>
      </w:pPr>
      <w:r>
        <w:rPr>
          <w:rFonts w:cs="Arial"/>
          <w:b/>
          <w:bCs/>
          <w:iCs/>
          <w:sz w:val="20"/>
          <w:szCs w:val="20"/>
        </w:rPr>
        <w:t>I therefore urge you to:</w:t>
      </w:r>
    </w:p>
    <w:p w14:paraId="35F8000C" w14:textId="77777777" w:rsidR="004A7D96" w:rsidRDefault="004A7D96" w:rsidP="004A7D96">
      <w:pPr>
        <w:pStyle w:val="ListParagraph"/>
        <w:numPr>
          <w:ilvl w:val="0"/>
          <w:numId w:val="1"/>
        </w:numPr>
        <w:spacing w:after="0"/>
        <w:rPr>
          <w:rFonts w:cs="Arial"/>
          <w:b/>
          <w:bCs/>
          <w:iCs/>
          <w:sz w:val="20"/>
          <w:szCs w:val="20"/>
        </w:rPr>
      </w:pPr>
      <w:bookmarkStart w:id="1" w:name="_Hlk8990593"/>
      <w:r>
        <w:rPr>
          <w:rFonts w:cs="Arial"/>
          <w:b/>
          <w:bCs/>
          <w:iCs/>
          <w:sz w:val="20"/>
          <w:szCs w:val="20"/>
        </w:rPr>
        <w:t xml:space="preserve">Immediately and unconditionally release Nay </w:t>
      </w:r>
      <w:proofErr w:type="spellStart"/>
      <w:r>
        <w:rPr>
          <w:rFonts w:cs="Arial"/>
          <w:b/>
          <w:bCs/>
          <w:iCs/>
          <w:sz w:val="20"/>
          <w:szCs w:val="20"/>
        </w:rPr>
        <w:t>Myo</w:t>
      </w:r>
      <w:proofErr w:type="spellEnd"/>
      <w:r>
        <w:rPr>
          <w:rFonts w:cs="Arial"/>
          <w:b/>
          <w:bCs/>
          <w:iCs/>
          <w:sz w:val="20"/>
          <w:szCs w:val="20"/>
        </w:rPr>
        <w:t xml:space="preserve"> Zin, as he is being detained solely for peacefully exercising his right of freedom of </w:t>
      </w:r>
      <w:proofErr w:type="gramStart"/>
      <w:r>
        <w:rPr>
          <w:rFonts w:cs="Arial"/>
          <w:b/>
          <w:bCs/>
          <w:iCs/>
          <w:sz w:val="20"/>
          <w:szCs w:val="20"/>
        </w:rPr>
        <w:t>expression;</w:t>
      </w:r>
      <w:proofErr w:type="gramEnd"/>
    </w:p>
    <w:p w14:paraId="06269A10" w14:textId="77777777" w:rsidR="004A7D96" w:rsidRDefault="004A7D96" w:rsidP="004A7D96">
      <w:pPr>
        <w:pStyle w:val="ListParagraph"/>
        <w:numPr>
          <w:ilvl w:val="0"/>
          <w:numId w:val="1"/>
        </w:numPr>
        <w:spacing w:after="0"/>
        <w:rPr>
          <w:rFonts w:cs="Arial"/>
          <w:b/>
          <w:bCs/>
          <w:iCs/>
          <w:sz w:val="20"/>
          <w:szCs w:val="20"/>
        </w:rPr>
      </w:pPr>
      <w:r>
        <w:rPr>
          <w:rFonts w:cs="Arial"/>
          <w:b/>
          <w:bCs/>
          <w:iCs/>
          <w:sz w:val="20"/>
          <w:szCs w:val="20"/>
        </w:rPr>
        <w:t xml:space="preserve">Drop all charges against </w:t>
      </w:r>
      <w:proofErr w:type="spellStart"/>
      <w:r>
        <w:rPr>
          <w:rFonts w:cs="Arial"/>
          <w:b/>
          <w:bCs/>
          <w:iCs/>
          <w:sz w:val="20"/>
          <w:szCs w:val="20"/>
        </w:rPr>
        <w:t>Kyee</w:t>
      </w:r>
      <w:proofErr w:type="spellEnd"/>
      <w:r>
        <w:rPr>
          <w:rFonts w:cs="Arial"/>
          <w:b/>
          <w:bCs/>
          <w:iCs/>
          <w:sz w:val="20"/>
          <w:szCs w:val="20"/>
        </w:rPr>
        <w:t xml:space="preserve"> </w:t>
      </w:r>
      <w:proofErr w:type="spellStart"/>
      <w:r>
        <w:rPr>
          <w:rFonts w:cs="Arial"/>
          <w:b/>
          <w:bCs/>
          <w:iCs/>
          <w:sz w:val="20"/>
          <w:szCs w:val="20"/>
        </w:rPr>
        <w:t>Myint</w:t>
      </w:r>
      <w:proofErr w:type="spellEnd"/>
      <w:r>
        <w:rPr>
          <w:rFonts w:cs="Arial"/>
          <w:b/>
          <w:bCs/>
          <w:iCs/>
          <w:sz w:val="20"/>
          <w:szCs w:val="20"/>
        </w:rPr>
        <w:t xml:space="preserve">, Saw Wai, and Nay </w:t>
      </w:r>
      <w:proofErr w:type="spellStart"/>
      <w:r>
        <w:rPr>
          <w:rFonts w:cs="Arial"/>
          <w:b/>
          <w:bCs/>
          <w:iCs/>
          <w:sz w:val="20"/>
          <w:szCs w:val="20"/>
        </w:rPr>
        <w:t>Myo</w:t>
      </w:r>
      <w:proofErr w:type="spellEnd"/>
      <w:r>
        <w:rPr>
          <w:rFonts w:cs="Arial"/>
          <w:b/>
          <w:bCs/>
          <w:iCs/>
          <w:sz w:val="20"/>
          <w:szCs w:val="20"/>
        </w:rPr>
        <w:t xml:space="preserve"> </w:t>
      </w:r>
      <w:proofErr w:type="gramStart"/>
      <w:r>
        <w:rPr>
          <w:rFonts w:cs="Arial"/>
          <w:b/>
          <w:bCs/>
          <w:iCs/>
          <w:sz w:val="20"/>
          <w:szCs w:val="20"/>
        </w:rPr>
        <w:t>Zin;</w:t>
      </w:r>
      <w:proofErr w:type="gramEnd"/>
      <w:r>
        <w:rPr>
          <w:rFonts w:cs="Arial"/>
          <w:b/>
          <w:bCs/>
          <w:iCs/>
          <w:sz w:val="20"/>
          <w:szCs w:val="20"/>
        </w:rPr>
        <w:t xml:space="preserve"> </w:t>
      </w:r>
    </w:p>
    <w:p w14:paraId="11F11927" w14:textId="77777777" w:rsidR="004A7D96" w:rsidRDefault="004A7D96" w:rsidP="004A7D96">
      <w:pPr>
        <w:pStyle w:val="ListParagraph"/>
        <w:numPr>
          <w:ilvl w:val="0"/>
          <w:numId w:val="1"/>
        </w:numPr>
        <w:spacing w:after="0"/>
        <w:rPr>
          <w:rFonts w:cs="Arial"/>
          <w:b/>
          <w:bCs/>
          <w:iCs/>
          <w:sz w:val="20"/>
          <w:szCs w:val="20"/>
        </w:rPr>
      </w:pPr>
      <w:r>
        <w:rPr>
          <w:rFonts w:cs="Arial"/>
          <w:b/>
          <w:bCs/>
          <w:iCs/>
          <w:sz w:val="20"/>
          <w:szCs w:val="20"/>
        </w:rPr>
        <w:t>Review and repeal or amend laws that unlawfully restrict the right to freedom of expression, including Section 505(a) of the Penal Code, to bring them in line with international human rights standards.</w:t>
      </w:r>
    </w:p>
    <w:bookmarkEnd w:id="1"/>
    <w:p w14:paraId="695EAFA1" w14:textId="77777777" w:rsidR="004A7D96" w:rsidRDefault="004A7D96" w:rsidP="004A7D96">
      <w:pPr>
        <w:spacing w:after="0" w:line="240" w:lineRule="auto"/>
        <w:ind w:left="-283"/>
        <w:rPr>
          <w:rFonts w:cs="Arial"/>
          <w:iCs/>
          <w:sz w:val="20"/>
          <w:szCs w:val="20"/>
        </w:rPr>
      </w:pPr>
    </w:p>
    <w:p w14:paraId="708491BF" w14:textId="77777777" w:rsidR="004A7D96" w:rsidRDefault="004A7D96" w:rsidP="004A7D96">
      <w:pPr>
        <w:spacing w:after="0" w:line="240" w:lineRule="auto"/>
        <w:ind w:left="-283"/>
        <w:rPr>
          <w:rFonts w:cs="Arial"/>
          <w:iCs/>
          <w:sz w:val="20"/>
          <w:szCs w:val="20"/>
        </w:rPr>
      </w:pPr>
      <w:r>
        <w:rPr>
          <w:rFonts w:cs="Arial"/>
          <w:iCs/>
          <w:sz w:val="20"/>
          <w:szCs w:val="20"/>
        </w:rPr>
        <w:t>Yours sincerely,</w:t>
      </w:r>
    </w:p>
    <w:p w14:paraId="28D8398F" w14:textId="77777777" w:rsidR="004A7D96" w:rsidRDefault="004A7D96" w:rsidP="004A7D96">
      <w:pPr>
        <w:spacing w:after="0" w:line="240" w:lineRule="auto"/>
        <w:ind w:left="-283"/>
        <w:rPr>
          <w:rFonts w:cs="Arial"/>
          <w:i/>
          <w:sz w:val="20"/>
          <w:szCs w:val="20"/>
        </w:rPr>
      </w:pPr>
    </w:p>
    <w:p w14:paraId="0A24EF74" w14:textId="77777777" w:rsidR="004A7D96" w:rsidRDefault="004A7D96" w:rsidP="004A7D96">
      <w:pPr>
        <w:spacing w:after="0" w:line="240" w:lineRule="auto"/>
        <w:ind w:left="-283"/>
        <w:rPr>
          <w:rFonts w:cs="Arial"/>
          <w:i/>
          <w:sz w:val="20"/>
          <w:szCs w:val="20"/>
        </w:rPr>
      </w:pPr>
    </w:p>
    <w:p w14:paraId="4602FA13" w14:textId="77777777" w:rsidR="004A7D96" w:rsidRDefault="004A7D96" w:rsidP="004A7D96">
      <w:pPr>
        <w:pStyle w:val="AIBoxHeading"/>
        <w:shd w:val="clear" w:color="auto" w:fill="D9D9D9" w:themeFill="background1" w:themeFillShade="D9"/>
        <w:rPr>
          <w:rFonts w:ascii="Arial" w:hAnsi="Arial" w:cs="Arial"/>
          <w:b/>
          <w:sz w:val="32"/>
          <w:szCs w:val="32"/>
        </w:rPr>
      </w:pPr>
      <w:r>
        <w:rPr>
          <w:rFonts w:ascii="Arial" w:hAnsi="Arial" w:cs="Arial"/>
          <w:b/>
          <w:sz w:val="32"/>
          <w:szCs w:val="32"/>
        </w:rPr>
        <w:t>Additional information</w:t>
      </w:r>
    </w:p>
    <w:p w14:paraId="7B4088EF" w14:textId="3055E15E" w:rsidR="004A7D96" w:rsidRDefault="004A7D96" w:rsidP="004A7D96">
      <w:pPr>
        <w:rPr>
          <w:szCs w:val="18"/>
        </w:rPr>
      </w:pPr>
      <w:r>
        <w:rPr>
          <w:szCs w:val="18"/>
        </w:rPr>
        <w:t xml:space="preserve">On 3 April 2019 </w:t>
      </w:r>
      <w:proofErr w:type="spellStart"/>
      <w:r>
        <w:rPr>
          <w:szCs w:val="18"/>
        </w:rPr>
        <w:t>Kyee</w:t>
      </w:r>
      <w:proofErr w:type="spellEnd"/>
      <w:r>
        <w:rPr>
          <w:szCs w:val="18"/>
        </w:rPr>
        <w:t xml:space="preserve"> </w:t>
      </w:r>
      <w:proofErr w:type="spellStart"/>
      <w:r>
        <w:rPr>
          <w:szCs w:val="18"/>
        </w:rPr>
        <w:t>Myint</w:t>
      </w:r>
      <w:proofErr w:type="spellEnd"/>
      <w:r>
        <w:rPr>
          <w:szCs w:val="18"/>
        </w:rPr>
        <w:t xml:space="preserve">, Saw Wai, and Nay </w:t>
      </w:r>
      <w:proofErr w:type="spellStart"/>
      <w:r>
        <w:rPr>
          <w:szCs w:val="18"/>
        </w:rPr>
        <w:t>Myo</w:t>
      </w:r>
      <w:proofErr w:type="spellEnd"/>
      <w:r>
        <w:rPr>
          <w:szCs w:val="18"/>
        </w:rPr>
        <w:t xml:space="preserve"> Zin attended a rally in </w:t>
      </w:r>
      <w:proofErr w:type="spellStart"/>
      <w:r>
        <w:rPr>
          <w:szCs w:val="18"/>
        </w:rPr>
        <w:t>Kawthaung</w:t>
      </w:r>
      <w:proofErr w:type="spellEnd"/>
      <w:r>
        <w:rPr>
          <w:szCs w:val="18"/>
        </w:rPr>
        <w:t xml:space="preserve"> in Tanintharyi Region, southern Myanmar. At the rally, attended by about </w:t>
      </w:r>
      <w:r w:rsidR="00CE0694">
        <w:rPr>
          <w:szCs w:val="18"/>
        </w:rPr>
        <w:t>700</w:t>
      </w:r>
      <w:r>
        <w:rPr>
          <w:szCs w:val="18"/>
        </w:rPr>
        <w:t xml:space="preserve"> people, they made speeches in which they criticised the Myanmar </w:t>
      </w:r>
      <w:r w:rsidR="00CE0694">
        <w:rPr>
          <w:szCs w:val="18"/>
        </w:rPr>
        <w:t>M</w:t>
      </w:r>
      <w:r>
        <w:rPr>
          <w:szCs w:val="18"/>
        </w:rPr>
        <w:t>ilitary and its role in politics</w:t>
      </w:r>
      <w:r w:rsidR="00CE0694">
        <w:rPr>
          <w:szCs w:val="18"/>
        </w:rPr>
        <w:t>,</w:t>
      </w:r>
      <w:r>
        <w:rPr>
          <w:szCs w:val="18"/>
        </w:rPr>
        <w:t xml:space="preserve"> and called for constitutional reforms. </w:t>
      </w:r>
      <w:proofErr w:type="spellStart"/>
      <w:r>
        <w:rPr>
          <w:szCs w:val="18"/>
        </w:rPr>
        <w:t>Kyee</w:t>
      </w:r>
      <w:proofErr w:type="spellEnd"/>
      <w:r>
        <w:rPr>
          <w:szCs w:val="18"/>
        </w:rPr>
        <w:t xml:space="preserve"> </w:t>
      </w:r>
      <w:proofErr w:type="spellStart"/>
      <w:r>
        <w:rPr>
          <w:szCs w:val="18"/>
        </w:rPr>
        <w:t>Myint</w:t>
      </w:r>
      <w:proofErr w:type="spellEnd"/>
      <w:r>
        <w:rPr>
          <w:szCs w:val="18"/>
        </w:rPr>
        <w:t xml:space="preserve"> called for the Constitution to be amended to protect the people of Myanmar and prevent the military from staging a coup, while Saw Wai – whose real name is Saw Win – recited a poem, asking the audience to chant</w:t>
      </w:r>
      <w:r w:rsidR="00CE0694">
        <w:rPr>
          <w:szCs w:val="18"/>
        </w:rPr>
        <w:t>,</w:t>
      </w:r>
      <w:r>
        <w:rPr>
          <w:szCs w:val="18"/>
        </w:rPr>
        <w:t xml:space="preserve"> “reject evil laws”.</w:t>
      </w:r>
    </w:p>
    <w:p w14:paraId="75D23773" w14:textId="1642987F" w:rsidR="004A7D96" w:rsidRDefault="004A7D96" w:rsidP="004A7D96">
      <w:pPr>
        <w:rPr>
          <w:szCs w:val="18"/>
        </w:rPr>
      </w:pPr>
      <w:r>
        <w:rPr>
          <w:szCs w:val="18"/>
        </w:rPr>
        <w:t xml:space="preserve">More than six months later, on 17 October 2019, Lt. Col Zaw </w:t>
      </w:r>
      <w:proofErr w:type="spellStart"/>
      <w:r>
        <w:rPr>
          <w:szCs w:val="18"/>
        </w:rPr>
        <w:t>Zaw</w:t>
      </w:r>
      <w:proofErr w:type="spellEnd"/>
      <w:r w:rsidR="00CE0694">
        <w:rPr>
          <w:szCs w:val="18"/>
        </w:rPr>
        <w:t>,</w:t>
      </w:r>
      <w:r>
        <w:rPr>
          <w:szCs w:val="18"/>
        </w:rPr>
        <w:t xml:space="preserve"> of the Myanmar </w:t>
      </w:r>
      <w:r w:rsidR="00CE0694">
        <w:rPr>
          <w:szCs w:val="18"/>
        </w:rPr>
        <w:t>M</w:t>
      </w:r>
      <w:r>
        <w:rPr>
          <w:szCs w:val="18"/>
        </w:rPr>
        <w:t>ilitary’s Costal Command</w:t>
      </w:r>
      <w:r w:rsidR="00CE0694">
        <w:rPr>
          <w:szCs w:val="18"/>
        </w:rPr>
        <w:t>,</w:t>
      </w:r>
      <w:r>
        <w:rPr>
          <w:szCs w:val="18"/>
        </w:rPr>
        <w:t xml:space="preserve"> filed charges against the three men under Section 505(a) of the Penal Code, which prohibits the circulation of statements and reports with “intent to cause, or which is likely to cause, any officer, soldier, sailor or airman, in the Army, Navy or Air Force to mutiny or otherwise disregard or fail in his duty”. The provision, which carries up to two years in prison</w:t>
      </w:r>
      <w:r w:rsidR="00CE0694">
        <w:rPr>
          <w:szCs w:val="18"/>
        </w:rPr>
        <w:t>,</w:t>
      </w:r>
      <w:r>
        <w:rPr>
          <w:szCs w:val="18"/>
        </w:rPr>
        <w:t xml:space="preserve"> has been increasingly used by the Myanmar </w:t>
      </w:r>
      <w:r w:rsidR="00CE0694">
        <w:rPr>
          <w:szCs w:val="18"/>
        </w:rPr>
        <w:t>M</w:t>
      </w:r>
      <w:r>
        <w:rPr>
          <w:szCs w:val="18"/>
        </w:rPr>
        <w:t xml:space="preserve">ilitary to target critics </w:t>
      </w:r>
      <w:r w:rsidR="00CE0694">
        <w:rPr>
          <w:szCs w:val="18"/>
        </w:rPr>
        <w:t>over</w:t>
      </w:r>
      <w:r>
        <w:rPr>
          <w:szCs w:val="18"/>
        </w:rPr>
        <w:t xml:space="preserve"> the last year.</w:t>
      </w:r>
    </w:p>
    <w:p w14:paraId="1CA63615" w14:textId="355F8EA3" w:rsidR="004A7D96" w:rsidRDefault="004A7D96" w:rsidP="004A7D96">
      <w:pPr>
        <w:rPr>
          <w:szCs w:val="18"/>
        </w:rPr>
      </w:pPr>
      <w:r>
        <w:rPr>
          <w:szCs w:val="18"/>
        </w:rPr>
        <w:t xml:space="preserve">Court proceedings began on 20 January 2020. </w:t>
      </w:r>
      <w:r>
        <w:t xml:space="preserve">At a court hearing on 3 February, the </w:t>
      </w:r>
      <w:proofErr w:type="spellStart"/>
      <w:r>
        <w:t>Kawthaung</w:t>
      </w:r>
      <w:proofErr w:type="spellEnd"/>
      <w:r>
        <w:t xml:space="preserve"> Township Court judge granted bail to </w:t>
      </w:r>
      <w:proofErr w:type="spellStart"/>
      <w:r>
        <w:t>Kyee</w:t>
      </w:r>
      <w:proofErr w:type="spellEnd"/>
      <w:r>
        <w:t xml:space="preserve"> </w:t>
      </w:r>
      <w:proofErr w:type="spellStart"/>
      <w:r>
        <w:t>Myint</w:t>
      </w:r>
      <w:proofErr w:type="spellEnd"/>
      <w:r>
        <w:t xml:space="preserve"> and Saw Wai on the grounds of their ill health – </w:t>
      </w:r>
      <w:proofErr w:type="spellStart"/>
      <w:r>
        <w:t>Kyee</w:t>
      </w:r>
      <w:proofErr w:type="spellEnd"/>
      <w:r>
        <w:t xml:space="preserve"> </w:t>
      </w:r>
      <w:proofErr w:type="spellStart"/>
      <w:r>
        <w:t>Myint</w:t>
      </w:r>
      <w:proofErr w:type="spellEnd"/>
      <w:r>
        <w:t xml:space="preserve"> suffers from diabetes, hypertension and kidney problems, while Saw Wai has serious heart problems. However, N</w:t>
      </w:r>
      <w:r>
        <w:rPr>
          <w:szCs w:val="18"/>
        </w:rPr>
        <w:t xml:space="preserve">ay </w:t>
      </w:r>
      <w:proofErr w:type="spellStart"/>
      <w:r>
        <w:rPr>
          <w:szCs w:val="18"/>
        </w:rPr>
        <w:t>Myo</w:t>
      </w:r>
      <w:proofErr w:type="spellEnd"/>
      <w:r>
        <w:rPr>
          <w:szCs w:val="18"/>
        </w:rPr>
        <w:t xml:space="preserve"> Zin, who is currently serving one year in prison for calling for constitutional reforms at a peaceful rally in Yangon on 1 April 2019, will remain in detention in </w:t>
      </w:r>
      <w:proofErr w:type="spellStart"/>
      <w:r>
        <w:rPr>
          <w:szCs w:val="18"/>
        </w:rPr>
        <w:t>Kawthaung</w:t>
      </w:r>
      <w:proofErr w:type="spellEnd"/>
      <w:r>
        <w:rPr>
          <w:szCs w:val="18"/>
        </w:rPr>
        <w:t xml:space="preserve"> </w:t>
      </w:r>
      <w:r w:rsidR="00F7137B">
        <w:rPr>
          <w:szCs w:val="18"/>
        </w:rPr>
        <w:t>P</w:t>
      </w:r>
      <w:r>
        <w:rPr>
          <w:szCs w:val="18"/>
        </w:rPr>
        <w:t xml:space="preserve">rison while the trial is ongoing. First arrested on 19 April 2019 and </w:t>
      </w:r>
      <w:r>
        <w:rPr>
          <w:color w:val="000000" w:themeColor="text1"/>
          <w:szCs w:val="18"/>
        </w:rPr>
        <w:t xml:space="preserve">detained in Yangon’s Insein </w:t>
      </w:r>
      <w:r w:rsidR="00F7137B">
        <w:rPr>
          <w:color w:val="000000" w:themeColor="text1"/>
          <w:szCs w:val="18"/>
        </w:rPr>
        <w:t>P</w:t>
      </w:r>
      <w:r>
        <w:rPr>
          <w:color w:val="000000" w:themeColor="text1"/>
          <w:szCs w:val="18"/>
        </w:rPr>
        <w:t xml:space="preserve">rison, </w:t>
      </w:r>
      <w:r>
        <w:t>N</w:t>
      </w:r>
      <w:r>
        <w:rPr>
          <w:szCs w:val="18"/>
        </w:rPr>
        <w:t xml:space="preserve">ay </w:t>
      </w:r>
      <w:proofErr w:type="spellStart"/>
      <w:r>
        <w:rPr>
          <w:szCs w:val="18"/>
        </w:rPr>
        <w:t>Myo</w:t>
      </w:r>
      <w:proofErr w:type="spellEnd"/>
      <w:r>
        <w:rPr>
          <w:szCs w:val="18"/>
        </w:rPr>
        <w:t xml:space="preserve"> Zin</w:t>
      </w:r>
      <w:r>
        <w:rPr>
          <w:color w:val="000000" w:themeColor="text1"/>
          <w:szCs w:val="18"/>
        </w:rPr>
        <w:t xml:space="preserve"> was sentenced to one year in prison on 20 September for violating Section 505(a) of the Penal Code. He is facing two additional charges</w:t>
      </w:r>
      <w:r w:rsidR="00F7137B">
        <w:rPr>
          <w:color w:val="000000" w:themeColor="text1"/>
          <w:szCs w:val="18"/>
        </w:rPr>
        <w:t>,</w:t>
      </w:r>
      <w:r>
        <w:rPr>
          <w:color w:val="000000" w:themeColor="text1"/>
          <w:szCs w:val="18"/>
        </w:rPr>
        <w:t xml:space="preserve"> under 505(a)</w:t>
      </w:r>
      <w:r w:rsidR="00F7137B">
        <w:rPr>
          <w:color w:val="000000" w:themeColor="text1"/>
          <w:szCs w:val="18"/>
        </w:rPr>
        <w:t>,</w:t>
      </w:r>
      <w:r>
        <w:rPr>
          <w:color w:val="000000" w:themeColor="text1"/>
          <w:szCs w:val="18"/>
        </w:rPr>
        <w:t xml:space="preserve"> for similar speeches at rallies in </w:t>
      </w:r>
      <w:proofErr w:type="spellStart"/>
      <w:r>
        <w:rPr>
          <w:color w:val="000000" w:themeColor="text1"/>
        </w:rPr>
        <w:t>Ayeyarwaddy</w:t>
      </w:r>
      <w:proofErr w:type="spellEnd"/>
      <w:r>
        <w:rPr>
          <w:color w:val="000000" w:themeColor="text1"/>
        </w:rPr>
        <w:t xml:space="preserve"> and </w:t>
      </w:r>
      <w:proofErr w:type="spellStart"/>
      <w:r>
        <w:rPr>
          <w:color w:val="000000" w:themeColor="text1"/>
        </w:rPr>
        <w:t>Sagaing</w:t>
      </w:r>
      <w:proofErr w:type="spellEnd"/>
      <w:r>
        <w:rPr>
          <w:color w:val="000000" w:themeColor="text1"/>
        </w:rPr>
        <w:t xml:space="preserve"> Regions. He was transferred to </w:t>
      </w:r>
      <w:proofErr w:type="spellStart"/>
      <w:r>
        <w:rPr>
          <w:color w:val="000000" w:themeColor="text1"/>
        </w:rPr>
        <w:t>Kawthaung</w:t>
      </w:r>
      <w:proofErr w:type="spellEnd"/>
      <w:r>
        <w:rPr>
          <w:color w:val="000000" w:themeColor="text1"/>
        </w:rPr>
        <w:t xml:space="preserve"> </w:t>
      </w:r>
      <w:r w:rsidR="00F7137B">
        <w:rPr>
          <w:color w:val="000000" w:themeColor="text1"/>
        </w:rPr>
        <w:t>P</w:t>
      </w:r>
      <w:r>
        <w:rPr>
          <w:color w:val="000000" w:themeColor="text1"/>
        </w:rPr>
        <w:t>rison on 13 January 2020.</w:t>
      </w:r>
    </w:p>
    <w:p w14:paraId="2F758E7C" w14:textId="704DB8F3" w:rsidR="004A7D96" w:rsidRDefault="004A7D96" w:rsidP="004A7D96">
      <w:pPr>
        <w:rPr>
          <w:szCs w:val="18"/>
        </w:rPr>
      </w:pPr>
      <w:r>
        <w:t xml:space="preserve">All three men have previously been imprisoned as a result of their peaceful activism. </w:t>
      </w:r>
      <w:proofErr w:type="spellStart"/>
      <w:r>
        <w:t>Kyee</w:t>
      </w:r>
      <w:proofErr w:type="spellEnd"/>
      <w:r>
        <w:t xml:space="preserve"> </w:t>
      </w:r>
      <w:proofErr w:type="spellStart"/>
      <w:r>
        <w:t>Myint</w:t>
      </w:r>
      <w:proofErr w:type="spellEnd"/>
      <w:r>
        <w:t xml:space="preserve"> has been imprisoned five times for his peaceful activities, including being arrested during the 1988 student uprising. Saw Wai was arrested in January 2008 and later sentenced to two years in prison after penning a viral poem – disguised as a love poem – in which he described the then-head of the military government</w:t>
      </w:r>
      <w:r w:rsidR="00F53415">
        <w:t>,</w:t>
      </w:r>
      <w:r>
        <w:t xml:space="preserve"> Senior General Than </w:t>
      </w:r>
      <w:proofErr w:type="spellStart"/>
      <w:r>
        <w:t>Shwe</w:t>
      </w:r>
      <w:proofErr w:type="spellEnd"/>
      <w:r w:rsidR="00F53415">
        <w:t>,</w:t>
      </w:r>
      <w:r>
        <w:t xml:space="preserve"> as power crazy. Nay </w:t>
      </w:r>
      <w:proofErr w:type="spellStart"/>
      <w:r>
        <w:t>Myo</w:t>
      </w:r>
      <w:proofErr w:type="spellEnd"/>
      <w:r>
        <w:t xml:space="preserve"> Zin has been</w:t>
      </w:r>
      <w:r w:rsidR="00F53415">
        <w:t xml:space="preserve"> repeatedly</w:t>
      </w:r>
      <w:r>
        <w:t xml:space="preserve"> jailed for his peaceful activism. In August 2011, he was sentenced to ten years’ imprisonment for writing articles critici</w:t>
      </w:r>
      <w:r w:rsidR="00F53415">
        <w:t>s</w:t>
      </w:r>
      <w:r>
        <w:t>ing the military; he was granted a presidential pardon in January 2012. In May 2015, he was sentenced to more than four years in prison after participating in a peaceful protest</w:t>
      </w:r>
      <w:r w:rsidR="00F53415">
        <w:t>,</w:t>
      </w:r>
      <w:r>
        <w:t xml:space="preserve"> calling for an investigation into the killing of a farmer during a violent police crackdown on protesters against the controversial </w:t>
      </w:r>
      <w:proofErr w:type="spellStart"/>
      <w:r>
        <w:t>Letpadaung</w:t>
      </w:r>
      <w:proofErr w:type="spellEnd"/>
      <w:r>
        <w:t xml:space="preserve"> </w:t>
      </w:r>
      <w:r w:rsidR="00F53415">
        <w:t>C</w:t>
      </w:r>
      <w:r>
        <w:t xml:space="preserve">opper </w:t>
      </w:r>
      <w:r w:rsidR="00F53415">
        <w:t>M</w:t>
      </w:r>
      <w:r>
        <w:t>ine</w:t>
      </w:r>
      <w:r w:rsidR="00F53415">
        <w:t>,</w:t>
      </w:r>
      <w:r>
        <w:t xml:space="preserve"> in central Myanmar</w:t>
      </w:r>
      <w:r w:rsidR="00F53415">
        <w:t>,</w:t>
      </w:r>
      <w:r>
        <w:t xml:space="preserve"> in March </w:t>
      </w:r>
      <w:r w:rsidR="00F53415">
        <w:t xml:space="preserve">of </w:t>
      </w:r>
      <w:r>
        <w:t>that year.</w:t>
      </w:r>
    </w:p>
    <w:p w14:paraId="4BE7F021" w14:textId="514C0540" w:rsidR="004A7D96" w:rsidRDefault="004A7D96" w:rsidP="004A7D96">
      <w:r>
        <w:t xml:space="preserve">The Myanmar </w:t>
      </w:r>
      <w:r w:rsidR="00F53415">
        <w:t>M</w:t>
      </w:r>
      <w:r>
        <w:t xml:space="preserve">ilitary continues to wield significant economic and political power in the country. It operates independently of civilian oversight, effectively shielding members of the military from accountability. Under Myanmar’s 2008 Constitution, the military also has a guaranteed 25 per cent of seats in Parliament, giving it an effective veto over key Constitutional </w:t>
      </w:r>
      <w:r w:rsidR="00F53415">
        <w:t>a</w:t>
      </w:r>
      <w:r>
        <w:t>mendments. It also controls the three key ministries of Defence, Border Affairs, and Home Affairs. On 6 February 2019, Myanmar’s Union Parliament with the National League for Democracy (NLD) majority formed the Constitution Amendment Joint Committee, including military representatives, tasked with drafting amendments to the Constitution.</w:t>
      </w:r>
    </w:p>
    <w:p w14:paraId="7F734C86" w14:textId="1AD6368E" w:rsidR="00F53415" w:rsidRDefault="004A7D96" w:rsidP="004A7D96">
      <w:r>
        <w:t xml:space="preserve">Amnesty International is concerned about the ongoing arrest and detention of activists and human rights defenders in Myanmar, merely for the peaceful exercise of their right to freedom of expression, a right enshrined in Article 19 of the Universal Declaration of Human Rights (UDHR). The Myanmar authorities must ensure respect for, and protection of, the right to freedom of expression, </w:t>
      </w:r>
      <w:proofErr w:type="gramStart"/>
      <w:r>
        <w:t>in particular as</w:t>
      </w:r>
      <w:proofErr w:type="gramEnd"/>
      <w:r>
        <w:t xml:space="preserve"> the country prepare</w:t>
      </w:r>
      <w:r w:rsidR="00F53415">
        <w:t>s</w:t>
      </w:r>
      <w:r>
        <w:t xml:space="preserve"> to head to the polls in elections scheduled for November 2020.</w:t>
      </w:r>
    </w:p>
    <w:p w14:paraId="7CC86663" w14:textId="77777777" w:rsidR="004A7D96" w:rsidRDefault="004A7D96" w:rsidP="004A7D96">
      <w:pPr>
        <w:spacing w:after="0" w:line="240" w:lineRule="auto"/>
        <w:rPr>
          <w:rFonts w:ascii="Arial" w:hAnsi="Arial" w:cs="Arial"/>
          <w:b/>
          <w:sz w:val="20"/>
          <w:szCs w:val="20"/>
        </w:rPr>
      </w:pPr>
      <w:r>
        <w:rPr>
          <w:rFonts w:ascii="Arial" w:hAnsi="Arial" w:cs="Arial"/>
          <w:b/>
          <w:sz w:val="20"/>
          <w:szCs w:val="20"/>
        </w:rPr>
        <w:t xml:space="preserve">PREFERRED LANGUAGE TO ADDRESS TARGET: </w:t>
      </w:r>
      <w:r>
        <w:rPr>
          <w:rFonts w:ascii="Arial" w:hAnsi="Arial" w:cs="Arial"/>
          <w:sz w:val="20"/>
          <w:szCs w:val="20"/>
        </w:rPr>
        <w:t>English and Burmese/Myanmar</w:t>
      </w:r>
    </w:p>
    <w:p w14:paraId="2F0CE3DE" w14:textId="77777777" w:rsidR="004A7D96" w:rsidRDefault="004A7D96" w:rsidP="004A7D96">
      <w:pPr>
        <w:spacing w:after="0" w:line="240" w:lineRule="auto"/>
        <w:rPr>
          <w:rFonts w:ascii="Arial" w:hAnsi="Arial" w:cs="Arial"/>
          <w:color w:val="0070C0"/>
          <w:sz w:val="20"/>
          <w:szCs w:val="20"/>
        </w:rPr>
      </w:pPr>
      <w:r>
        <w:rPr>
          <w:rFonts w:ascii="Arial" w:hAnsi="Arial" w:cs="Arial"/>
          <w:sz w:val="20"/>
          <w:szCs w:val="20"/>
        </w:rPr>
        <w:t>You can also write in your own language.</w:t>
      </w:r>
    </w:p>
    <w:p w14:paraId="1C8E97E3" w14:textId="77777777" w:rsidR="004A7D96" w:rsidRDefault="004A7D96" w:rsidP="004A7D96">
      <w:pPr>
        <w:spacing w:after="0" w:line="240" w:lineRule="auto"/>
        <w:rPr>
          <w:rFonts w:ascii="Arial" w:hAnsi="Arial" w:cs="Arial"/>
          <w:color w:val="0070C0"/>
          <w:sz w:val="20"/>
          <w:szCs w:val="20"/>
        </w:rPr>
      </w:pPr>
    </w:p>
    <w:p w14:paraId="2565A9F2" w14:textId="77777777" w:rsidR="004A7D96" w:rsidRDefault="004A7D96" w:rsidP="004A7D96">
      <w:pPr>
        <w:spacing w:after="0" w:line="240" w:lineRule="auto"/>
        <w:rPr>
          <w:rFonts w:ascii="Arial" w:hAnsi="Arial" w:cs="Arial"/>
          <w:sz w:val="20"/>
          <w:szCs w:val="20"/>
        </w:rPr>
      </w:pPr>
      <w:r>
        <w:rPr>
          <w:rFonts w:ascii="Arial" w:hAnsi="Arial" w:cs="Arial"/>
          <w:b/>
          <w:sz w:val="20"/>
          <w:szCs w:val="20"/>
        </w:rPr>
        <w:t xml:space="preserve">PLEASE TAKE ACTION AS SOON AS POSSIBLE UNTIL: </w:t>
      </w:r>
      <w:r>
        <w:rPr>
          <w:rFonts w:ascii="Arial" w:hAnsi="Arial" w:cs="Arial"/>
          <w:sz w:val="20"/>
          <w:szCs w:val="20"/>
        </w:rPr>
        <w:t>17 April 2020</w:t>
      </w:r>
    </w:p>
    <w:p w14:paraId="48357185" w14:textId="77777777" w:rsidR="004A7D96" w:rsidRDefault="004A7D96" w:rsidP="004A7D96">
      <w:pPr>
        <w:spacing w:after="0" w:line="240" w:lineRule="auto"/>
        <w:rPr>
          <w:rFonts w:ascii="Arial" w:hAnsi="Arial" w:cs="Arial"/>
          <w:sz w:val="20"/>
          <w:szCs w:val="20"/>
        </w:rPr>
      </w:pPr>
      <w:r>
        <w:rPr>
          <w:rFonts w:ascii="Arial" w:hAnsi="Arial" w:cs="Arial"/>
          <w:sz w:val="20"/>
          <w:szCs w:val="20"/>
        </w:rPr>
        <w:t>Please check with the Amnesty office in your country if you wish to send appeals after the deadline.</w:t>
      </w:r>
    </w:p>
    <w:p w14:paraId="4550D588" w14:textId="77777777" w:rsidR="004A7D96" w:rsidRDefault="004A7D96" w:rsidP="004A7D96">
      <w:pPr>
        <w:spacing w:after="0" w:line="240" w:lineRule="auto"/>
        <w:rPr>
          <w:rFonts w:ascii="Arial" w:hAnsi="Arial" w:cs="Arial"/>
          <w:b/>
          <w:sz w:val="20"/>
          <w:szCs w:val="20"/>
        </w:rPr>
      </w:pPr>
    </w:p>
    <w:p w14:paraId="491C908E" w14:textId="576BDCDE" w:rsidR="004A7D96" w:rsidRDefault="004A7D96" w:rsidP="004A7D96">
      <w:pPr>
        <w:spacing w:after="0" w:line="240" w:lineRule="auto"/>
        <w:rPr>
          <w:rFonts w:ascii="Arial" w:hAnsi="Arial" w:cs="Arial"/>
          <w:b/>
          <w:sz w:val="20"/>
          <w:szCs w:val="20"/>
        </w:rPr>
      </w:pPr>
      <w:r>
        <w:rPr>
          <w:rFonts w:ascii="Arial" w:hAnsi="Arial" w:cs="Arial"/>
          <w:b/>
          <w:sz w:val="20"/>
          <w:szCs w:val="20"/>
        </w:rPr>
        <w:t xml:space="preserve">NAME AND PREFFERED PRONOUN: </w:t>
      </w:r>
      <w:proofErr w:type="spellStart"/>
      <w:r>
        <w:rPr>
          <w:rFonts w:ascii="Arial" w:hAnsi="Arial" w:cs="Arial"/>
          <w:b/>
          <w:sz w:val="20"/>
          <w:szCs w:val="20"/>
        </w:rPr>
        <w:t>Kyee</w:t>
      </w:r>
      <w:proofErr w:type="spellEnd"/>
      <w:r>
        <w:rPr>
          <w:rFonts w:ascii="Arial" w:hAnsi="Arial" w:cs="Arial"/>
          <w:b/>
          <w:sz w:val="20"/>
          <w:szCs w:val="20"/>
        </w:rPr>
        <w:t xml:space="preserve"> </w:t>
      </w:r>
      <w:proofErr w:type="spellStart"/>
      <w:r>
        <w:rPr>
          <w:rFonts w:ascii="Arial" w:hAnsi="Arial" w:cs="Arial"/>
          <w:b/>
          <w:sz w:val="20"/>
          <w:szCs w:val="20"/>
        </w:rPr>
        <w:t>Myint</w:t>
      </w:r>
      <w:proofErr w:type="spellEnd"/>
      <w:r>
        <w:rPr>
          <w:rFonts w:ascii="Arial" w:hAnsi="Arial" w:cs="Arial"/>
          <w:b/>
          <w:sz w:val="20"/>
          <w:szCs w:val="20"/>
        </w:rPr>
        <w:t xml:space="preserve"> (he/him), Saw Wai (he/him), Nay </w:t>
      </w:r>
      <w:proofErr w:type="spellStart"/>
      <w:r>
        <w:rPr>
          <w:rFonts w:ascii="Arial" w:hAnsi="Arial" w:cs="Arial"/>
          <w:b/>
          <w:sz w:val="20"/>
          <w:szCs w:val="20"/>
        </w:rPr>
        <w:t>Myo</w:t>
      </w:r>
      <w:proofErr w:type="spellEnd"/>
      <w:r>
        <w:rPr>
          <w:rFonts w:ascii="Arial" w:hAnsi="Arial" w:cs="Arial"/>
          <w:b/>
          <w:sz w:val="20"/>
          <w:szCs w:val="20"/>
        </w:rPr>
        <w:t xml:space="preserve"> Zin (he/him)</w:t>
      </w:r>
    </w:p>
    <w:p w14:paraId="60051786" w14:textId="2D9EAFBE" w:rsidR="00F53415" w:rsidRDefault="00F53415" w:rsidP="004A7D96">
      <w:pPr>
        <w:spacing w:after="0" w:line="240" w:lineRule="auto"/>
        <w:rPr>
          <w:rFonts w:ascii="Arial" w:hAnsi="Arial" w:cs="Arial"/>
          <w:b/>
          <w:sz w:val="20"/>
          <w:szCs w:val="20"/>
        </w:rPr>
      </w:pPr>
      <w:r>
        <w:rPr>
          <w:rFonts w:ascii="Arial" w:hAnsi="Arial" w:cs="Arial"/>
          <w:b/>
          <w:sz w:val="20"/>
          <w:szCs w:val="20"/>
        </w:rPr>
        <w:t xml:space="preserve">, </w:t>
      </w:r>
    </w:p>
    <w:p w14:paraId="2AA70AFF" w14:textId="047F54C6" w:rsidR="00F53415" w:rsidRDefault="00F53415" w:rsidP="004A7D96">
      <w:pPr>
        <w:spacing w:after="0" w:line="240" w:lineRule="auto"/>
      </w:pPr>
      <w:r>
        <w:rPr>
          <w:rFonts w:ascii="Arial" w:hAnsi="Arial" w:cs="Arial"/>
          <w:b/>
          <w:sz w:val="20"/>
          <w:szCs w:val="20"/>
        </w:rPr>
        <w:t xml:space="preserve">ADDITIONAL TARGETS: </w:t>
      </w:r>
      <w:r w:rsidRPr="00F53415">
        <w:rPr>
          <w:rFonts w:ascii="Arial" w:hAnsi="Arial" w:cs="Arial"/>
          <w:bCs/>
          <w:sz w:val="20"/>
          <w:szCs w:val="20"/>
        </w:rPr>
        <w:t>Ambassador</w:t>
      </w:r>
      <w:r w:rsidRPr="00F53415">
        <w:rPr>
          <w:rFonts w:ascii="Arial" w:hAnsi="Arial" w:cs="Arial"/>
          <w:bCs/>
          <w:sz w:val="20"/>
          <w:szCs w:val="20"/>
        </w:rPr>
        <w:t xml:space="preserve"> </w:t>
      </w:r>
      <w:r w:rsidRPr="00F53415">
        <w:rPr>
          <w:rFonts w:ascii="Arial" w:hAnsi="Arial" w:cs="Arial"/>
          <w:bCs/>
          <w:sz w:val="20"/>
          <w:szCs w:val="20"/>
        </w:rPr>
        <w:t xml:space="preserve">Kyaw </w:t>
      </w:r>
      <w:proofErr w:type="spellStart"/>
      <w:r w:rsidRPr="00F53415">
        <w:rPr>
          <w:rFonts w:ascii="Arial" w:hAnsi="Arial" w:cs="Arial"/>
          <w:bCs/>
          <w:sz w:val="20"/>
          <w:szCs w:val="20"/>
        </w:rPr>
        <w:t>Zwar</w:t>
      </w:r>
      <w:proofErr w:type="spellEnd"/>
      <w:r w:rsidRPr="00F53415">
        <w:rPr>
          <w:rFonts w:ascii="Arial" w:hAnsi="Arial" w:cs="Arial"/>
          <w:bCs/>
          <w:sz w:val="20"/>
          <w:szCs w:val="20"/>
        </w:rPr>
        <w:t xml:space="preserve"> </w:t>
      </w:r>
      <w:proofErr w:type="spellStart"/>
      <w:r w:rsidRPr="00F53415">
        <w:rPr>
          <w:rFonts w:ascii="Arial" w:hAnsi="Arial" w:cs="Arial"/>
          <w:bCs/>
          <w:sz w:val="20"/>
          <w:szCs w:val="20"/>
        </w:rPr>
        <w:t>Minn</w:t>
      </w:r>
      <w:proofErr w:type="spellEnd"/>
      <w:r w:rsidRPr="00F53415">
        <w:rPr>
          <w:rFonts w:ascii="Arial" w:hAnsi="Arial" w:cs="Arial"/>
          <w:bCs/>
          <w:sz w:val="20"/>
          <w:szCs w:val="20"/>
        </w:rPr>
        <w:t xml:space="preserve">, Embassy of Myanmar, </w:t>
      </w:r>
      <w:r w:rsidRPr="00F53415">
        <w:rPr>
          <w:rFonts w:ascii="Arial" w:hAnsi="Arial" w:cs="Arial"/>
          <w:bCs/>
          <w:sz w:val="20"/>
          <w:szCs w:val="20"/>
        </w:rPr>
        <w:t>19a Charles St, Mayfair, London W1J 5DX</w:t>
      </w:r>
    </w:p>
    <w:p w14:paraId="67E282BB" w14:textId="77777777" w:rsidR="002D45FD" w:rsidRDefault="00F53415"/>
    <w:sectPr w:rsidR="002D45FD" w:rsidSect="004A7D96">
      <w:headerReference w:type="default" r:id="rId8"/>
      <w:footnotePr>
        <w:pos w:val="beneathText"/>
      </w:footnotePr>
      <w:endnotePr>
        <w:numFmt w:val="decimal"/>
      </w:endnotePr>
      <w:pgSz w:w="11900" w:h="16837"/>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7624D" w14:textId="77777777" w:rsidR="00F54DED" w:rsidRDefault="00F54DED" w:rsidP="004A7D96">
      <w:pPr>
        <w:spacing w:after="0" w:line="240" w:lineRule="auto"/>
      </w:pPr>
      <w:r>
        <w:separator/>
      </w:r>
    </w:p>
  </w:endnote>
  <w:endnote w:type="continuationSeparator" w:id="0">
    <w:p w14:paraId="27292796" w14:textId="77777777" w:rsidR="00F54DED" w:rsidRDefault="00F54DED" w:rsidP="004A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3664" w14:textId="77777777" w:rsidR="00F54DED" w:rsidRDefault="00F54DED" w:rsidP="004A7D96">
      <w:pPr>
        <w:spacing w:after="0" w:line="240" w:lineRule="auto"/>
      </w:pPr>
      <w:r>
        <w:separator/>
      </w:r>
    </w:p>
  </w:footnote>
  <w:footnote w:type="continuationSeparator" w:id="0">
    <w:p w14:paraId="58E9F991" w14:textId="77777777" w:rsidR="00F54DED" w:rsidRDefault="00F54DED" w:rsidP="004A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F0B7" w14:textId="77777777" w:rsidR="004A7D96" w:rsidRPr="004A7D96" w:rsidRDefault="004A7D96" w:rsidP="004A7D96">
    <w:pPr>
      <w:tabs>
        <w:tab w:val="left" w:pos="6060"/>
        <w:tab w:val="right" w:pos="10203"/>
      </w:tabs>
      <w:spacing w:after="0"/>
      <w:rPr>
        <w:sz w:val="16"/>
        <w:szCs w:val="16"/>
      </w:rPr>
    </w:pPr>
    <w:r>
      <w:rPr>
        <w:sz w:val="16"/>
        <w:szCs w:val="16"/>
      </w:rPr>
      <w:t>First UA: 13/20 Index: ASA 16/1790/2020 Myanmar</w:t>
    </w:r>
    <w:r>
      <w:rPr>
        <w:sz w:val="16"/>
        <w:szCs w:val="16"/>
      </w:rPr>
      <w:tab/>
    </w:r>
    <w:r>
      <w:rPr>
        <w:sz w:val="16"/>
        <w:szCs w:val="16"/>
      </w:rPr>
      <w:tab/>
      <w:t>Date:  14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21F2"/>
    <w:multiLevelType w:val="multilevel"/>
    <w:tmpl w:val="0D4721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96"/>
    <w:rsid w:val="00177A99"/>
    <w:rsid w:val="002A0D75"/>
    <w:rsid w:val="003B7100"/>
    <w:rsid w:val="004A7D96"/>
    <w:rsid w:val="00CE0694"/>
    <w:rsid w:val="00F53415"/>
    <w:rsid w:val="00F54DED"/>
    <w:rsid w:val="00F713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0057"/>
  <w15:chartTrackingRefBased/>
  <w15:docId w15:val="{72AC0921-08F1-47BA-86B4-D91D0627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9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A7D96"/>
    <w:rPr>
      <w:sz w:val="20"/>
      <w:szCs w:val="20"/>
    </w:rPr>
  </w:style>
  <w:style w:type="character" w:customStyle="1" w:styleId="CommentTextChar">
    <w:name w:val="Comment Text Char"/>
    <w:basedOn w:val="DefaultParagraphFont"/>
    <w:link w:val="CommentText"/>
    <w:rsid w:val="004A7D96"/>
    <w:rPr>
      <w:rFonts w:ascii="Amnesty Trade Gothic" w:eastAsia="MS Mincho" w:hAnsi="Amnesty Trade Gothic" w:cs="Times New Roman"/>
      <w:color w:val="000000"/>
      <w:sz w:val="20"/>
      <w:szCs w:val="20"/>
      <w:lang w:eastAsia="ar-SA"/>
    </w:rPr>
  </w:style>
  <w:style w:type="character" w:styleId="CommentReference">
    <w:name w:val="annotation reference"/>
    <w:rsid w:val="004A7D96"/>
    <w:rPr>
      <w:sz w:val="16"/>
      <w:szCs w:val="16"/>
    </w:rPr>
  </w:style>
  <w:style w:type="character" w:styleId="Hyperlink">
    <w:name w:val="Hyperlink"/>
    <w:rsid w:val="004A7D96"/>
    <w:rPr>
      <w:color w:val="0000FF"/>
      <w:u w:val="single"/>
    </w:rPr>
  </w:style>
  <w:style w:type="paragraph" w:customStyle="1" w:styleId="AIBoxHeading">
    <w:name w:val="AI Box Heading"/>
    <w:basedOn w:val="Normal"/>
    <w:rsid w:val="004A7D96"/>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4A7D96"/>
    <w:pPr>
      <w:ind w:left="720"/>
      <w:contextualSpacing/>
    </w:pPr>
  </w:style>
  <w:style w:type="paragraph" w:customStyle="1" w:styleId="AIUrgentActionTopHeading">
    <w:name w:val="AI Urgent Action Top Heading"/>
    <w:basedOn w:val="Normal"/>
    <w:rsid w:val="004A7D9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A7D96"/>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4A7D9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A7D9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4A7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7D9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4A7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7D96"/>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amyan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1202</Words>
  <Characters>6856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2020-03-12T18:23:00Z</dcterms:created>
  <dcterms:modified xsi:type="dcterms:W3CDTF">2020-03-12T18:23:00Z</dcterms:modified>
</cp:coreProperties>
</file>