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98" w:rsidRPr="00636698" w:rsidRDefault="00636698">
      <w:pPr>
        <w:jc w:val="center"/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 w:rsidRPr="00636698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MAYFAIR AND SOHO AMNESTY GROUP</w:t>
      </w:r>
    </w:p>
    <w:p w:rsidR="00AB326A" w:rsidRPr="00EA5B9D" w:rsidRDefault="001F7A14">
      <w:pPr>
        <w:jc w:val="center"/>
        <w:rPr>
          <w:rFonts w:ascii="Arial" w:hAnsi="Arial" w:cs="Arial"/>
        </w:rPr>
      </w:pPr>
      <w:r w:rsidRPr="00EA5B9D">
        <w:rPr>
          <w:rFonts w:ascii="Arial" w:hAnsi="Arial" w:cs="Arial"/>
          <w:color w:val="333333"/>
          <w:shd w:val="clear" w:color="auto" w:fill="FFFFFF"/>
        </w:rPr>
        <w:t>All human beings are born free and equal in dignity and rights</w:t>
      </w:r>
    </w:p>
    <w:p w:rsidR="00AB326A" w:rsidRDefault="001F7A14">
      <w:r>
        <w:rPr>
          <w:noProof/>
          <w:lang w:eastAsia="en-GB"/>
        </w:rPr>
        <w:drawing>
          <wp:inline distT="0" distB="0" distL="0" distR="0">
            <wp:extent cx="609600" cy="1019171"/>
            <wp:effectExtent l="0" t="0" r="0" b="0"/>
            <wp:docPr id="1" name="Picture 1" descr="candle hi 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0191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EA5B9D">
        <w:tab/>
      </w:r>
      <w:r w:rsidR="00EA5B9D">
        <w:rPr>
          <w:noProof/>
          <w:lang w:eastAsia="en-GB"/>
        </w:rPr>
        <w:drawing>
          <wp:inline distT="0" distB="0" distL="0" distR="0" wp14:anchorId="7F25ED6F" wp14:editId="6D12AD96">
            <wp:extent cx="3816350" cy="12312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5B9D">
        <w:tab/>
      </w:r>
      <w:r w:rsidR="00EA5B9D">
        <w:rPr>
          <w:noProof/>
          <w:lang w:eastAsia="en-GB"/>
        </w:rPr>
        <w:drawing>
          <wp:inline distT="0" distB="0" distL="0" distR="0" wp14:anchorId="404920C7">
            <wp:extent cx="609600" cy="10179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5B9D">
        <w:tab/>
      </w:r>
      <w:r w:rsidR="00EA5B9D">
        <w:tab/>
      </w:r>
      <w:r w:rsidR="00EA5B9D">
        <w:tab/>
      </w:r>
      <w:r w:rsidR="00EA5B9D">
        <w:tab/>
      </w:r>
      <w:r w:rsidR="00EA5B9D">
        <w:tab/>
      </w:r>
      <w:r w:rsidR="00EA5B9D">
        <w:tab/>
      </w:r>
      <w:r w:rsidR="00EA5B9D">
        <w:tab/>
      </w:r>
      <w:r w:rsidR="00EA5B9D">
        <w:tab/>
      </w:r>
    </w:p>
    <w:p w:rsidR="00636698" w:rsidRPr="00636698" w:rsidRDefault="00636698" w:rsidP="00636698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636698">
        <w:rPr>
          <w:rFonts w:ascii="Arial" w:hAnsi="Arial" w:cs="Arial"/>
          <w:b/>
          <w:sz w:val="48"/>
          <w:szCs w:val="48"/>
          <w:u w:val="single"/>
        </w:rPr>
        <w:t>Thursday 13 December 2018</w:t>
      </w:r>
    </w:p>
    <w:p w:rsidR="00AB326A" w:rsidRPr="00636698" w:rsidRDefault="00636698" w:rsidP="00636698">
      <w:pPr>
        <w:jc w:val="center"/>
        <w:rPr>
          <w:rFonts w:ascii="Arial" w:hAnsi="Arial" w:cs="Arial"/>
          <w:b/>
          <w:sz w:val="40"/>
          <w:szCs w:val="40"/>
        </w:rPr>
      </w:pPr>
      <w:r w:rsidRPr="00636698">
        <w:rPr>
          <w:rFonts w:ascii="Arial" w:hAnsi="Arial" w:cs="Arial"/>
          <w:b/>
          <w:sz w:val="40"/>
          <w:szCs w:val="40"/>
        </w:rPr>
        <w:t>At 7.00 pm in the Conference Room, Human Rights Action Centre</w:t>
      </w:r>
      <w:r>
        <w:rPr>
          <w:rFonts w:ascii="Arial" w:hAnsi="Arial" w:cs="Arial"/>
          <w:b/>
          <w:sz w:val="40"/>
          <w:szCs w:val="40"/>
        </w:rPr>
        <w:t>, London EC2A 3EA</w:t>
      </w:r>
      <w:r w:rsidRPr="00636698">
        <w:rPr>
          <w:rFonts w:ascii="Arial" w:hAnsi="Arial" w:cs="Arial"/>
          <w:b/>
          <w:sz w:val="40"/>
          <w:szCs w:val="40"/>
        </w:rPr>
        <w:t xml:space="preserve"> </w:t>
      </w:r>
    </w:p>
    <w:p w:rsidR="00AB326A" w:rsidRPr="004B4983" w:rsidRDefault="008D10B4" w:rsidP="008D10B4">
      <w:pPr>
        <w:jc w:val="center"/>
        <w:rPr>
          <w:rFonts w:ascii="Arial Black" w:hAnsi="Arial Black"/>
          <w:b/>
          <w:sz w:val="40"/>
          <w:szCs w:val="40"/>
        </w:rPr>
      </w:pPr>
      <w:r w:rsidRPr="004B4983">
        <w:rPr>
          <w:rFonts w:ascii="Arial Black" w:hAnsi="Arial Black"/>
          <w:b/>
          <w:sz w:val="40"/>
          <w:szCs w:val="40"/>
        </w:rPr>
        <w:t>An event to commemorate the 70</w:t>
      </w:r>
      <w:r w:rsidRPr="004B4983">
        <w:rPr>
          <w:rFonts w:ascii="Arial Black" w:hAnsi="Arial Black"/>
          <w:b/>
          <w:sz w:val="40"/>
          <w:szCs w:val="40"/>
          <w:vertAlign w:val="superscript"/>
        </w:rPr>
        <w:t>th</w:t>
      </w:r>
      <w:r w:rsidRPr="004B4983">
        <w:rPr>
          <w:rFonts w:ascii="Arial Black" w:hAnsi="Arial Black"/>
          <w:b/>
          <w:sz w:val="40"/>
          <w:szCs w:val="40"/>
        </w:rPr>
        <w:t xml:space="preserve"> anniversary of the Universal Declaration of Human Rights </w:t>
      </w:r>
    </w:p>
    <w:p w:rsidR="00AB326A" w:rsidRPr="00CB7FE7" w:rsidRDefault="001F7A14" w:rsidP="008D10B4">
      <w:pPr>
        <w:jc w:val="center"/>
        <w:rPr>
          <w:rFonts w:ascii="Arial" w:hAnsi="Arial" w:cs="Arial"/>
          <w:sz w:val="32"/>
          <w:szCs w:val="32"/>
          <w:u w:val="single"/>
        </w:rPr>
      </w:pPr>
      <w:r w:rsidRPr="00CB7FE7">
        <w:rPr>
          <w:rFonts w:ascii="Arial" w:hAnsi="Arial" w:cs="Arial"/>
          <w:sz w:val="32"/>
          <w:szCs w:val="32"/>
          <w:u w:val="single"/>
        </w:rPr>
        <w:t>With original writing by members of the Human Rights Creative Writers’ Group</w:t>
      </w:r>
    </w:p>
    <w:p w:rsidR="00AB326A" w:rsidRPr="008D10B4" w:rsidRDefault="001F7A14" w:rsidP="008D10B4">
      <w:pPr>
        <w:jc w:val="center"/>
        <w:rPr>
          <w:rFonts w:ascii="Arial" w:hAnsi="Arial" w:cs="Arial"/>
          <w:sz w:val="24"/>
          <w:szCs w:val="24"/>
        </w:rPr>
      </w:pPr>
      <w:r w:rsidRPr="008D10B4">
        <w:rPr>
          <w:rFonts w:ascii="Arial" w:hAnsi="Arial" w:cs="Arial"/>
          <w:sz w:val="24"/>
          <w:szCs w:val="24"/>
        </w:rPr>
        <w:t>Ambassadors have been invited to send messages of support for the Universal Declaration and for those who defend human rights around the world</w:t>
      </w:r>
    </w:p>
    <w:p w:rsidR="00AB326A" w:rsidRPr="008D10B4" w:rsidRDefault="008D10B4" w:rsidP="008D10B4">
      <w:pPr>
        <w:jc w:val="center"/>
        <w:rPr>
          <w:rFonts w:ascii="Arial" w:hAnsi="Arial" w:cs="Arial"/>
          <w:sz w:val="24"/>
          <w:szCs w:val="24"/>
        </w:rPr>
      </w:pPr>
      <w:r w:rsidRPr="008D10B4">
        <w:rPr>
          <w:rFonts w:ascii="Arial" w:hAnsi="Arial" w:cs="Arial"/>
          <w:sz w:val="24"/>
          <w:szCs w:val="24"/>
        </w:rPr>
        <w:t>We will r</w:t>
      </w:r>
      <w:r w:rsidR="001F7A14" w:rsidRPr="008D10B4">
        <w:rPr>
          <w:rFonts w:ascii="Arial" w:hAnsi="Arial" w:cs="Arial"/>
          <w:sz w:val="24"/>
          <w:szCs w:val="24"/>
        </w:rPr>
        <w:t>emember</w:t>
      </w:r>
      <w:r w:rsidRPr="008D10B4">
        <w:rPr>
          <w:rFonts w:ascii="Arial" w:hAnsi="Arial" w:cs="Arial"/>
          <w:sz w:val="24"/>
          <w:szCs w:val="24"/>
        </w:rPr>
        <w:t xml:space="preserve"> </w:t>
      </w:r>
      <w:r w:rsidR="001F7A14" w:rsidRPr="008D10B4">
        <w:rPr>
          <w:rFonts w:ascii="Arial" w:hAnsi="Arial" w:cs="Arial"/>
          <w:sz w:val="24"/>
          <w:szCs w:val="24"/>
        </w:rPr>
        <w:t xml:space="preserve">by name hundreds of people whose rights under the </w:t>
      </w:r>
      <w:r w:rsidR="00EA7F32">
        <w:rPr>
          <w:rFonts w:ascii="Arial" w:hAnsi="Arial" w:cs="Arial"/>
          <w:sz w:val="24"/>
          <w:szCs w:val="24"/>
        </w:rPr>
        <w:t xml:space="preserve">Declaration </w:t>
      </w:r>
      <w:r w:rsidR="001F7A14" w:rsidRPr="008D10B4">
        <w:rPr>
          <w:rFonts w:ascii="Arial" w:hAnsi="Arial" w:cs="Arial"/>
          <w:sz w:val="24"/>
          <w:szCs w:val="24"/>
        </w:rPr>
        <w:t>have been violated and for whom Amnesty has worked</w:t>
      </w:r>
    </w:p>
    <w:p w:rsidR="00AB326A" w:rsidRPr="0055680C" w:rsidRDefault="001F7A14" w:rsidP="0055680C">
      <w:pPr>
        <w:jc w:val="center"/>
        <w:rPr>
          <w:sz w:val="28"/>
          <w:szCs w:val="28"/>
        </w:rPr>
      </w:pPr>
      <w:r w:rsidRPr="0055680C">
        <w:rPr>
          <w:sz w:val="28"/>
          <w:szCs w:val="28"/>
        </w:rPr>
        <w:t>Refreshments</w:t>
      </w:r>
    </w:p>
    <w:p w:rsidR="00EA5B9D" w:rsidRDefault="00BC32EB" w:rsidP="00EA5B9D">
      <w:pPr>
        <w:jc w:val="center"/>
      </w:pPr>
      <w:r>
        <w:t>Everyone has the right to life, liberty and security of person</w:t>
      </w:r>
    </w:p>
    <w:p w:rsidR="00BC32EB" w:rsidRDefault="00BC32EB" w:rsidP="00EA5B9D">
      <w:pPr>
        <w:jc w:val="center"/>
      </w:pPr>
      <w:r>
        <w:t>No-one shall be subjected to torture</w:t>
      </w:r>
    </w:p>
    <w:p w:rsidR="00BC32EB" w:rsidRDefault="00BC32EB" w:rsidP="00EA5B9D">
      <w:pPr>
        <w:jc w:val="center"/>
      </w:pPr>
      <w:r>
        <w:t>No-one shall be subjected to arbitrary arrest, detention or exile</w:t>
      </w:r>
    </w:p>
    <w:p w:rsidR="00BC32EB" w:rsidRDefault="00BC32EB" w:rsidP="00EA5B9D">
      <w:pPr>
        <w:jc w:val="center"/>
      </w:pPr>
      <w:r>
        <w:t>Everyone has the right to freedom of thought, conscience and religion</w:t>
      </w:r>
    </w:p>
    <w:p w:rsidR="00BC32EB" w:rsidRDefault="00BC32EB" w:rsidP="00EA5B9D">
      <w:pPr>
        <w:jc w:val="center"/>
      </w:pPr>
      <w:r>
        <w:t>Everyone has the right to freedom of opinion and expression</w:t>
      </w:r>
    </w:p>
    <w:p w:rsidR="00D619D9" w:rsidRDefault="00D619D9" w:rsidP="00EA5B9D">
      <w:pPr>
        <w:jc w:val="center"/>
      </w:pPr>
    </w:p>
    <w:p w:rsidR="00EA5B9D" w:rsidRPr="005059B9" w:rsidRDefault="005059B9" w:rsidP="00F6696E">
      <w:pPr>
        <w:jc w:val="both"/>
        <w:rPr>
          <w:rFonts w:ascii="Arial Black" w:hAnsi="Arial Black" w:cs="Arial"/>
        </w:rPr>
      </w:pPr>
      <w:r w:rsidRPr="005059B9">
        <w:rPr>
          <w:rFonts w:ascii="Arial Black" w:hAnsi="Arial Black" w:cs="Arial"/>
        </w:rPr>
        <w:t xml:space="preserve">The right to life – Karol </w:t>
      </w:r>
      <w:proofErr w:type="spellStart"/>
      <w:r w:rsidRPr="005059B9">
        <w:rPr>
          <w:rFonts w:ascii="Arial Black" w:hAnsi="Arial Black" w:cs="Arial"/>
        </w:rPr>
        <w:t>Sendrei</w:t>
      </w:r>
      <w:proofErr w:type="spellEnd"/>
      <w:r w:rsidRPr="005059B9">
        <w:rPr>
          <w:rFonts w:ascii="Arial Black" w:hAnsi="Arial Black" w:cs="Arial"/>
        </w:rPr>
        <w:t xml:space="preserve">, Slovakia; Freedom from torture – </w:t>
      </w:r>
      <w:r w:rsidR="00F6696E">
        <w:rPr>
          <w:rFonts w:ascii="Arial Black" w:hAnsi="Arial Black" w:cs="Arial"/>
        </w:rPr>
        <w:t xml:space="preserve">Adrian Vasquez, Mexico; </w:t>
      </w:r>
      <w:r w:rsidRPr="005059B9">
        <w:rPr>
          <w:rFonts w:ascii="Arial Black" w:hAnsi="Arial Black" w:cs="Arial"/>
        </w:rPr>
        <w:t xml:space="preserve">Freedom from arbitrary detention – </w:t>
      </w:r>
      <w:proofErr w:type="spellStart"/>
      <w:r w:rsidR="00F6696E">
        <w:rPr>
          <w:rFonts w:ascii="Arial Black" w:hAnsi="Arial Black" w:cs="Arial"/>
        </w:rPr>
        <w:t>Asma</w:t>
      </w:r>
      <w:proofErr w:type="spellEnd"/>
      <w:r w:rsidR="00F6696E">
        <w:rPr>
          <w:rFonts w:ascii="Arial Black" w:hAnsi="Arial Black" w:cs="Arial"/>
        </w:rPr>
        <w:t xml:space="preserve"> Ahmed, Sudan; </w:t>
      </w:r>
      <w:r w:rsidRPr="005059B9">
        <w:rPr>
          <w:rFonts w:ascii="Arial Black" w:hAnsi="Arial Black" w:cs="Arial"/>
        </w:rPr>
        <w:t xml:space="preserve">The right to freedom of expression -  </w:t>
      </w:r>
      <w:r w:rsidR="00F6696E">
        <w:rPr>
          <w:rFonts w:ascii="Arial Black" w:hAnsi="Arial Black" w:cs="Arial"/>
        </w:rPr>
        <w:t xml:space="preserve">Akbar </w:t>
      </w:r>
      <w:proofErr w:type="spellStart"/>
      <w:r w:rsidR="00F6696E">
        <w:rPr>
          <w:rFonts w:ascii="Arial Black" w:hAnsi="Arial Black" w:cs="Arial"/>
        </w:rPr>
        <w:t>Ganji</w:t>
      </w:r>
      <w:proofErr w:type="spellEnd"/>
      <w:r w:rsidR="00F6696E">
        <w:rPr>
          <w:rFonts w:ascii="Arial Black" w:hAnsi="Arial Black" w:cs="Arial"/>
        </w:rPr>
        <w:t>, Iran;</w:t>
      </w:r>
      <w:r>
        <w:rPr>
          <w:rFonts w:ascii="Arial Black" w:hAnsi="Arial Black" w:cs="Arial"/>
        </w:rPr>
        <w:t xml:space="preserve"> </w:t>
      </w:r>
      <w:r w:rsidRPr="005059B9">
        <w:rPr>
          <w:rFonts w:ascii="Arial Black" w:hAnsi="Arial Black" w:cs="Arial"/>
        </w:rPr>
        <w:t xml:space="preserve">The right to a fair trial – </w:t>
      </w:r>
      <w:proofErr w:type="spellStart"/>
      <w:r w:rsidRPr="005059B9">
        <w:rPr>
          <w:rFonts w:ascii="Arial Black" w:hAnsi="Arial Black" w:cs="Arial"/>
        </w:rPr>
        <w:t>Ogulsapan</w:t>
      </w:r>
      <w:proofErr w:type="spellEnd"/>
      <w:r w:rsidRPr="005059B9">
        <w:rPr>
          <w:rFonts w:ascii="Arial Black" w:hAnsi="Arial Black" w:cs="Arial"/>
        </w:rPr>
        <w:t xml:space="preserve"> </w:t>
      </w:r>
      <w:proofErr w:type="spellStart"/>
      <w:r w:rsidRPr="005059B9">
        <w:rPr>
          <w:rFonts w:ascii="Arial Black" w:hAnsi="Arial Black" w:cs="Arial"/>
        </w:rPr>
        <w:t>Muradova</w:t>
      </w:r>
      <w:proofErr w:type="spellEnd"/>
      <w:r w:rsidRPr="005059B9">
        <w:rPr>
          <w:rFonts w:ascii="Arial Black" w:hAnsi="Arial Black" w:cs="Arial"/>
        </w:rPr>
        <w:t xml:space="preserve">, Turkmenistan </w:t>
      </w:r>
    </w:p>
    <w:p w:rsidR="00EA5B9D" w:rsidRPr="004E3EDB" w:rsidRDefault="00EA5B9D" w:rsidP="00EA5B9D">
      <w:pPr>
        <w:jc w:val="both"/>
        <w:rPr>
          <w:rFonts w:ascii="Arial Black" w:hAnsi="Arial Black" w:cs="Arial"/>
        </w:rPr>
      </w:pPr>
      <w:r w:rsidRPr="004E3EDB">
        <w:rPr>
          <w:rFonts w:ascii="Arial Black" w:hAnsi="Arial Black" w:cs="Arial"/>
        </w:rPr>
        <w:t>On 1</w:t>
      </w:r>
      <w:r w:rsidR="00BC32EB">
        <w:rPr>
          <w:rFonts w:ascii="Arial Black" w:hAnsi="Arial Black" w:cs="Arial"/>
        </w:rPr>
        <w:t>3</w:t>
      </w:r>
      <w:r w:rsidRPr="004E3EDB">
        <w:rPr>
          <w:rFonts w:ascii="Arial Black" w:hAnsi="Arial Black" w:cs="Arial"/>
        </w:rPr>
        <w:t xml:space="preserve"> December the Mayfair and Soho Group will be remembering by name these and hundreds of other people who</w:t>
      </w:r>
      <w:r w:rsidR="00BC32EB">
        <w:rPr>
          <w:rFonts w:ascii="Arial Black" w:hAnsi="Arial Black" w:cs="Arial"/>
        </w:rPr>
        <w:t xml:space="preserve">se rights under the Universal Declaration </w:t>
      </w:r>
      <w:r w:rsidRPr="004E3EDB">
        <w:rPr>
          <w:rFonts w:ascii="Arial Black" w:hAnsi="Arial Black" w:cs="Arial"/>
        </w:rPr>
        <w:t xml:space="preserve">have </w:t>
      </w:r>
      <w:r w:rsidR="00BC32EB">
        <w:rPr>
          <w:rFonts w:ascii="Arial Black" w:hAnsi="Arial Black" w:cs="Arial"/>
        </w:rPr>
        <w:t xml:space="preserve">been violated. </w:t>
      </w:r>
      <w:r w:rsidRPr="004E3EDB">
        <w:rPr>
          <w:rFonts w:ascii="Arial Black" w:hAnsi="Arial Black" w:cs="Arial"/>
        </w:rPr>
        <w:t xml:space="preserve">Please sponsor us generously for the number of names we read, so that Amnesty can continue its vital campaigns for the victims of human rights </w:t>
      </w:r>
      <w:r w:rsidR="00BC32EB">
        <w:rPr>
          <w:rFonts w:ascii="Arial Black" w:hAnsi="Arial Black" w:cs="Arial"/>
        </w:rPr>
        <w:t>breaches</w:t>
      </w:r>
      <w:r w:rsidRPr="004E3EDB">
        <w:rPr>
          <w:rFonts w:ascii="Arial Black" w:hAnsi="Arial Black" w:cs="Arial"/>
        </w:rPr>
        <w:t xml:space="preserve"> throughout the world. </w:t>
      </w:r>
    </w:p>
    <w:p w:rsidR="00EA5B9D" w:rsidRPr="004E3EDB" w:rsidRDefault="00EA5B9D" w:rsidP="00EA5B9D">
      <w:pPr>
        <w:pStyle w:val="BodyText"/>
        <w:rPr>
          <w:sz w:val="22"/>
          <w:szCs w:val="22"/>
        </w:rPr>
      </w:pPr>
    </w:p>
    <w:p w:rsidR="00EA5B9D" w:rsidRPr="004E3EDB" w:rsidRDefault="00EA5B9D" w:rsidP="00EA5B9D">
      <w:pPr>
        <w:jc w:val="both"/>
        <w:rPr>
          <w:rFonts w:ascii="Arial Black" w:hAnsi="Arial Black"/>
        </w:rPr>
      </w:pPr>
      <w:r w:rsidRPr="004E3EDB">
        <w:rPr>
          <w:rFonts w:ascii="Arial Black" w:hAnsi="Arial Black"/>
        </w:rPr>
        <w:tab/>
      </w:r>
      <w:r w:rsidRPr="004E3EDB">
        <w:rPr>
          <w:rFonts w:ascii="Arial Black" w:hAnsi="Arial Black"/>
        </w:rPr>
        <w:tab/>
        <w:t>NAME</w:t>
      </w:r>
      <w:r w:rsidRPr="004E3EDB">
        <w:rPr>
          <w:rFonts w:ascii="Arial Black" w:hAnsi="Arial Black"/>
        </w:rPr>
        <w:tab/>
      </w:r>
      <w:r w:rsidRPr="004E3EDB">
        <w:rPr>
          <w:rFonts w:ascii="Arial Black" w:hAnsi="Arial Black"/>
        </w:rPr>
        <w:tab/>
      </w:r>
      <w:r w:rsidRPr="004E3EDB">
        <w:rPr>
          <w:rFonts w:ascii="Arial Black" w:hAnsi="Arial Black"/>
        </w:rPr>
        <w:tab/>
      </w:r>
      <w:r w:rsidRPr="004E3EDB">
        <w:rPr>
          <w:rFonts w:ascii="Arial Black" w:hAnsi="Arial Black"/>
        </w:rPr>
        <w:tab/>
      </w:r>
      <w:r w:rsidRPr="004E3EDB">
        <w:rPr>
          <w:rFonts w:ascii="Arial Black" w:hAnsi="Arial Black"/>
        </w:rPr>
        <w:tab/>
      </w:r>
      <w:r w:rsidRPr="004E3EDB">
        <w:rPr>
          <w:rFonts w:ascii="Arial Black" w:hAnsi="Arial Black"/>
        </w:rPr>
        <w:tab/>
      </w:r>
      <w:r w:rsidRPr="004E3EDB">
        <w:rPr>
          <w:rFonts w:ascii="Arial Black" w:hAnsi="Arial Black"/>
        </w:rPr>
        <w:tab/>
        <w:t>AMOUNT</w:t>
      </w:r>
    </w:p>
    <w:p w:rsidR="00EA5B9D" w:rsidRPr="004E3EDB" w:rsidRDefault="00EA5B9D" w:rsidP="00EA5B9D">
      <w:pPr>
        <w:jc w:val="both"/>
        <w:rPr>
          <w:rFonts w:ascii="Arial Black" w:hAnsi="Arial Black"/>
        </w:rPr>
      </w:pPr>
    </w:p>
    <w:p w:rsidR="00EA5B9D" w:rsidRDefault="00EA5B9D" w:rsidP="00EA5B9D">
      <w:pPr>
        <w:jc w:val="both"/>
        <w:rPr>
          <w:rFonts w:ascii="Arial Black" w:hAnsi="Arial Black"/>
          <w:sz w:val="24"/>
        </w:rPr>
      </w:pPr>
    </w:p>
    <w:p w:rsidR="00EA5B9D" w:rsidRDefault="00EA5B9D" w:rsidP="00EA5B9D">
      <w:pPr>
        <w:jc w:val="both"/>
        <w:rPr>
          <w:rFonts w:ascii="Arial Black" w:hAnsi="Arial Black"/>
          <w:sz w:val="24"/>
        </w:rPr>
      </w:pPr>
    </w:p>
    <w:p w:rsidR="00EA5B9D" w:rsidRDefault="00EA5B9D" w:rsidP="00EA5B9D">
      <w:pPr>
        <w:jc w:val="both"/>
        <w:rPr>
          <w:rFonts w:ascii="Arial Black" w:hAnsi="Arial Black"/>
          <w:sz w:val="24"/>
        </w:rPr>
      </w:pPr>
    </w:p>
    <w:p w:rsidR="00EA5B9D" w:rsidRDefault="00EA5B9D" w:rsidP="00EA5B9D">
      <w:pPr>
        <w:jc w:val="both"/>
        <w:rPr>
          <w:rFonts w:ascii="Arial Black" w:hAnsi="Arial Black"/>
          <w:sz w:val="24"/>
        </w:rPr>
      </w:pPr>
    </w:p>
    <w:p w:rsidR="00EA5B9D" w:rsidRDefault="00EA5B9D" w:rsidP="00EA5B9D">
      <w:pPr>
        <w:jc w:val="both"/>
        <w:rPr>
          <w:rFonts w:ascii="Arial Black" w:hAnsi="Arial Black"/>
          <w:sz w:val="24"/>
        </w:rPr>
      </w:pPr>
    </w:p>
    <w:p w:rsidR="00EA5B9D" w:rsidRDefault="00EA5B9D" w:rsidP="00EA5B9D">
      <w:pPr>
        <w:jc w:val="both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 </w:t>
      </w:r>
    </w:p>
    <w:p w:rsidR="00EA5B9D" w:rsidRDefault="00EA5B9D" w:rsidP="00EA5B9D">
      <w:pPr>
        <w:jc w:val="both"/>
        <w:rPr>
          <w:rFonts w:ascii="Arial Black" w:hAnsi="Arial Black"/>
          <w:sz w:val="24"/>
        </w:rPr>
      </w:pPr>
    </w:p>
    <w:p w:rsidR="00EA5B9D" w:rsidRDefault="00EA5B9D" w:rsidP="00EA5B9D">
      <w:pPr>
        <w:jc w:val="both"/>
        <w:rPr>
          <w:rFonts w:ascii="Arial Black" w:hAnsi="Arial Black"/>
          <w:sz w:val="24"/>
        </w:rPr>
      </w:pPr>
    </w:p>
    <w:p w:rsidR="00EA5B9D" w:rsidRDefault="00EA5B9D" w:rsidP="00EA5B9D">
      <w:pPr>
        <w:jc w:val="both"/>
        <w:rPr>
          <w:rFonts w:ascii="Arial Black" w:hAnsi="Arial Black"/>
          <w:sz w:val="24"/>
        </w:rPr>
      </w:pPr>
    </w:p>
    <w:p w:rsidR="00EA5B9D" w:rsidRDefault="00EA5B9D" w:rsidP="00EA5B9D">
      <w:pPr>
        <w:jc w:val="both"/>
        <w:rPr>
          <w:rFonts w:ascii="Arial Black" w:hAnsi="Arial Black"/>
          <w:sz w:val="24"/>
        </w:rPr>
      </w:pPr>
    </w:p>
    <w:p w:rsidR="00EA5B9D" w:rsidRDefault="00EA5B9D" w:rsidP="00EA5B9D">
      <w:pPr>
        <w:jc w:val="both"/>
        <w:rPr>
          <w:rFonts w:ascii="Arial Black" w:hAnsi="Arial Black"/>
          <w:sz w:val="24"/>
        </w:rPr>
      </w:pPr>
    </w:p>
    <w:p w:rsidR="00EA5B9D" w:rsidRDefault="00EA5B9D" w:rsidP="00EA5B9D">
      <w:pPr>
        <w:jc w:val="both"/>
        <w:rPr>
          <w:rFonts w:ascii="Arial Black" w:hAnsi="Arial Black"/>
          <w:sz w:val="24"/>
        </w:rPr>
      </w:pPr>
    </w:p>
    <w:p w:rsidR="00EA5B9D" w:rsidRDefault="00EA5B9D" w:rsidP="00EA5B9D">
      <w:pPr>
        <w:jc w:val="both"/>
        <w:rPr>
          <w:rFonts w:ascii="Arial Black" w:hAnsi="Arial Black"/>
          <w:sz w:val="24"/>
        </w:rPr>
      </w:pPr>
    </w:p>
    <w:p w:rsidR="00EA5B9D" w:rsidRDefault="00EA5B9D" w:rsidP="00EA5B9D">
      <w:pPr>
        <w:pStyle w:val="HTMLPreformatted"/>
        <w:shd w:val="clear" w:color="auto" w:fill="FFFFFF"/>
      </w:pPr>
      <w:r>
        <w:rPr>
          <w:rFonts w:ascii="Arial Black" w:hAnsi="Arial Black"/>
          <w:sz w:val="24"/>
        </w:rPr>
        <w:t xml:space="preserve">We have a </w:t>
      </w:r>
      <w:proofErr w:type="spellStart"/>
      <w:r>
        <w:rPr>
          <w:rFonts w:ascii="Arial Black" w:hAnsi="Arial Black"/>
          <w:sz w:val="24"/>
        </w:rPr>
        <w:t>justgiving</w:t>
      </w:r>
      <w:proofErr w:type="spellEnd"/>
      <w:r>
        <w:rPr>
          <w:rFonts w:ascii="Arial Black" w:hAnsi="Arial Black"/>
          <w:sz w:val="24"/>
        </w:rPr>
        <w:t xml:space="preserve"> page </w:t>
      </w:r>
      <w:proofErr w:type="gramStart"/>
      <w:r>
        <w:rPr>
          <w:rFonts w:ascii="Arial Black" w:hAnsi="Arial Black"/>
          <w:sz w:val="24"/>
        </w:rPr>
        <w:t xml:space="preserve">-  </w:t>
      </w:r>
      <w:proofErr w:type="gramEnd"/>
      <w:hyperlink r:id="rId10" w:history="1">
        <w:r w:rsidRPr="009D28AE">
          <w:rPr>
            <w:rStyle w:val="Hyperlink"/>
          </w:rPr>
          <w:t>http://www.justgiving.com/fundraising/Amnesty-Mayfair-and-Soho-Group1/</w:t>
        </w:r>
      </w:hyperlink>
    </w:p>
    <w:p w:rsidR="00EA5B9D" w:rsidRDefault="00EA5B9D" w:rsidP="00EA5B9D">
      <w:pPr>
        <w:pStyle w:val="HTMLPreformatted"/>
        <w:shd w:val="clear" w:color="auto" w:fill="FFFFFF"/>
      </w:pPr>
    </w:p>
    <w:p w:rsidR="00EA5B9D" w:rsidRDefault="006E7306" w:rsidP="00F6696E">
      <w:pPr>
        <w:pStyle w:val="HTMLPreformatted"/>
        <w:shd w:val="clear" w:color="auto" w:fill="FFFFFF"/>
      </w:pPr>
      <w:r>
        <w:t xml:space="preserve">Names provided on this sponsorship form will be used only by the Mayfair and Soho Group for the purposes of </w:t>
      </w:r>
      <w:r w:rsidR="00F6696E">
        <w:t>Amnesty International</w:t>
      </w:r>
    </w:p>
    <w:sectPr w:rsidR="00EA5B9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3B" w:rsidRDefault="0030313B">
      <w:pPr>
        <w:spacing w:after="0" w:line="240" w:lineRule="auto"/>
      </w:pPr>
      <w:r>
        <w:separator/>
      </w:r>
    </w:p>
  </w:endnote>
  <w:endnote w:type="continuationSeparator" w:id="0">
    <w:p w:rsidR="0030313B" w:rsidRDefault="0030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3B" w:rsidRDefault="003031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0313B" w:rsidRDefault="00303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326A"/>
    <w:rsid w:val="00064CE3"/>
    <w:rsid w:val="001F7A14"/>
    <w:rsid w:val="002F7884"/>
    <w:rsid w:val="0030313B"/>
    <w:rsid w:val="004B4983"/>
    <w:rsid w:val="005059B9"/>
    <w:rsid w:val="0055680C"/>
    <w:rsid w:val="00581D65"/>
    <w:rsid w:val="00636698"/>
    <w:rsid w:val="006E7306"/>
    <w:rsid w:val="008D10B4"/>
    <w:rsid w:val="00AB326A"/>
    <w:rsid w:val="00BC32EB"/>
    <w:rsid w:val="00CB7FE7"/>
    <w:rsid w:val="00D619D9"/>
    <w:rsid w:val="00EA5B9D"/>
    <w:rsid w:val="00EA7F32"/>
    <w:rsid w:val="00F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A5B9D"/>
    <w:pPr>
      <w:suppressAutoHyphens w:val="0"/>
      <w:autoSpaceDN/>
      <w:spacing w:after="0" w:line="240" w:lineRule="auto"/>
      <w:jc w:val="both"/>
      <w:textAlignment w:val="auto"/>
    </w:pPr>
    <w:rPr>
      <w:rFonts w:ascii="Arial Black" w:eastAsia="Times New Roman" w:hAnsi="Arial Black"/>
      <w:sz w:val="28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A5B9D"/>
    <w:rPr>
      <w:rFonts w:ascii="Arial Black" w:eastAsia="Times New Roman" w:hAnsi="Arial Black"/>
      <w:sz w:val="28"/>
      <w:szCs w:val="20"/>
      <w:lang w:eastAsia="en-GB"/>
    </w:rPr>
  </w:style>
  <w:style w:type="paragraph" w:styleId="HTMLPreformatted">
    <w:name w:val="HTML Preformatted"/>
    <w:basedOn w:val="Normal"/>
    <w:link w:val="HTMLPreformattedChar"/>
    <w:rsid w:val="00EA5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EA5B9D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rsid w:val="00EA5B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A5B9D"/>
    <w:pPr>
      <w:suppressAutoHyphens w:val="0"/>
      <w:autoSpaceDN/>
      <w:spacing w:after="0" w:line="240" w:lineRule="auto"/>
      <w:jc w:val="both"/>
      <w:textAlignment w:val="auto"/>
    </w:pPr>
    <w:rPr>
      <w:rFonts w:ascii="Arial Black" w:eastAsia="Times New Roman" w:hAnsi="Arial Black"/>
      <w:sz w:val="28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A5B9D"/>
    <w:rPr>
      <w:rFonts w:ascii="Arial Black" w:eastAsia="Times New Roman" w:hAnsi="Arial Black"/>
      <w:sz w:val="28"/>
      <w:szCs w:val="20"/>
      <w:lang w:eastAsia="en-GB"/>
    </w:rPr>
  </w:style>
  <w:style w:type="paragraph" w:styleId="HTMLPreformatted">
    <w:name w:val="HTML Preformatted"/>
    <w:basedOn w:val="Normal"/>
    <w:link w:val="HTMLPreformattedChar"/>
    <w:rsid w:val="00EA5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EA5B9D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rsid w:val="00EA5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ustgiving.com/fundraising/Amnesty-Mayfair-and-Soho-Group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dimble</dc:creator>
  <cp:lastModifiedBy>dimble</cp:lastModifiedBy>
  <cp:revision>8</cp:revision>
  <dcterms:created xsi:type="dcterms:W3CDTF">2018-11-07T11:18:00Z</dcterms:created>
  <dcterms:modified xsi:type="dcterms:W3CDTF">2018-11-08T10:13:00Z</dcterms:modified>
</cp:coreProperties>
</file>